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85A7" w14:textId="26865456" w:rsidR="00ED2DA1" w:rsidRDefault="00EC3C70" w:rsidP="00CA122B">
      <w:pPr>
        <w:rPr>
          <w:b/>
          <w:bCs/>
          <w:sz w:val="17"/>
          <w:szCs w:val="17"/>
          <w:lang w:val="en-US"/>
        </w:rPr>
      </w:pPr>
      <w:r>
        <w:rPr>
          <w:noProof/>
        </w:rPr>
        <w:drawing>
          <wp:inline distT="0" distB="0" distL="0" distR="0" wp14:anchorId="1606D017" wp14:editId="38EC2190">
            <wp:extent cx="5731510" cy="5984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BA02" w14:textId="5967FD9B" w:rsidR="00EE1F09" w:rsidRPr="00BB23CF" w:rsidRDefault="00A217EF" w:rsidP="00CA122B">
      <w:pPr>
        <w:rPr>
          <w:lang w:val="en-US"/>
        </w:rPr>
      </w:pPr>
      <w:r>
        <w:rPr>
          <w:b/>
          <w:bCs/>
          <w:sz w:val="17"/>
          <w:szCs w:val="17"/>
          <w:lang w:val="en-US"/>
        </w:rPr>
        <w:t>Figure 4.2.2</w:t>
      </w:r>
      <w:r w:rsidR="00F304E7">
        <w:rPr>
          <w:b/>
          <w:bCs/>
          <w:sz w:val="17"/>
          <w:szCs w:val="17"/>
          <w:lang w:val="en-US"/>
        </w:rPr>
        <w:t>.</w:t>
      </w:r>
      <w:r w:rsidR="00ED2DA1">
        <w:rPr>
          <w:b/>
          <w:bCs/>
          <w:sz w:val="17"/>
          <w:szCs w:val="17"/>
          <w:lang w:val="en-US"/>
        </w:rPr>
        <w:t>2</w:t>
      </w:r>
      <w:r w:rsidR="00CA122B" w:rsidRPr="00CA122B">
        <w:rPr>
          <w:b/>
          <w:bCs/>
          <w:sz w:val="17"/>
          <w:szCs w:val="17"/>
          <w:lang w:val="en-US"/>
        </w:rPr>
        <w:t xml:space="preserve">. Estimated proportion of M74-affected offspring that die (i.e. mortality among those offspring that are from M74 affected females) by </w:t>
      </w:r>
      <w:r w:rsidR="00CA122B" w:rsidRPr="5562BA02">
        <w:rPr>
          <w:b/>
          <w:bCs/>
          <w:sz w:val="17"/>
          <w:szCs w:val="17"/>
          <w:lang w:val="en-US"/>
        </w:rPr>
        <w:t>spawning year class in 1985–20</w:t>
      </w:r>
      <w:r w:rsidR="00ED2DA1">
        <w:rPr>
          <w:b/>
          <w:bCs/>
          <w:sz w:val="17"/>
          <w:szCs w:val="17"/>
          <w:lang w:val="en-US"/>
        </w:rPr>
        <w:t>2</w:t>
      </w:r>
      <w:r w:rsidR="00EC3C70">
        <w:rPr>
          <w:b/>
          <w:bCs/>
          <w:sz w:val="17"/>
          <w:szCs w:val="17"/>
          <w:lang w:val="en-US"/>
        </w:rPr>
        <w:t>2</w:t>
      </w:r>
      <w:r w:rsidR="00CA122B" w:rsidRPr="5562BA02">
        <w:rPr>
          <w:b/>
          <w:bCs/>
          <w:sz w:val="17"/>
          <w:szCs w:val="17"/>
          <w:lang w:val="en-US"/>
        </w:rPr>
        <w:t>.</w:t>
      </w:r>
      <w:r w:rsidR="5562BA02" w:rsidRPr="5562BA02">
        <w:rPr>
          <w:b/>
          <w:bCs/>
          <w:sz w:val="17"/>
          <w:szCs w:val="17"/>
          <w:lang w:val="en-US"/>
        </w:rPr>
        <w:t xml:space="preserve"> </w:t>
      </w:r>
      <w:r w:rsidR="5562BA02" w:rsidRPr="00BB23CF">
        <w:rPr>
          <w:rFonts w:ascii="Calibri" w:eastAsia="Calibri" w:hAnsi="Calibri" w:cs="Calibri"/>
          <w:b/>
          <w:bCs/>
          <w:sz w:val="17"/>
          <w:szCs w:val="17"/>
          <w:lang w:val="en-US"/>
        </w:rPr>
        <w:t xml:space="preserve">Boxplots </w:t>
      </w:r>
      <w:r w:rsidR="00BB23CF">
        <w:rPr>
          <w:rFonts w:ascii="Calibri" w:eastAsia="Calibri" w:hAnsi="Calibri" w:cs="Calibri"/>
          <w:b/>
          <w:bCs/>
          <w:sz w:val="17"/>
          <w:szCs w:val="17"/>
          <w:lang w:val="en-US"/>
        </w:rPr>
        <w:t>illustrate</w:t>
      </w:r>
      <w:r w:rsidR="5562BA02" w:rsidRPr="00BB23CF">
        <w:rPr>
          <w:rFonts w:ascii="Calibri" w:eastAsia="Calibri" w:hAnsi="Calibri" w:cs="Calibri"/>
          <w:b/>
          <w:bCs/>
          <w:sz w:val="17"/>
          <w:szCs w:val="17"/>
          <w:lang w:val="en-US"/>
        </w:rPr>
        <w:t xml:space="preserve"> medians </w:t>
      </w:r>
      <w:r w:rsidR="00BB23CF">
        <w:rPr>
          <w:rFonts w:ascii="Calibri" w:eastAsia="Calibri" w:hAnsi="Calibri" w:cs="Calibri"/>
          <w:b/>
          <w:bCs/>
          <w:sz w:val="17"/>
          <w:szCs w:val="17"/>
          <w:lang w:val="en-US"/>
        </w:rPr>
        <w:t>and 50% and 95% probability intervals</w:t>
      </w:r>
      <w:r w:rsidR="5562BA02" w:rsidRPr="00BB23CF">
        <w:rPr>
          <w:rFonts w:ascii="Calibri" w:eastAsia="Calibri" w:hAnsi="Calibri" w:cs="Calibri"/>
          <w:b/>
          <w:bCs/>
          <w:sz w:val="17"/>
          <w:szCs w:val="17"/>
          <w:lang w:val="en-US"/>
        </w:rPr>
        <w:t>.</w:t>
      </w:r>
    </w:p>
    <w:p w14:paraId="4D73FD63" w14:textId="77777777" w:rsidR="5562BA02" w:rsidRPr="00BB23CF" w:rsidRDefault="5562BA02" w:rsidP="5562BA02">
      <w:pPr>
        <w:rPr>
          <w:lang w:val="en-US"/>
        </w:rPr>
      </w:pPr>
    </w:p>
    <w:sectPr w:rsidR="5562BA02" w:rsidRPr="00BB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F09"/>
    <w:rsid w:val="002F3FFD"/>
    <w:rsid w:val="003E24D5"/>
    <w:rsid w:val="00A217EF"/>
    <w:rsid w:val="00BB23CF"/>
    <w:rsid w:val="00CA122B"/>
    <w:rsid w:val="00EC3C70"/>
    <w:rsid w:val="00ED2DA1"/>
    <w:rsid w:val="00EE1F09"/>
    <w:rsid w:val="00F304E7"/>
    <w:rsid w:val="00F305C6"/>
    <w:rsid w:val="5562B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BD6E6C"/>
  <w15:docId w15:val="{53671C8E-5008-43E8-9B41-00C4A7F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62C3F2534947ADEF8B70A7938E35" ma:contentTypeVersion="0" ma:contentTypeDescription="Create a new document." ma:contentTypeScope="" ma:versionID="9d54491423a8d290069c0cdb2d611b9e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5816a5875ebd85047b71fa20beee95af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D92F7D-4AD7-4587-BF8A-84B3A151FB08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2.xml><?xml version="1.0" encoding="utf-8"?>
<ds:datastoreItem xmlns:ds="http://schemas.openxmlformats.org/officeDocument/2006/customXml" ds:itemID="{9B789A89-37CE-4090-A11A-27D4213A8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8BAB2-F586-4E7A-B78F-CDF8E29C5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217</Characters>
  <Application>Microsoft Office Word</Application>
  <DocSecurity>0</DocSecurity>
  <Lines>3</Lines>
  <Paragraphs>1</Paragraphs>
  <ScaleCrop>false</ScaleCrop>
  <Company>LUKE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Romakkaniemi Atso</dc:creator>
  <cp:lastModifiedBy>Räty Antti (LUKE)</cp:lastModifiedBy>
  <cp:revision>2</cp:revision>
  <dcterms:created xsi:type="dcterms:W3CDTF">2024-04-15T10:15:00Z</dcterms:created>
  <dcterms:modified xsi:type="dcterms:W3CDTF">2024-04-15T10:15:00Z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0x010100DB9B62C3F2534947ADEF8B70A7938E35</vt:lpwstr>
  </property>
  <property fmtid="{D5CDD505-2E9C-101B-9397-08002B2CF9AE}" pid="3" name="TaxKeyword">
    <vt:lpwstr/>
  </property>
  <property fmtid="{D5CDD505-2E9C-101B-9397-08002B2CF9AE}" pid="4" name="GrammarlyDocumentId">
    <vt:lpwstr>1634a066a1ab48182453fb4cc60ff69d2c92477d1793012e8431bf6537390253</vt:lpwstr>
  </property>
</Properties>
</file>