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ind w:firstLine="72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Sistema de gerenciamento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Ainda em fase de planejamento a clínica de estética que ficará sendo localizada na zona oeste de SP. A dona do estabelecimento tem experiência de mais de 5 anos nesse mercado como funcionária, mas decidiu criar o próprio negócio.O problema é que ela não tem tempo para fazer o gerenciamento totalmente manual, inviabilizando a ideia. Por isso nosso cliente preferiu começar o empreendimento atrelado a um sistema informatizado.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 Clínica de Estética e Beleza é uma prestadora de serviços que oferece tratamentos rápidos ou terapêuticos, externos, que objetivam a reabilitação ou melhora estética e da saúde dos clientes, através da aplicação de cosméticos e de terapias diversas.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 sistema terá como principal finalidade organizar os processos da empresa que em primeiro momento seriam feitos no papel ou por planilhas de excel.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Os pontos principais que serão abordados pelo sistema são: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horário;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locação de espaço / ferramenta;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 que será prestado;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mão de obra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Pagamentos: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entrada 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saída;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à prazo receber;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à prazo pagar.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Estoque: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insumo;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reutilizáveis 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férias;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pagamento;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jornada.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 conversa com a cliente este é o menor produto viável, mas há possibilidade de atualizações futuras diante da necessidade, dependendo da evolução do negócio.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