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26FD" w14:textId="1D6DEDE8" w:rsidR="00CB3AAA" w:rsidRDefault="00CB3AAA">
      <w:r>
        <w:t xml:space="preserve">Troubleshooting </w:t>
      </w:r>
      <w:r w:rsidR="00F67D0D">
        <w:t xml:space="preserve">(SKIPPING) replication </w:t>
      </w:r>
      <w:r>
        <w:t>error</w:t>
      </w:r>
      <w:r w:rsidR="00F67D0D">
        <w:t>s like</w:t>
      </w:r>
      <w:r>
        <w:t xml:space="preserve"> 20598 and others </w:t>
      </w:r>
    </w:p>
    <w:p w14:paraId="50D790A5" w14:textId="01448F53" w:rsidR="0063649D" w:rsidRDefault="00CB3AAA">
      <w:r>
        <w:t>Open replication monitor and double click on the publication you are troubleshooting</w:t>
      </w:r>
    </w:p>
    <w:p w14:paraId="28C40655" w14:textId="421BA2D1" w:rsidR="00CB3AAA" w:rsidRDefault="00CB3AAA">
      <w:r w:rsidRPr="00CB3AAA">
        <w:drawing>
          <wp:inline distT="0" distB="0" distL="0" distR="0" wp14:anchorId="4064498C" wp14:editId="5D2D4B9C">
            <wp:extent cx="5943600" cy="2818130"/>
            <wp:effectExtent l="0" t="0" r="0" b="1270"/>
            <wp:docPr id="568420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2029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4D63" w14:textId="77777777" w:rsidR="00CB3AAA" w:rsidRDefault="00CB3AAA" w:rsidP="00CB3AAA"/>
    <w:p w14:paraId="020E7323" w14:textId="201C7E3E" w:rsidR="00CB3AAA" w:rsidRDefault="00CB3AAA" w:rsidP="00CB3AAA">
      <w:r>
        <w:t xml:space="preserve">After </w:t>
      </w:r>
      <w:r w:rsidR="00716B23">
        <w:t>double-clicking</w:t>
      </w:r>
      <w:r>
        <w:t xml:space="preserve"> </w:t>
      </w:r>
      <w:proofErr w:type="gramStart"/>
      <w:r>
        <w:t>this pops</w:t>
      </w:r>
      <w:proofErr w:type="gramEnd"/>
      <w:r>
        <w:t xml:space="preserve"> up</w:t>
      </w:r>
    </w:p>
    <w:p w14:paraId="0544F67F" w14:textId="380C5BF1" w:rsidR="00CB3AAA" w:rsidRDefault="00CB3AAA" w:rsidP="00CB3AAA">
      <w:r w:rsidRPr="00CB3AAA">
        <w:drawing>
          <wp:inline distT="0" distB="0" distL="0" distR="0" wp14:anchorId="4D2FF7A1" wp14:editId="6E454ED0">
            <wp:extent cx="2990621" cy="2343150"/>
            <wp:effectExtent l="0" t="0" r="635" b="0"/>
            <wp:docPr id="185338284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82842" name="Picture 1" descr="A screenshot of a compute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8114" cy="234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201E" w14:textId="7DA85453" w:rsidR="00716B23" w:rsidRDefault="00716B23" w:rsidP="00716B23">
      <w:r>
        <w:t xml:space="preserve">Click </w:t>
      </w:r>
      <w:r>
        <w:t xml:space="preserve">Agent </w:t>
      </w:r>
      <w:r>
        <w:t>profile. Agent profile will let you continue replication with the consistency errors like 20598 (row not found), 515 (not null</w:t>
      </w:r>
      <w:proofErr w:type="gramStart"/>
      <w:r>
        <w:t>) ,</w:t>
      </w:r>
      <w:proofErr w:type="gramEnd"/>
      <w:r>
        <w:t xml:space="preserve"> 2627 (PK, default). If you have rows in both publisher and subscriber but 20598 is </w:t>
      </w:r>
      <w:proofErr w:type="gramStart"/>
      <w:r>
        <w:t>reported</w:t>
      </w:r>
      <w:proofErr w:type="gramEnd"/>
      <w:r>
        <w:t xml:space="preserve"> you can skip it by choosing “continue on data consistency error”. If you want to have a custom profile with custom error codes, you can add “new”</w:t>
      </w:r>
    </w:p>
    <w:p w14:paraId="7B1361C3" w14:textId="77777777" w:rsidR="00716B23" w:rsidRPr="00716B23" w:rsidRDefault="00716B23" w:rsidP="00716B23">
      <w:pPr>
        <w:rPr>
          <w:b/>
          <w:bCs/>
        </w:rPr>
      </w:pPr>
      <w:r w:rsidRPr="00716B23">
        <w:rPr>
          <w:b/>
          <w:bCs/>
        </w:rPr>
        <w:t>Default - no skipping errors</w:t>
      </w:r>
    </w:p>
    <w:p w14:paraId="319A81BB" w14:textId="77777777" w:rsidR="00716B23" w:rsidRPr="00716B23" w:rsidRDefault="00716B23" w:rsidP="00716B23">
      <w:pPr>
        <w:rPr>
          <w:b/>
          <w:bCs/>
        </w:rPr>
      </w:pPr>
    </w:p>
    <w:p w14:paraId="0F6FC192" w14:textId="35DB38D9" w:rsidR="00716B23" w:rsidRPr="00716B23" w:rsidRDefault="00716B23" w:rsidP="00716B23">
      <w:proofErr w:type="gramStart"/>
      <w:r w:rsidRPr="00716B23">
        <w:rPr>
          <w:b/>
          <w:bCs/>
        </w:rPr>
        <w:t>Continue on</w:t>
      </w:r>
      <w:proofErr w:type="gramEnd"/>
      <w:r w:rsidRPr="00716B23">
        <w:rPr>
          <w:b/>
          <w:bCs/>
        </w:rPr>
        <w:t xml:space="preserve"> data consistency errors: </w:t>
      </w:r>
      <w:r w:rsidRPr="00716B23">
        <w:t>replication continues despite errors like 20598, 2627</w:t>
      </w:r>
      <w:r>
        <w:t xml:space="preserve">. This default error codes </w:t>
      </w:r>
      <w:proofErr w:type="gramStart"/>
      <w:r>
        <w:t>cant</w:t>
      </w:r>
      <w:proofErr w:type="gramEnd"/>
      <w:r>
        <w:t xml:space="preserve"> be changed under this profile. </w:t>
      </w:r>
    </w:p>
    <w:p w14:paraId="4D61C153" w14:textId="77777777" w:rsidR="00716B23" w:rsidRPr="00716B23" w:rsidRDefault="00716B23" w:rsidP="00716B23">
      <w:pPr>
        <w:rPr>
          <w:b/>
          <w:bCs/>
        </w:rPr>
      </w:pPr>
    </w:p>
    <w:p w14:paraId="3A426B56" w14:textId="77777777" w:rsidR="00716B23" w:rsidRPr="00716B23" w:rsidRDefault="00716B23" w:rsidP="00716B23">
      <w:pPr>
        <w:rPr>
          <w:b/>
          <w:bCs/>
        </w:rPr>
      </w:pPr>
      <w:r w:rsidRPr="00716B23">
        <w:rPr>
          <w:b/>
          <w:bCs/>
        </w:rPr>
        <w:t xml:space="preserve">Add new to customize error code. </w:t>
      </w:r>
      <w:r w:rsidRPr="00716B23">
        <w:t xml:space="preserve">Choose </w:t>
      </w:r>
      <w:proofErr w:type="gramStart"/>
      <w:r w:rsidRPr="00716B23">
        <w:t>continue</w:t>
      </w:r>
      <w:proofErr w:type="gramEnd"/>
      <w:r w:rsidRPr="00716B23">
        <w:t xml:space="preserve"> on data consistency errors because the default will not let you edit the errors</w:t>
      </w:r>
    </w:p>
    <w:p w14:paraId="534BCE38" w14:textId="77777777" w:rsidR="00716B23" w:rsidRDefault="00716B23" w:rsidP="00716B23"/>
    <w:p w14:paraId="60A55DA2" w14:textId="0DB8F57E" w:rsidR="00716B23" w:rsidRDefault="00716B23" w:rsidP="00716B23">
      <w:r w:rsidRPr="00716B23">
        <w:drawing>
          <wp:inline distT="0" distB="0" distL="0" distR="0" wp14:anchorId="0BAEA277" wp14:editId="05B07791">
            <wp:extent cx="5943600" cy="4696460"/>
            <wp:effectExtent l="0" t="0" r="0" b="8890"/>
            <wp:docPr id="872724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247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B816" w14:textId="77777777" w:rsidR="00716B23" w:rsidRDefault="00716B23" w:rsidP="00716B23"/>
    <w:p w14:paraId="002DB058" w14:textId="59C745E9" w:rsidR="00716B23" w:rsidRDefault="00716B23" w:rsidP="00716B23">
      <w:r w:rsidRPr="00716B23">
        <w:lastRenderedPageBreak/>
        <w:drawing>
          <wp:inline distT="0" distB="0" distL="0" distR="0" wp14:anchorId="4CD1D688" wp14:editId="1CE36981">
            <wp:extent cx="5943600" cy="3900170"/>
            <wp:effectExtent l="0" t="0" r="0" b="5080"/>
            <wp:docPr id="494272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727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60E1" w14:textId="77777777" w:rsidR="00716B23" w:rsidRDefault="00716B23" w:rsidP="00716B23"/>
    <w:p w14:paraId="7BA514B6" w14:textId="117AC315" w:rsidR="00716B23" w:rsidRDefault="00716B23" w:rsidP="00716B23">
      <w:pPr>
        <w:rPr>
          <w:b/>
          <w:bCs/>
        </w:rPr>
      </w:pPr>
      <w:r>
        <w:t xml:space="preserve">Once you choose </w:t>
      </w:r>
      <w:r w:rsidR="00F67D0D">
        <w:t xml:space="preserve">and “OK” </w:t>
      </w:r>
      <w:r>
        <w:t xml:space="preserve">either </w:t>
      </w:r>
      <w:proofErr w:type="gramStart"/>
      <w:r w:rsidRPr="00716B23">
        <w:rPr>
          <w:b/>
          <w:bCs/>
        </w:rPr>
        <w:t>Continue</w:t>
      </w:r>
      <w:proofErr w:type="gramEnd"/>
      <w:r w:rsidRPr="00716B23">
        <w:rPr>
          <w:b/>
          <w:bCs/>
        </w:rPr>
        <w:t xml:space="preserve"> on data consistency errors</w:t>
      </w:r>
      <w:r>
        <w:rPr>
          <w:b/>
          <w:bCs/>
        </w:rPr>
        <w:t xml:space="preserve"> or added new profile</w:t>
      </w:r>
      <w:r w:rsidR="00F67D0D">
        <w:rPr>
          <w:b/>
          <w:bCs/>
        </w:rPr>
        <w:t xml:space="preserve"> next you </w:t>
      </w:r>
      <w:proofErr w:type="gramStart"/>
      <w:r w:rsidR="00F67D0D">
        <w:rPr>
          <w:b/>
          <w:bCs/>
        </w:rPr>
        <w:t>have to</w:t>
      </w:r>
      <w:proofErr w:type="gramEnd"/>
      <w:r w:rsidR="00F67D0D">
        <w:rPr>
          <w:b/>
          <w:bCs/>
        </w:rPr>
        <w:t xml:space="preserve"> STOP (first) and (then) Start the distribution agent. When changing the profile from default, it will show you a new message about the change. </w:t>
      </w:r>
    </w:p>
    <w:p w14:paraId="2CFC2264" w14:textId="44E4B52D" w:rsidR="00F67D0D" w:rsidRDefault="00F67D0D" w:rsidP="00716B23">
      <w:pPr>
        <w:rPr>
          <w:b/>
          <w:bCs/>
        </w:rPr>
      </w:pPr>
      <w:r w:rsidRPr="00F67D0D">
        <w:rPr>
          <w:b/>
          <w:bCs/>
        </w:rPr>
        <w:drawing>
          <wp:inline distT="0" distB="0" distL="0" distR="0" wp14:anchorId="15075F30" wp14:editId="2120592A">
            <wp:extent cx="5943600" cy="2562225"/>
            <wp:effectExtent l="0" t="0" r="0" b="9525"/>
            <wp:docPr id="1657646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466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4DBB" w14:textId="77777777" w:rsidR="00F67D0D" w:rsidRDefault="00F67D0D" w:rsidP="00716B23"/>
    <w:p w14:paraId="7C0C885A" w14:textId="7E9BDF7D" w:rsidR="00716B23" w:rsidRDefault="00F67D0D" w:rsidP="00716B23">
      <w:r w:rsidRPr="00F67D0D">
        <w:lastRenderedPageBreak/>
        <w:drawing>
          <wp:inline distT="0" distB="0" distL="0" distR="0" wp14:anchorId="3CD9B8C5" wp14:editId="739AEC6F">
            <wp:extent cx="5943600" cy="4382135"/>
            <wp:effectExtent l="0" t="0" r="0" b="0"/>
            <wp:docPr id="84578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85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A1F9" w14:textId="77777777" w:rsidR="00F67D0D" w:rsidRPr="00F67D0D" w:rsidRDefault="00F67D0D" w:rsidP="00F67D0D"/>
    <w:p w14:paraId="2390A62D" w14:textId="77777777" w:rsidR="00F67D0D" w:rsidRDefault="00F67D0D" w:rsidP="00F67D0D"/>
    <w:p w14:paraId="67CC14AC" w14:textId="418D24C0" w:rsidR="00F67D0D" w:rsidRPr="00F67D0D" w:rsidRDefault="00F67D0D" w:rsidP="00F67D0D">
      <w:r>
        <w:t xml:space="preserve">Once you confirm data is synchronized and no latency, then </w:t>
      </w:r>
      <w:proofErr w:type="gramStart"/>
      <w:r>
        <w:t>revert back</w:t>
      </w:r>
      <w:proofErr w:type="gramEnd"/>
      <w:r>
        <w:t xml:space="preserve"> to DEFAUTL and do “STOP” then “Start” </w:t>
      </w:r>
      <w:proofErr w:type="gramStart"/>
      <w:r>
        <w:t>similar to</w:t>
      </w:r>
      <w:proofErr w:type="gramEnd"/>
      <w:r>
        <w:t xml:space="preserve"> above. </w:t>
      </w:r>
    </w:p>
    <w:sectPr w:rsidR="00F67D0D" w:rsidRPr="00F67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AA"/>
    <w:rsid w:val="0063649D"/>
    <w:rsid w:val="00716B23"/>
    <w:rsid w:val="00935911"/>
    <w:rsid w:val="00CB3AAA"/>
    <w:rsid w:val="00D06BF8"/>
    <w:rsid w:val="00EE1FFC"/>
    <w:rsid w:val="00F6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D0CB"/>
  <w15:chartTrackingRefBased/>
  <w15:docId w15:val="{B2E13576-B4DB-472D-82A2-D18B0263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125</Words>
  <Characters>1155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T</dc:creator>
  <cp:keywords/>
  <dc:description/>
  <cp:lastModifiedBy>H T</cp:lastModifiedBy>
  <cp:revision>1</cp:revision>
  <dcterms:created xsi:type="dcterms:W3CDTF">2025-12-04T17:16:00Z</dcterms:created>
  <dcterms:modified xsi:type="dcterms:W3CDTF">2025-12-04T17:41:00Z</dcterms:modified>
</cp:coreProperties>
</file>