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D43F" w14:textId="77777777" w:rsidR="006D43DC" w:rsidRPr="006D43DC" w:rsidRDefault="006D43DC">
      <w:pPr>
        <w:rPr>
          <w:rFonts w:ascii="Times New Roman" w:hAnsi="Times New Roman" w:cs="Times New Roman"/>
          <w:b/>
          <w:bCs/>
          <w:sz w:val="24"/>
          <w:szCs w:val="24"/>
        </w:rPr>
      </w:pPr>
      <w:r w:rsidRPr="006D43DC">
        <w:rPr>
          <w:rFonts w:ascii="Times New Roman" w:hAnsi="Times New Roman" w:cs="Times New Roman"/>
          <w:b/>
          <w:bCs/>
          <w:sz w:val="24"/>
          <w:szCs w:val="24"/>
        </w:rPr>
        <w:t>Optimizing Costs through a Synergistic Approach of Various Methods.</w:t>
      </w:r>
    </w:p>
    <w:p w14:paraId="71CC5F91" w14:textId="4429B7DA" w:rsidR="00930984" w:rsidRPr="00947CA2" w:rsidRDefault="00000000" w:rsidP="00930984">
      <w:pPr>
        <w:pStyle w:val="ListParagraph"/>
        <w:numPr>
          <w:ilvl w:val="0"/>
          <w:numId w:val="1"/>
        </w:numPr>
        <w:rPr>
          <w:rFonts w:ascii="Times New Roman" w:hAnsi="Times New Roman" w:cs="Times New Roman"/>
          <w:sz w:val="24"/>
          <w:szCs w:val="24"/>
        </w:rPr>
      </w:pPr>
      <w:hyperlink w:anchor="RI" w:history="1">
        <w:r w:rsidR="00930984" w:rsidRPr="008B54B8">
          <w:rPr>
            <w:rStyle w:val="Hyperlink"/>
            <w:rFonts w:ascii="Times New Roman" w:hAnsi="Times New Roman" w:cs="Times New Roman"/>
            <w:sz w:val="24"/>
            <w:szCs w:val="24"/>
          </w:rPr>
          <w:t>R</w:t>
        </w:r>
        <w:r w:rsidR="00B27DA8" w:rsidRPr="008B54B8">
          <w:rPr>
            <w:rStyle w:val="Hyperlink"/>
            <w:rFonts w:ascii="Times New Roman" w:hAnsi="Times New Roman" w:cs="Times New Roman"/>
            <w:sz w:val="24"/>
            <w:szCs w:val="24"/>
          </w:rPr>
          <w:t>eserved Instance (RI)</w:t>
        </w:r>
      </w:hyperlink>
    </w:p>
    <w:p w14:paraId="4E4D54BC" w14:textId="7EC6A6B6" w:rsidR="00872281" w:rsidRPr="00D566A7" w:rsidRDefault="00D566A7" w:rsidP="00872281">
      <w:pPr>
        <w:pStyle w:val="ListParagraph"/>
        <w:numPr>
          <w:ilvl w:val="0"/>
          <w:numId w:val="1"/>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\l "rightsize"</w:instrText>
      </w:r>
      <w:r>
        <w:rPr>
          <w:rFonts w:ascii="Times New Roman" w:hAnsi="Times New Roman" w:cs="Times New Roman"/>
          <w:sz w:val="24"/>
          <w:szCs w:val="24"/>
        </w:rPr>
      </w:r>
      <w:r>
        <w:rPr>
          <w:rFonts w:ascii="Times New Roman" w:hAnsi="Times New Roman" w:cs="Times New Roman"/>
          <w:sz w:val="24"/>
          <w:szCs w:val="24"/>
        </w:rPr>
        <w:fldChar w:fldCharType="separate"/>
      </w:r>
      <w:r w:rsidR="00872281" w:rsidRPr="00D566A7">
        <w:rPr>
          <w:rStyle w:val="Hyperlink"/>
          <w:rFonts w:ascii="Times New Roman" w:hAnsi="Times New Roman" w:cs="Times New Roman"/>
          <w:sz w:val="24"/>
          <w:szCs w:val="24"/>
        </w:rPr>
        <w:t>Right sizing</w:t>
      </w:r>
      <w:r w:rsidRPr="00D566A7">
        <w:rPr>
          <w:rStyle w:val="Hyperlink"/>
          <w:rFonts w:ascii="Times New Roman" w:hAnsi="Times New Roman" w:cs="Times New Roman"/>
          <w:sz w:val="24"/>
          <w:szCs w:val="24"/>
        </w:rPr>
        <w:t xml:space="preserve"> V</w:t>
      </w:r>
      <w:r w:rsidRPr="00D566A7">
        <w:rPr>
          <w:rStyle w:val="Hyperlink"/>
          <w:rFonts w:ascii="Times New Roman" w:hAnsi="Times New Roman" w:cs="Times New Roman"/>
          <w:sz w:val="24"/>
          <w:szCs w:val="24"/>
        </w:rPr>
        <w:t>M</w:t>
      </w:r>
      <w:r w:rsidRPr="00D566A7">
        <w:rPr>
          <w:rStyle w:val="Hyperlink"/>
          <w:rFonts w:ascii="Times New Roman" w:hAnsi="Times New Roman" w:cs="Times New Roman"/>
          <w:sz w:val="24"/>
          <w:szCs w:val="24"/>
        </w:rPr>
        <w:t>s</w:t>
      </w:r>
    </w:p>
    <w:p w14:paraId="7501334C" w14:textId="7CE49F4B" w:rsidR="00930984" w:rsidRPr="00947CA2" w:rsidRDefault="00D566A7" w:rsidP="009309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fldChar w:fldCharType="end"/>
      </w:r>
      <w:hyperlink w:anchor="savingplan" w:history="1">
        <w:r w:rsidR="00930984" w:rsidRPr="008B54B8">
          <w:rPr>
            <w:rStyle w:val="Hyperlink"/>
            <w:rFonts w:ascii="Times New Roman" w:hAnsi="Times New Roman" w:cs="Times New Roman"/>
            <w:sz w:val="24"/>
            <w:szCs w:val="24"/>
          </w:rPr>
          <w:t>Saving plan</w:t>
        </w:r>
        <w:r w:rsidR="00872281" w:rsidRPr="008B54B8">
          <w:rPr>
            <w:rStyle w:val="Hyperlink"/>
            <w:rFonts w:ascii="Times New Roman" w:hAnsi="Times New Roman" w:cs="Times New Roman"/>
            <w:sz w:val="24"/>
            <w:szCs w:val="24"/>
          </w:rPr>
          <w:t xml:space="preserve"> for </w:t>
        </w:r>
        <w:r>
          <w:rPr>
            <w:rStyle w:val="Hyperlink"/>
            <w:rFonts w:ascii="Times New Roman" w:hAnsi="Times New Roman" w:cs="Times New Roman"/>
            <w:sz w:val="24"/>
            <w:szCs w:val="24"/>
          </w:rPr>
          <w:t>C</w:t>
        </w:r>
        <w:r w:rsidR="00872281" w:rsidRPr="008B54B8">
          <w:rPr>
            <w:rStyle w:val="Hyperlink"/>
            <w:rFonts w:ascii="Times New Roman" w:hAnsi="Times New Roman" w:cs="Times New Roman"/>
            <w:sz w:val="24"/>
            <w:szCs w:val="24"/>
          </w:rPr>
          <w:t>ompute</w:t>
        </w:r>
      </w:hyperlink>
    </w:p>
    <w:p w14:paraId="0E9F78C0" w14:textId="35D1788F" w:rsidR="00B263BA" w:rsidRPr="00947CA2" w:rsidRDefault="00000000" w:rsidP="00B263BA">
      <w:pPr>
        <w:pStyle w:val="ListParagraph"/>
        <w:numPr>
          <w:ilvl w:val="0"/>
          <w:numId w:val="1"/>
        </w:numPr>
        <w:rPr>
          <w:rFonts w:ascii="Times New Roman" w:hAnsi="Times New Roman" w:cs="Times New Roman"/>
          <w:sz w:val="24"/>
          <w:szCs w:val="24"/>
        </w:rPr>
      </w:pPr>
      <w:hyperlink w:anchor="azurebackup" w:history="1">
        <w:r w:rsidR="00B263BA" w:rsidRPr="00813B98">
          <w:rPr>
            <w:rStyle w:val="Hyperlink"/>
            <w:rFonts w:ascii="Times New Roman" w:hAnsi="Times New Roman" w:cs="Times New Roman"/>
            <w:sz w:val="24"/>
            <w:szCs w:val="24"/>
          </w:rPr>
          <w:t>Azure back</w:t>
        </w:r>
        <w:r w:rsidR="00B263BA" w:rsidRPr="00813B98">
          <w:rPr>
            <w:rStyle w:val="Hyperlink"/>
            <w:rFonts w:ascii="Times New Roman" w:hAnsi="Times New Roman" w:cs="Times New Roman"/>
            <w:sz w:val="24"/>
            <w:szCs w:val="24"/>
          </w:rPr>
          <w:t>u</w:t>
        </w:r>
        <w:r w:rsidR="00B263BA" w:rsidRPr="00813B98">
          <w:rPr>
            <w:rStyle w:val="Hyperlink"/>
            <w:rFonts w:ascii="Times New Roman" w:hAnsi="Times New Roman" w:cs="Times New Roman"/>
            <w:sz w:val="24"/>
            <w:szCs w:val="24"/>
          </w:rPr>
          <w:t>p</w:t>
        </w:r>
        <w:r w:rsidR="00B263BA" w:rsidRPr="00813B98">
          <w:rPr>
            <w:rStyle w:val="Hyperlink"/>
            <w:rFonts w:ascii="Times New Roman" w:hAnsi="Times New Roman" w:cs="Times New Roman"/>
            <w:sz w:val="24"/>
            <w:szCs w:val="24"/>
          </w:rPr>
          <w:t xml:space="preserve"> f</w:t>
        </w:r>
        <w:r w:rsidR="00B263BA" w:rsidRPr="00813B98">
          <w:rPr>
            <w:rStyle w:val="Hyperlink"/>
            <w:rFonts w:ascii="Times New Roman" w:hAnsi="Times New Roman" w:cs="Times New Roman"/>
            <w:sz w:val="24"/>
            <w:szCs w:val="24"/>
          </w:rPr>
          <w:t>o</w:t>
        </w:r>
        <w:r w:rsidR="00B263BA" w:rsidRPr="00813B98">
          <w:rPr>
            <w:rStyle w:val="Hyperlink"/>
            <w:rFonts w:ascii="Times New Roman" w:hAnsi="Times New Roman" w:cs="Times New Roman"/>
            <w:sz w:val="24"/>
            <w:szCs w:val="24"/>
          </w:rPr>
          <w:t xml:space="preserve">r </w:t>
        </w:r>
        <w:proofErr w:type="gramStart"/>
        <w:r w:rsidR="00B263BA" w:rsidRPr="00813B98">
          <w:rPr>
            <w:rStyle w:val="Hyperlink"/>
            <w:rFonts w:ascii="Times New Roman" w:hAnsi="Times New Roman" w:cs="Times New Roman"/>
            <w:sz w:val="24"/>
            <w:szCs w:val="24"/>
          </w:rPr>
          <w:t>Non-P</w:t>
        </w:r>
        <w:r w:rsidR="00B263BA" w:rsidRPr="00813B98">
          <w:rPr>
            <w:rStyle w:val="Hyperlink"/>
            <w:rFonts w:ascii="Times New Roman" w:hAnsi="Times New Roman" w:cs="Times New Roman"/>
            <w:sz w:val="24"/>
            <w:szCs w:val="24"/>
          </w:rPr>
          <w:t>r</w:t>
        </w:r>
        <w:r w:rsidR="00B263BA" w:rsidRPr="00813B98">
          <w:rPr>
            <w:rStyle w:val="Hyperlink"/>
            <w:rFonts w:ascii="Times New Roman" w:hAnsi="Times New Roman" w:cs="Times New Roman"/>
            <w:sz w:val="24"/>
            <w:szCs w:val="24"/>
          </w:rPr>
          <w:t>od</w:t>
        </w:r>
        <w:proofErr w:type="gramEnd"/>
        <w:r w:rsidR="00B263BA" w:rsidRPr="00813B98">
          <w:rPr>
            <w:rStyle w:val="Hyperlink"/>
            <w:rFonts w:ascii="Times New Roman" w:hAnsi="Times New Roman" w:cs="Times New Roman"/>
            <w:sz w:val="24"/>
            <w:szCs w:val="24"/>
          </w:rPr>
          <w:t xml:space="preserve"> VMs</w:t>
        </w:r>
      </w:hyperlink>
      <w:r w:rsidR="00B263BA">
        <w:rPr>
          <w:rFonts w:ascii="Times New Roman" w:hAnsi="Times New Roman" w:cs="Times New Roman"/>
          <w:sz w:val="24"/>
          <w:szCs w:val="24"/>
        </w:rPr>
        <w:t xml:space="preserve"> </w:t>
      </w:r>
      <w:r w:rsidR="00B263BA" w:rsidRPr="00947CA2">
        <w:rPr>
          <w:rFonts w:ascii="Times New Roman" w:hAnsi="Times New Roman" w:cs="Times New Roman"/>
          <w:sz w:val="24"/>
          <w:szCs w:val="24"/>
        </w:rPr>
        <w:t xml:space="preserve">should be on LRS backup configuration, not GRS. GRS can be applied for Prod to ensure DR.  </w:t>
      </w:r>
    </w:p>
    <w:p w14:paraId="78B8107C" w14:textId="2FAC2F6D" w:rsidR="00930984" w:rsidRPr="00C1064C" w:rsidRDefault="00C1064C" w:rsidP="00930984">
      <w:pPr>
        <w:pStyle w:val="ListParagraph"/>
        <w:numPr>
          <w:ilvl w:val="0"/>
          <w:numId w:val="1"/>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\l "reservedisk"</w:instrText>
      </w:r>
      <w:r>
        <w:rPr>
          <w:rFonts w:ascii="Times New Roman" w:hAnsi="Times New Roman" w:cs="Times New Roman"/>
          <w:sz w:val="24"/>
          <w:szCs w:val="24"/>
        </w:rPr>
      </w:r>
      <w:r>
        <w:rPr>
          <w:rFonts w:ascii="Times New Roman" w:hAnsi="Times New Roman" w:cs="Times New Roman"/>
          <w:sz w:val="24"/>
          <w:szCs w:val="24"/>
        </w:rPr>
        <w:fldChar w:fldCharType="separate"/>
      </w:r>
      <w:r w:rsidR="00930984" w:rsidRPr="00C1064C">
        <w:rPr>
          <w:rStyle w:val="Hyperlink"/>
          <w:rFonts w:ascii="Times New Roman" w:hAnsi="Times New Roman" w:cs="Times New Roman"/>
          <w:sz w:val="24"/>
          <w:szCs w:val="24"/>
        </w:rPr>
        <w:t xml:space="preserve">Reserve </w:t>
      </w:r>
      <w:r w:rsidR="00930984" w:rsidRPr="00C1064C">
        <w:rPr>
          <w:rStyle w:val="Hyperlink"/>
          <w:rFonts w:ascii="Times New Roman" w:hAnsi="Times New Roman" w:cs="Times New Roman"/>
          <w:sz w:val="24"/>
          <w:szCs w:val="24"/>
        </w:rPr>
        <w:t>c</w:t>
      </w:r>
      <w:r w:rsidR="00930984" w:rsidRPr="00C1064C">
        <w:rPr>
          <w:rStyle w:val="Hyperlink"/>
          <w:rFonts w:ascii="Times New Roman" w:hAnsi="Times New Roman" w:cs="Times New Roman"/>
          <w:sz w:val="24"/>
          <w:szCs w:val="24"/>
        </w:rPr>
        <w:t>ap</w:t>
      </w:r>
      <w:r w:rsidR="00930984" w:rsidRPr="00C1064C">
        <w:rPr>
          <w:rStyle w:val="Hyperlink"/>
          <w:rFonts w:ascii="Times New Roman" w:hAnsi="Times New Roman" w:cs="Times New Roman"/>
          <w:sz w:val="24"/>
          <w:szCs w:val="24"/>
        </w:rPr>
        <w:t>a</w:t>
      </w:r>
      <w:r w:rsidR="00930984" w:rsidRPr="00C1064C">
        <w:rPr>
          <w:rStyle w:val="Hyperlink"/>
          <w:rFonts w:ascii="Times New Roman" w:hAnsi="Times New Roman" w:cs="Times New Roman"/>
          <w:sz w:val="24"/>
          <w:szCs w:val="24"/>
        </w:rPr>
        <w:t>cit</w:t>
      </w:r>
      <w:r w:rsidR="00930984" w:rsidRPr="00C1064C">
        <w:rPr>
          <w:rStyle w:val="Hyperlink"/>
          <w:rFonts w:ascii="Times New Roman" w:hAnsi="Times New Roman" w:cs="Times New Roman"/>
          <w:sz w:val="24"/>
          <w:szCs w:val="24"/>
        </w:rPr>
        <w:t>y</w:t>
      </w:r>
      <w:r w:rsidR="00930984" w:rsidRPr="00C1064C">
        <w:rPr>
          <w:rStyle w:val="Hyperlink"/>
          <w:rFonts w:ascii="Times New Roman" w:hAnsi="Times New Roman" w:cs="Times New Roman"/>
          <w:sz w:val="24"/>
          <w:szCs w:val="24"/>
        </w:rPr>
        <w:t xml:space="preserve"> for</w:t>
      </w:r>
      <w:r w:rsidR="00930984" w:rsidRPr="00C1064C">
        <w:rPr>
          <w:rStyle w:val="Hyperlink"/>
          <w:rFonts w:ascii="Times New Roman" w:hAnsi="Times New Roman" w:cs="Times New Roman"/>
          <w:sz w:val="24"/>
          <w:szCs w:val="24"/>
        </w:rPr>
        <w:t xml:space="preserve"> </w:t>
      </w:r>
      <w:r w:rsidR="00930984" w:rsidRPr="00C1064C">
        <w:rPr>
          <w:rStyle w:val="Hyperlink"/>
          <w:rFonts w:ascii="Times New Roman" w:hAnsi="Times New Roman" w:cs="Times New Roman"/>
          <w:sz w:val="24"/>
          <w:szCs w:val="24"/>
        </w:rPr>
        <w:t>m</w:t>
      </w:r>
      <w:r w:rsidR="00930984" w:rsidRPr="00C1064C">
        <w:rPr>
          <w:rStyle w:val="Hyperlink"/>
          <w:rFonts w:ascii="Times New Roman" w:hAnsi="Times New Roman" w:cs="Times New Roman"/>
          <w:sz w:val="24"/>
          <w:szCs w:val="24"/>
        </w:rPr>
        <w:t>a</w:t>
      </w:r>
      <w:r w:rsidR="00930984" w:rsidRPr="00C1064C">
        <w:rPr>
          <w:rStyle w:val="Hyperlink"/>
          <w:rFonts w:ascii="Times New Roman" w:hAnsi="Times New Roman" w:cs="Times New Roman"/>
          <w:sz w:val="24"/>
          <w:szCs w:val="24"/>
        </w:rPr>
        <w:t>n</w:t>
      </w:r>
      <w:r w:rsidR="00930984" w:rsidRPr="00C1064C">
        <w:rPr>
          <w:rStyle w:val="Hyperlink"/>
          <w:rFonts w:ascii="Times New Roman" w:hAnsi="Times New Roman" w:cs="Times New Roman"/>
          <w:sz w:val="24"/>
          <w:szCs w:val="24"/>
        </w:rPr>
        <w:t>aged disks</w:t>
      </w:r>
    </w:p>
    <w:p w14:paraId="1D9E787D" w14:textId="3DBB55B4" w:rsidR="00E3063A" w:rsidRDefault="00C1064C" w:rsidP="00E3063A">
      <w:pPr>
        <w:pStyle w:val="ListParagraph"/>
        <w:numPr>
          <w:ilvl w:val="0"/>
          <w:numId w:val="1"/>
        </w:numPr>
        <w:rPr>
          <w:rFonts w:ascii="Times New Roman" w:hAnsi="Times New Roman" w:cs="Times New Roman"/>
          <w:sz w:val="24"/>
          <w:szCs w:val="24"/>
        </w:rPr>
      </w:pPr>
      <w:r w:rsidRPr="00E3063A">
        <w:rPr>
          <w:rFonts w:ascii="Times New Roman" w:hAnsi="Times New Roman" w:cs="Times New Roman"/>
          <w:sz w:val="24"/>
          <w:szCs w:val="24"/>
        </w:rPr>
        <w:fldChar w:fldCharType="end"/>
      </w:r>
      <w:hyperlink w:anchor="secondSQLinstance" w:history="1">
        <w:r w:rsidRPr="00E3063A">
          <w:rPr>
            <w:rStyle w:val="Hyperlink"/>
            <w:rFonts w:ascii="Times New Roman" w:hAnsi="Times New Roman" w:cs="Times New Roman"/>
            <w:sz w:val="24"/>
            <w:szCs w:val="24"/>
          </w:rPr>
          <w:t>Second SQL in</w:t>
        </w:r>
        <w:r w:rsidRPr="00E3063A">
          <w:rPr>
            <w:rStyle w:val="Hyperlink"/>
            <w:rFonts w:ascii="Times New Roman" w:hAnsi="Times New Roman" w:cs="Times New Roman"/>
            <w:sz w:val="24"/>
            <w:szCs w:val="24"/>
          </w:rPr>
          <w:t>s</w:t>
        </w:r>
        <w:r w:rsidRPr="00E3063A">
          <w:rPr>
            <w:rStyle w:val="Hyperlink"/>
            <w:rFonts w:ascii="Times New Roman" w:hAnsi="Times New Roman" w:cs="Times New Roman"/>
            <w:sz w:val="24"/>
            <w:szCs w:val="24"/>
          </w:rPr>
          <w:t xml:space="preserve">tance in </w:t>
        </w:r>
        <w:r w:rsidRPr="00E3063A">
          <w:rPr>
            <w:rStyle w:val="Hyperlink"/>
            <w:rFonts w:ascii="Times New Roman" w:hAnsi="Times New Roman" w:cs="Times New Roman"/>
            <w:sz w:val="24"/>
            <w:szCs w:val="24"/>
          </w:rPr>
          <w:t>a</w:t>
        </w:r>
        <w:r w:rsidRPr="00E3063A">
          <w:rPr>
            <w:rStyle w:val="Hyperlink"/>
            <w:rFonts w:ascii="Times New Roman" w:hAnsi="Times New Roman" w:cs="Times New Roman"/>
            <w:sz w:val="24"/>
            <w:szCs w:val="24"/>
          </w:rPr>
          <w:t xml:space="preserve"> VM a</w:t>
        </w:r>
        <w:r w:rsidRPr="00E3063A">
          <w:rPr>
            <w:rStyle w:val="Hyperlink"/>
            <w:rFonts w:ascii="Times New Roman" w:hAnsi="Times New Roman" w:cs="Times New Roman"/>
            <w:sz w:val="24"/>
            <w:szCs w:val="24"/>
          </w:rPr>
          <w:t>n</w:t>
        </w:r>
        <w:r w:rsidRPr="00E3063A">
          <w:rPr>
            <w:rStyle w:val="Hyperlink"/>
            <w:rFonts w:ascii="Times New Roman" w:hAnsi="Times New Roman" w:cs="Times New Roman"/>
            <w:sz w:val="24"/>
            <w:szCs w:val="24"/>
          </w:rPr>
          <w:t>d consolidation</w:t>
        </w:r>
      </w:hyperlink>
    </w:p>
    <w:p w14:paraId="24990286" w14:textId="3ED8C8DC" w:rsidR="00C1064C" w:rsidRPr="00E3063A" w:rsidRDefault="00E3063A" w:rsidP="00E3063A">
      <w:pPr>
        <w:pStyle w:val="ListParagraph"/>
        <w:numPr>
          <w:ilvl w:val="0"/>
          <w:numId w:val="1"/>
        </w:numPr>
        <w:rPr>
          <w:rFonts w:ascii="Times New Roman" w:hAnsi="Times New Roman" w:cs="Times New Roman"/>
          <w:sz w:val="24"/>
          <w:szCs w:val="24"/>
        </w:rPr>
      </w:pPr>
      <w:hyperlink w:anchor="deallocation" w:history="1">
        <w:r w:rsidRPr="00E3063A">
          <w:rPr>
            <w:rStyle w:val="Hyperlink"/>
            <w:rFonts w:ascii="Times New Roman" w:hAnsi="Times New Roman" w:cs="Times New Roman"/>
            <w:sz w:val="24"/>
            <w:szCs w:val="24"/>
          </w:rPr>
          <w:t>Dealloc</w:t>
        </w:r>
        <w:r w:rsidRPr="00E3063A">
          <w:rPr>
            <w:rStyle w:val="Hyperlink"/>
            <w:rFonts w:ascii="Times New Roman" w:hAnsi="Times New Roman" w:cs="Times New Roman"/>
            <w:sz w:val="24"/>
            <w:szCs w:val="24"/>
          </w:rPr>
          <w:t>a</w:t>
        </w:r>
        <w:r w:rsidRPr="00E3063A">
          <w:rPr>
            <w:rStyle w:val="Hyperlink"/>
            <w:rFonts w:ascii="Times New Roman" w:hAnsi="Times New Roman" w:cs="Times New Roman"/>
            <w:sz w:val="24"/>
            <w:szCs w:val="24"/>
          </w:rPr>
          <w:t>t</w:t>
        </w:r>
        <w:r w:rsidRPr="00E3063A">
          <w:rPr>
            <w:rStyle w:val="Hyperlink"/>
            <w:rFonts w:ascii="Times New Roman" w:hAnsi="Times New Roman" w:cs="Times New Roman"/>
            <w:sz w:val="24"/>
            <w:szCs w:val="24"/>
          </w:rPr>
          <w:t>ion</w:t>
        </w:r>
      </w:hyperlink>
    </w:p>
    <w:p w14:paraId="211D1799" w14:textId="17D203AC" w:rsidR="00740C63" w:rsidRPr="00AE239F" w:rsidRDefault="00740C63" w:rsidP="00AE239F">
      <w:pPr>
        <w:rPr>
          <w:rFonts w:ascii="Times New Roman" w:hAnsi="Times New Roman" w:cs="Times New Roman"/>
          <w:sz w:val="24"/>
          <w:szCs w:val="24"/>
        </w:rPr>
      </w:pPr>
      <w:r w:rsidRPr="00D46207">
        <w:rPr>
          <w:rFonts w:ascii="Times New Roman" w:hAnsi="Times New Roman" w:cs="Times New Roman"/>
          <w:b/>
          <w:bCs/>
          <w:sz w:val="36"/>
          <w:szCs w:val="36"/>
        </w:rPr>
        <w:t>Azure Advisor</w:t>
      </w:r>
      <w:r w:rsidRPr="00D46207">
        <w:rPr>
          <w:rFonts w:ascii="Times New Roman" w:hAnsi="Times New Roman" w:cs="Times New Roman"/>
          <w:sz w:val="36"/>
          <w:szCs w:val="36"/>
        </w:rPr>
        <w:t xml:space="preserve"> </w:t>
      </w:r>
      <w:r w:rsidR="00263DC2" w:rsidRPr="00AE239F">
        <w:rPr>
          <w:rFonts w:ascii="Times New Roman" w:hAnsi="Times New Roman" w:cs="Times New Roman"/>
          <w:sz w:val="24"/>
          <w:szCs w:val="24"/>
        </w:rPr>
        <w:t>provides information on the first three cost optimization methods</w:t>
      </w:r>
      <w:r w:rsidR="00AE239F" w:rsidRPr="00AE239F">
        <w:rPr>
          <w:rFonts w:ascii="Times New Roman" w:hAnsi="Times New Roman" w:cs="Times New Roman"/>
          <w:sz w:val="24"/>
          <w:szCs w:val="24"/>
        </w:rPr>
        <w:t xml:space="preserve"> (Reserved Instance (RI), Saving plan and Right sizing)</w:t>
      </w:r>
      <w:r w:rsidR="00263DC2" w:rsidRPr="00AE239F">
        <w:rPr>
          <w:rFonts w:ascii="Times New Roman" w:hAnsi="Times New Roman" w:cs="Times New Roman"/>
          <w:sz w:val="24"/>
          <w:szCs w:val="24"/>
        </w:rPr>
        <w:t xml:space="preserve">. Azure advisor </w:t>
      </w:r>
      <w:r w:rsidRPr="00AE239F">
        <w:rPr>
          <w:rFonts w:ascii="Times New Roman" w:hAnsi="Times New Roman" w:cs="Times New Roman"/>
          <w:sz w:val="24"/>
          <w:szCs w:val="24"/>
        </w:rPr>
        <w:t>is a</w:t>
      </w:r>
      <w:r w:rsidR="00263DC2" w:rsidRPr="00AE239F">
        <w:rPr>
          <w:rFonts w:ascii="Times New Roman" w:hAnsi="Times New Roman" w:cs="Times New Roman"/>
          <w:sz w:val="24"/>
          <w:szCs w:val="24"/>
        </w:rPr>
        <w:t xml:space="preserve"> tool </w:t>
      </w:r>
      <w:r w:rsidRPr="00AE239F">
        <w:rPr>
          <w:rFonts w:ascii="Times New Roman" w:hAnsi="Times New Roman" w:cs="Times New Roman"/>
          <w:sz w:val="24"/>
          <w:szCs w:val="24"/>
        </w:rPr>
        <w:t xml:space="preserve">that helps </w:t>
      </w:r>
      <w:r w:rsidR="00263DC2" w:rsidRPr="00AE239F">
        <w:rPr>
          <w:rFonts w:ascii="Times New Roman" w:hAnsi="Times New Roman" w:cs="Times New Roman"/>
          <w:sz w:val="24"/>
          <w:szCs w:val="24"/>
        </w:rPr>
        <w:t xml:space="preserve">to </w:t>
      </w:r>
      <w:r w:rsidRPr="00AE239F">
        <w:rPr>
          <w:rFonts w:ascii="Times New Roman" w:hAnsi="Times New Roman" w:cs="Times New Roman"/>
          <w:sz w:val="24"/>
          <w:szCs w:val="24"/>
        </w:rPr>
        <w:t xml:space="preserve">analyze your resource configuration and usage telemetry and then recommends solutions that can help you improve the cost effectiveness, performance, </w:t>
      </w:r>
      <w:proofErr w:type="gramStart"/>
      <w:r w:rsidR="00AE239F" w:rsidRPr="00AE239F">
        <w:rPr>
          <w:rFonts w:ascii="Times New Roman" w:hAnsi="Times New Roman" w:cs="Times New Roman"/>
          <w:sz w:val="24"/>
          <w:szCs w:val="24"/>
        </w:rPr>
        <w:t>r</w:t>
      </w:r>
      <w:r w:rsidRPr="00AE239F">
        <w:rPr>
          <w:rFonts w:ascii="Times New Roman" w:hAnsi="Times New Roman" w:cs="Times New Roman"/>
          <w:sz w:val="24"/>
          <w:szCs w:val="24"/>
        </w:rPr>
        <w:t>eliability</w:t>
      </w:r>
      <w:proofErr w:type="gramEnd"/>
      <w:r w:rsidRPr="00AE239F">
        <w:rPr>
          <w:rFonts w:ascii="Times New Roman" w:hAnsi="Times New Roman" w:cs="Times New Roman"/>
          <w:sz w:val="24"/>
          <w:szCs w:val="24"/>
        </w:rPr>
        <w:t xml:space="preserve"> and security of your Azure Resources.</w:t>
      </w:r>
    </w:p>
    <w:p w14:paraId="741F1275" w14:textId="10F12388" w:rsidR="00740C63" w:rsidRPr="00AE239F" w:rsidRDefault="00740C63" w:rsidP="00AE239F">
      <w:pPr>
        <w:rPr>
          <w:rFonts w:ascii="Times New Roman" w:hAnsi="Times New Roman" w:cs="Times New Roman"/>
          <w:sz w:val="24"/>
          <w:szCs w:val="24"/>
        </w:rPr>
      </w:pPr>
      <w:r w:rsidRPr="00AE239F">
        <w:rPr>
          <w:rFonts w:ascii="Times New Roman" w:hAnsi="Times New Roman" w:cs="Times New Roman"/>
          <w:sz w:val="24"/>
          <w:szCs w:val="24"/>
        </w:rPr>
        <w:t>With Azure Advisor we can identify unused VMs and receive recommendations about Azure reserved instance purchases.</w:t>
      </w:r>
      <w:r w:rsidR="00E27B0F">
        <w:rPr>
          <w:rFonts w:ascii="Times New Roman" w:hAnsi="Times New Roman" w:cs="Times New Roman"/>
          <w:sz w:val="24"/>
          <w:szCs w:val="24"/>
        </w:rPr>
        <w:t xml:space="preserve"> </w:t>
      </w:r>
      <w:r w:rsidR="00C001F5">
        <w:rPr>
          <w:rFonts w:ascii="Times New Roman" w:hAnsi="Times New Roman" w:cs="Times New Roman"/>
          <w:sz w:val="24"/>
          <w:szCs w:val="24"/>
        </w:rPr>
        <w:t xml:space="preserve">In our environment, </w:t>
      </w:r>
      <w:r w:rsidR="00E27B0F">
        <w:rPr>
          <w:rFonts w:ascii="Times New Roman" w:hAnsi="Times New Roman" w:cs="Times New Roman"/>
          <w:sz w:val="24"/>
          <w:szCs w:val="24"/>
        </w:rPr>
        <w:t xml:space="preserve">Azure advisor suggests a </w:t>
      </w:r>
      <w:r w:rsidR="00E27B0F" w:rsidRPr="00267438">
        <w:rPr>
          <w:rFonts w:ascii="Times New Roman" w:hAnsi="Times New Roman" w:cs="Times New Roman"/>
          <w:b/>
          <w:bCs/>
          <w:sz w:val="24"/>
          <w:szCs w:val="24"/>
        </w:rPr>
        <w:t>61% percent saving (</w:t>
      </w:r>
      <w:r w:rsidR="00C001F5" w:rsidRPr="00267438">
        <w:rPr>
          <w:rFonts w:ascii="Times New Roman" w:hAnsi="Times New Roman" w:cs="Times New Roman"/>
          <w:b/>
          <w:bCs/>
          <w:sz w:val="24"/>
          <w:szCs w:val="24"/>
        </w:rPr>
        <w:t>totaling</w:t>
      </w:r>
      <w:r w:rsidR="00E27B0F" w:rsidRPr="00267438">
        <w:rPr>
          <w:rFonts w:ascii="Times New Roman" w:hAnsi="Times New Roman" w:cs="Times New Roman"/>
          <w:b/>
          <w:bCs/>
          <w:sz w:val="24"/>
          <w:szCs w:val="24"/>
        </w:rPr>
        <w:t xml:space="preserve"> $53K)</w:t>
      </w:r>
      <w:r w:rsidR="00E27B0F">
        <w:rPr>
          <w:rFonts w:ascii="Times New Roman" w:hAnsi="Times New Roman" w:cs="Times New Roman"/>
          <w:sz w:val="24"/>
          <w:szCs w:val="24"/>
        </w:rPr>
        <w:t xml:space="preserve"> using a combination of the three methods. </w:t>
      </w:r>
    </w:p>
    <w:p w14:paraId="5E90D3F9" w14:textId="77777777" w:rsidR="00740C63" w:rsidRPr="00740C63" w:rsidRDefault="00740C63" w:rsidP="00740C63">
      <w:pPr>
        <w:rPr>
          <w:rFonts w:ascii="Times New Roman" w:hAnsi="Times New Roman" w:cs="Times New Roman"/>
          <w:sz w:val="24"/>
          <w:szCs w:val="24"/>
        </w:rPr>
      </w:pPr>
    </w:p>
    <w:p w14:paraId="6B1CBB7C" w14:textId="01FF4FF9" w:rsidR="005B4ECD" w:rsidRPr="00947CA2" w:rsidRDefault="00B557DB" w:rsidP="005C3443">
      <w:pPr>
        <w:rPr>
          <w:rFonts w:ascii="Times New Roman" w:hAnsi="Times New Roman" w:cs="Times New Roman"/>
          <w:b/>
          <w:bCs/>
          <w:sz w:val="28"/>
          <w:szCs w:val="28"/>
        </w:rPr>
      </w:pPr>
      <w:bookmarkStart w:id="0" w:name="RI"/>
      <w:bookmarkEnd w:id="0"/>
      <w:r w:rsidRPr="00947CA2">
        <w:rPr>
          <w:rFonts w:ascii="Times New Roman" w:hAnsi="Times New Roman" w:cs="Times New Roman"/>
          <w:b/>
          <w:bCs/>
          <w:sz w:val="28"/>
          <w:szCs w:val="28"/>
        </w:rPr>
        <w:t>Azure reservation</w:t>
      </w:r>
      <w:r w:rsidR="00947CA2">
        <w:rPr>
          <w:rFonts w:ascii="Times New Roman" w:hAnsi="Times New Roman" w:cs="Times New Roman"/>
          <w:b/>
          <w:bCs/>
          <w:sz w:val="28"/>
          <w:szCs w:val="28"/>
        </w:rPr>
        <w:t xml:space="preserve"> (RI</w:t>
      </w:r>
      <w:r w:rsidR="00E27B0F">
        <w:rPr>
          <w:rFonts w:ascii="Times New Roman" w:hAnsi="Times New Roman" w:cs="Times New Roman"/>
          <w:b/>
          <w:bCs/>
          <w:sz w:val="28"/>
          <w:szCs w:val="28"/>
        </w:rPr>
        <w: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096"/>
        <w:gridCol w:w="2091"/>
        <w:gridCol w:w="1314"/>
        <w:gridCol w:w="2843"/>
      </w:tblGrid>
      <w:tr w:rsidR="00210ADE" w:rsidRPr="00BA1E66" w14:paraId="466D6EAF" w14:textId="77777777" w:rsidTr="006203B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5962A9" w14:textId="77777777" w:rsidR="00B557DB" w:rsidRPr="00BA1E66" w:rsidRDefault="00B557DB" w:rsidP="006203B4">
            <w:pPr>
              <w:pStyle w:val="NormalWeb"/>
              <w:spacing w:line="254" w:lineRule="auto"/>
              <w:jc w:val="center"/>
              <w:rPr>
                <w:b/>
                <w:bCs/>
                <w:sz w:val="20"/>
                <w:szCs w:val="20"/>
              </w:rPr>
            </w:pPr>
            <w:r w:rsidRPr="00BA1E66">
              <w:rPr>
                <w:rStyle w:val="Strong"/>
                <w:sz w:val="20"/>
                <w:szCs w:val="20"/>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2AAF2F" w14:textId="77777777" w:rsidR="00B557DB" w:rsidRPr="00BA1E66" w:rsidRDefault="00B557DB" w:rsidP="006203B4">
            <w:pPr>
              <w:pStyle w:val="NormalWeb"/>
              <w:spacing w:line="254" w:lineRule="auto"/>
              <w:jc w:val="center"/>
              <w:rPr>
                <w:b/>
                <w:bCs/>
                <w:sz w:val="20"/>
                <w:szCs w:val="20"/>
              </w:rPr>
            </w:pPr>
            <w:r w:rsidRPr="00BA1E66">
              <w:rPr>
                <w:rStyle w:val="Strong"/>
                <w:sz w:val="20"/>
                <w:szCs w:val="20"/>
              </w:rPr>
              <w:t>Method of Calculation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F63FC" w14:textId="77777777" w:rsidR="00B557DB" w:rsidRPr="00BA1E66" w:rsidRDefault="00B557DB" w:rsidP="006203B4">
            <w:pPr>
              <w:pStyle w:val="NormalWeb"/>
              <w:spacing w:line="254" w:lineRule="auto"/>
              <w:jc w:val="center"/>
              <w:rPr>
                <w:b/>
                <w:bCs/>
                <w:sz w:val="20"/>
                <w:szCs w:val="20"/>
              </w:rPr>
            </w:pPr>
            <w:r w:rsidRPr="00BA1E66">
              <w:rPr>
                <w:rStyle w:val="Strong"/>
                <w:sz w:val="20"/>
                <w:szCs w:val="20"/>
              </w:rPr>
              <w:t>Amortized Monthly (Yes/No)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B8015" w14:textId="77777777" w:rsidR="00B557DB" w:rsidRPr="00BA1E66" w:rsidRDefault="00B557DB" w:rsidP="006203B4">
            <w:pPr>
              <w:pStyle w:val="NormalWeb"/>
              <w:spacing w:line="254" w:lineRule="auto"/>
              <w:jc w:val="center"/>
              <w:rPr>
                <w:b/>
                <w:bCs/>
                <w:sz w:val="20"/>
                <w:szCs w:val="20"/>
              </w:rPr>
            </w:pPr>
            <w:r w:rsidRPr="00BA1E66">
              <w:rPr>
                <w:rStyle w:val="Strong"/>
                <w:sz w:val="20"/>
                <w:szCs w:val="20"/>
              </w:rPr>
              <w:t>Example</w:t>
            </w:r>
          </w:p>
        </w:tc>
      </w:tr>
      <w:tr w:rsidR="00210ADE" w:rsidRPr="00BA1E66" w14:paraId="08CA135A" w14:textId="77777777" w:rsidTr="006203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84B9A" w14:textId="386543E3" w:rsidR="00B557DB" w:rsidRPr="00BA1E66" w:rsidRDefault="00B557DB" w:rsidP="006203B4">
            <w:pPr>
              <w:pStyle w:val="NormalWeb"/>
              <w:spacing w:line="254" w:lineRule="auto"/>
              <w:rPr>
                <w:sz w:val="20"/>
                <w:szCs w:val="20"/>
              </w:rPr>
            </w:pPr>
            <w:r w:rsidRPr="00BA1E66">
              <w:rPr>
                <w:sz w:val="20"/>
                <w:szCs w:val="20"/>
              </w:rPr>
              <w:t xml:space="preserve">Purchase of virtual machine at a discounted price of 32% to 70%. </w:t>
            </w:r>
            <w:r w:rsidR="00210ADE" w:rsidRPr="00BA1E66">
              <w:rPr>
                <w:sz w:val="20"/>
                <w:szCs w:val="20"/>
              </w:rPr>
              <w:t xml:space="preserve">Swapping from PAYG </w:t>
            </w:r>
            <w:r w:rsidR="00096449" w:rsidRPr="00BA1E66">
              <w:rPr>
                <w:sz w:val="20"/>
                <w:szCs w:val="20"/>
              </w:rPr>
              <w:t xml:space="preserve">to a committed 1–3-year </w:t>
            </w:r>
            <w:r w:rsidR="00210ADE" w:rsidRPr="00BA1E66">
              <w:rPr>
                <w:sz w:val="20"/>
                <w:szCs w:val="20"/>
              </w:rPr>
              <w:t xml:space="preserve">RI </w:t>
            </w:r>
            <w:r w:rsidR="00096449" w:rsidRPr="00BA1E66">
              <w:rPr>
                <w:sz w:val="20"/>
                <w:szCs w:val="20"/>
              </w:rPr>
              <w:t xml:space="preserve">plan </w:t>
            </w:r>
            <w:r w:rsidR="00210ADE" w:rsidRPr="00BA1E66">
              <w:rPr>
                <w:sz w:val="20"/>
                <w:szCs w:val="20"/>
              </w:rPr>
              <w:t xml:space="preserve">can be initiated by </w:t>
            </w:r>
            <w:r w:rsidRPr="00BA1E66">
              <w:rPr>
                <w:sz w:val="20"/>
                <w:szCs w:val="20"/>
              </w:rPr>
              <w:t xml:space="preserve">FinOps </w:t>
            </w:r>
            <w:r w:rsidR="00210ADE" w:rsidRPr="00BA1E66">
              <w:rPr>
                <w:sz w:val="20"/>
                <w:szCs w:val="20"/>
              </w:rPr>
              <w:t xml:space="preserve">(finance </w:t>
            </w:r>
            <w:r w:rsidR="00E5174D" w:rsidRPr="00BA1E66">
              <w:rPr>
                <w:sz w:val="20"/>
                <w:szCs w:val="20"/>
              </w:rPr>
              <w:t>dept.</w:t>
            </w:r>
            <w:r w:rsidR="00210ADE" w:rsidRPr="00BA1E66">
              <w:rPr>
                <w:sz w:val="20"/>
                <w:szCs w:val="20"/>
              </w:rPr>
              <w:t>)</w:t>
            </w:r>
            <w:r w:rsidR="00096449" w:rsidRPr="00BA1E66">
              <w:rPr>
                <w:sz w:val="20"/>
                <w:szCs w:val="2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4914F5" w14:textId="77777777" w:rsidR="00B557DB" w:rsidRPr="00BA1E66" w:rsidRDefault="00B557DB" w:rsidP="006203B4">
            <w:pPr>
              <w:pStyle w:val="NormalWeb"/>
              <w:spacing w:line="254" w:lineRule="auto"/>
              <w:rPr>
                <w:sz w:val="20"/>
                <w:szCs w:val="20"/>
              </w:rPr>
            </w:pPr>
            <w:r w:rsidRPr="00BA1E66">
              <w:rPr>
                <w:rStyle w:val="Strong"/>
                <w:sz w:val="20"/>
                <w:szCs w:val="20"/>
              </w:rPr>
              <w:t xml:space="preserve">Savings </w:t>
            </w:r>
            <w:r w:rsidRPr="00BA1E66">
              <w:rPr>
                <w:sz w:val="20"/>
                <w:szCs w:val="20"/>
              </w:rPr>
              <w:t xml:space="preserve">= (PAYG cost of a SKU per month – RI cost of a SKU per month) * Quantity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B5D5D2" w14:textId="77777777" w:rsidR="00B557DB" w:rsidRPr="00BA1E66" w:rsidRDefault="00B557DB" w:rsidP="006203B4">
            <w:pPr>
              <w:pStyle w:val="NormalWeb"/>
              <w:spacing w:line="254" w:lineRule="auto"/>
              <w:jc w:val="center"/>
              <w:rPr>
                <w:sz w:val="20"/>
                <w:szCs w:val="20"/>
              </w:rPr>
            </w:pPr>
            <w:r w:rsidRPr="00BA1E66">
              <w:rPr>
                <w:sz w:val="20"/>
                <w:szCs w:val="20"/>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89276" w14:textId="77777777" w:rsidR="00B557DB" w:rsidRPr="00BA1E66" w:rsidRDefault="00B557DB" w:rsidP="006203B4">
            <w:pPr>
              <w:pStyle w:val="NormalWeb"/>
              <w:spacing w:line="254" w:lineRule="auto"/>
              <w:rPr>
                <w:sz w:val="20"/>
                <w:szCs w:val="20"/>
              </w:rPr>
            </w:pPr>
            <w:r w:rsidRPr="00BA1E66">
              <w:rPr>
                <w:sz w:val="20"/>
                <w:szCs w:val="20"/>
              </w:rPr>
              <w:t>Purchase of Virtual Machine “Standard_F16s_v2” of quantity of 4 in East US region</w:t>
            </w:r>
          </w:p>
          <w:p w14:paraId="3B77830C" w14:textId="77777777" w:rsidR="00B557DB" w:rsidRPr="00BA1E66" w:rsidRDefault="00B557DB" w:rsidP="006203B4">
            <w:pPr>
              <w:pStyle w:val="NormalWeb"/>
              <w:spacing w:line="254" w:lineRule="auto"/>
              <w:rPr>
                <w:sz w:val="20"/>
                <w:szCs w:val="20"/>
              </w:rPr>
            </w:pPr>
            <w:r w:rsidRPr="00BA1E66">
              <w:rPr>
                <w:sz w:val="20"/>
                <w:szCs w:val="20"/>
              </w:rPr>
              <w:t>On demand cost of standard_F16s_v2 = $1343.20 per month/resource</w:t>
            </w:r>
          </w:p>
          <w:p w14:paraId="72EB3674" w14:textId="77777777" w:rsidR="00B557DB" w:rsidRPr="00BA1E66" w:rsidRDefault="00B557DB" w:rsidP="006203B4">
            <w:pPr>
              <w:pStyle w:val="NormalWeb"/>
              <w:spacing w:line="254" w:lineRule="auto"/>
              <w:rPr>
                <w:sz w:val="20"/>
                <w:szCs w:val="20"/>
              </w:rPr>
            </w:pPr>
            <w:r w:rsidRPr="00BA1E66">
              <w:rPr>
                <w:sz w:val="20"/>
                <w:szCs w:val="20"/>
              </w:rPr>
              <w:t>RI Cost of standard_F16s_v2 = $724.20 per month/resource</w:t>
            </w:r>
          </w:p>
          <w:p w14:paraId="4494EAD7" w14:textId="77777777" w:rsidR="00B557DB" w:rsidRPr="00BA1E66" w:rsidRDefault="00B557DB" w:rsidP="006203B4">
            <w:pPr>
              <w:pStyle w:val="NormalWeb"/>
              <w:spacing w:line="254" w:lineRule="auto"/>
              <w:rPr>
                <w:sz w:val="20"/>
                <w:szCs w:val="20"/>
              </w:rPr>
            </w:pPr>
            <w:r w:rsidRPr="00BA1E66">
              <w:rPr>
                <w:sz w:val="20"/>
                <w:szCs w:val="20"/>
              </w:rPr>
              <w:t>Total savings per month for quantities purchased = On-demand cost - RI cost x quantities purchased</w:t>
            </w:r>
          </w:p>
          <w:p w14:paraId="200206C2" w14:textId="77777777" w:rsidR="00B557DB" w:rsidRPr="00BA1E66" w:rsidRDefault="00B557DB" w:rsidP="006203B4">
            <w:pPr>
              <w:pStyle w:val="NormalWeb"/>
              <w:spacing w:line="254" w:lineRule="auto"/>
              <w:rPr>
                <w:sz w:val="20"/>
                <w:szCs w:val="20"/>
              </w:rPr>
            </w:pPr>
            <w:r w:rsidRPr="00BA1E66">
              <w:rPr>
                <w:rStyle w:val="Strong"/>
                <w:sz w:val="20"/>
                <w:szCs w:val="20"/>
              </w:rPr>
              <w:t>Total monthly savings: ($1,343.20 - $724.20) * 4 = $2,476/month</w:t>
            </w:r>
          </w:p>
        </w:tc>
      </w:tr>
    </w:tbl>
    <w:p w14:paraId="1735A71E" w14:textId="71CA8737" w:rsidR="00947CA2" w:rsidRDefault="00C001F5" w:rsidP="005B4ECD">
      <w:pPr>
        <w:rPr>
          <w:rFonts w:ascii="Times New Roman" w:hAnsi="Times New Roman" w:cs="Times New Roman"/>
          <w:b/>
          <w:bCs/>
          <w:sz w:val="24"/>
          <w:szCs w:val="24"/>
        </w:rPr>
      </w:pPr>
      <w:bookmarkStart w:id="1" w:name="rightsize"/>
      <w:bookmarkEnd w:id="1"/>
      <w:r w:rsidRPr="00C001F5">
        <w:rPr>
          <w:rFonts w:ascii="Times New Roman" w:hAnsi="Times New Roman" w:cs="Times New Roman"/>
          <w:b/>
          <w:bCs/>
          <w:sz w:val="24"/>
          <w:szCs w:val="24"/>
        </w:rPr>
        <w:lastRenderedPageBreak/>
        <w:t xml:space="preserve">Rightsizing </w:t>
      </w:r>
      <w:r w:rsidR="00681BC0">
        <w:rPr>
          <w:rFonts w:ascii="Times New Roman" w:hAnsi="Times New Roman" w:cs="Times New Roman"/>
          <w:b/>
          <w:bCs/>
          <w:sz w:val="24"/>
          <w:szCs w:val="24"/>
        </w:rPr>
        <w:t>VMs</w:t>
      </w:r>
    </w:p>
    <w:p w14:paraId="52BE81D7" w14:textId="17E2468A" w:rsidR="004A1D5F" w:rsidRDefault="004A1D5F" w:rsidP="004A1D5F">
      <w:pPr>
        <w:pStyle w:val="NormalWeb"/>
        <w:spacing w:line="360" w:lineRule="auto"/>
        <w:jc w:val="both"/>
      </w:pPr>
      <w:r>
        <w:t xml:space="preserve">Rightsizing VMs is a cost optimizing technique in which the underutilized VMS are picked from the Azure Advisor and are resized to lower SKU. VMs that are not used consistently are recommended to shut down. The VMs which </w:t>
      </w:r>
      <w:r w:rsidR="00C665CC">
        <w:t>consume</w:t>
      </w:r>
      <w:r>
        <w:t xml:space="preserve"> less than 5% of CPU utilization in the past 7 days are classified as “Underutilized” by </w:t>
      </w:r>
      <w:r w:rsidR="00670708">
        <w:t xml:space="preserve">the </w:t>
      </w:r>
      <w:r>
        <w:t>Advisor.</w:t>
      </w:r>
    </w:p>
    <w:tbl>
      <w:tblPr>
        <w:tblW w:w="900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33"/>
        <w:gridCol w:w="2127"/>
        <w:gridCol w:w="2217"/>
        <w:gridCol w:w="1061"/>
        <w:gridCol w:w="2070"/>
      </w:tblGrid>
      <w:tr w:rsidR="004A1D5F" w:rsidRPr="004A1D5F" w14:paraId="00539ADC" w14:textId="77777777" w:rsidTr="004A1D5F">
        <w:trPr>
          <w:cantSplit/>
          <w:trHeight w:val="387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80F61F" w14:textId="77777777" w:rsidR="00947CA2" w:rsidRPr="004A1D5F" w:rsidRDefault="00947CA2" w:rsidP="006203B4">
            <w:pPr>
              <w:pStyle w:val="NormalWeb"/>
              <w:spacing w:line="254" w:lineRule="auto"/>
              <w:rPr>
                <w:sz w:val="20"/>
                <w:szCs w:val="20"/>
              </w:rPr>
            </w:pPr>
            <w:r w:rsidRPr="004A1D5F">
              <w:rPr>
                <w:sz w:val="20"/>
                <w:szCs w:val="20"/>
              </w:rPr>
              <w:t>Rightsizing (SKU upgrade, AHB, ASB Optimization, etc.)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EF335" w14:textId="77777777" w:rsidR="00947CA2" w:rsidRPr="004A1D5F" w:rsidRDefault="00947CA2" w:rsidP="006203B4">
            <w:pPr>
              <w:pStyle w:val="NormalWeb"/>
              <w:spacing w:line="254" w:lineRule="auto"/>
              <w:rPr>
                <w:sz w:val="20"/>
                <w:szCs w:val="20"/>
              </w:rPr>
            </w:pPr>
            <w:r w:rsidRPr="004A1D5F">
              <w:rPr>
                <w:sz w:val="20"/>
                <w:szCs w:val="20"/>
              </w:rPr>
              <w:t xml:space="preserve">This includes VM SKU upgrade/downgrade, AHB, ASB Optimization, etc.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4F9F8" w14:textId="77777777" w:rsidR="00947CA2" w:rsidRPr="004A1D5F" w:rsidRDefault="00947CA2" w:rsidP="006203B4">
            <w:pPr>
              <w:pStyle w:val="NormalWeb"/>
              <w:spacing w:line="254" w:lineRule="auto"/>
              <w:rPr>
                <w:sz w:val="20"/>
                <w:szCs w:val="20"/>
              </w:rPr>
            </w:pPr>
            <w:r w:rsidRPr="004A1D5F">
              <w:rPr>
                <w:rStyle w:val="Strong"/>
                <w:sz w:val="20"/>
                <w:szCs w:val="20"/>
              </w:rPr>
              <w:t xml:space="preserve">Savings </w:t>
            </w:r>
            <w:r w:rsidRPr="004A1D5F">
              <w:rPr>
                <w:sz w:val="20"/>
                <w:szCs w:val="20"/>
              </w:rPr>
              <w:t>= (Daily cost of current VM (RI &amp; On demand) – Daily cost of newly upgraded VM) * # of days in a month effective implementation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A65E08" w14:textId="0640ED21" w:rsidR="00947CA2" w:rsidRPr="004A1D5F" w:rsidRDefault="004A1D5F" w:rsidP="006203B4">
            <w:pPr>
              <w:pStyle w:val="NormalWeb"/>
              <w:spacing w:line="254" w:lineRule="auto"/>
              <w:jc w:val="center"/>
              <w:rPr>
                <w:sz w:val="20"/>
                <w:szCs w:val="20"/>
              </w:rPr>
            </w:pPr>
            <w:r w:rsidRPr="004A1D5F">
              <w:rPr>
                <w:sz w:val="20"/>
                <w:szCs w:val="20"/>
              </w:rPr>
              <w:t xml:space="preserve">Amortized monthly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AB7381" w14:textId="77777777" w:rsidR="00777F05" w:rsidRDefault="00777F05" w:rsidP="006203B4">
            <w:pPr>
              <w:pStyle w:val="NormalWeb"/>
              <w:spacing w:line="254" w:lineRule="auto"/>
              <w:rPr>
                <w:sz w:val="20"/>
                <w:szCs w:val="20"/>
              </w:rPr>
            </w:pPr>
            <w:r>
              <w:rPr>
                <w:sz w:val="20"/>
                <w:szCs w:val="20"/>
              </w:rPr>
              <w:t xml:space="preserve">Example </w:t>
            </w:r>
          </w:p>
          <w:p w14:paraId="177248ED" w14:textId="04C639FE" w:rsidR="00947CA2" w:rsidRPr="004A1D5F" w:rsidRDefault="00947CA2" w:rsidP="006203B4">
            <w:pPr>
              <w:pStyle w:val="NormalWeb"/>
              <w:spacing w:line="254" w:lineRule="auto"/>
              <w:rPr>
                <w:sz w:val="20"/>
                <w:szCs w:val="20"/>
              </w:rPr>
            </w:pPr>
            <w:r w:rsidRPr="004A1D5F">
              <w:rPr>
                <w:sz w:val="20"/>
                <w:szCs w:val="20"/>
              </w:rPr>
              <w:t xml:space="preserve">If a SKU standard_DS3_v2 is upgraded to standard_DS4_v2, </w:t>
            </w:r>
          </w:p>
          <w:p w14:paraId="166474C8" w14:textId="77777777" w:rsidR="00947CA2" w:rsidRPr="004A1D5F" w:rsidRDefault="00947CA2" w:rsidP="006203B4">
            <w:pPr>
              <w:pStyle w:val="NormalWeb"/>
              <w:spacing w:line="254" w:lineRule="auto"/>
              <w:rPr>
                <w:sz w:val="20"/>
                <w:szCs w:val="20"/>
              </w:rPr>
            </w:pPr>
            <w:r w:rsidRPr="004A1D5F">
              <w:rPr>
                <w:sz w:val="20"/>
                <w:szCs w:val="20"/>
              </w:rPr>
              <w:t>Daily cost of current VM = $ 100</w:t>
            </w:r>
          </w:p>
          <w:p w14:paraId="26E0D77A" w14:textId="77777777" w:rsidR="00947CA2" w:rsidRPr="004A1D5F" w:rsidRDefault="00947CA2" w:rsidP="006203B4">
            <w:pPr>
              <w:pStyle w:val="NormalWeb"/>
              <w:spacing w:line="254" w:lineRule="auto"/>
              <w:rPr>
                <w:sz w:val="20"/>
                <w:szCs w:val="20"/>
              </w:rPr>
            </w:pPr>
            <w:r w:rsidRPr="004A1D5F">
              <w:rPr>
                <w:sz w:val="20"/>
                <w:szCs w:val="20"/>
              </w:rPr>
              <w:t>Daily cost of newly upgraded VM = $80</w:t>
            </w:r>
          </w:p>
          <w:p w14:paraId="1AB72D5A" w14:textId="77777777" w:rsidR="00947CA2" w:rsidRPr="004A1D5F" w:rsidRDefault="00947CA2" w:rsidP="006203B4">
            <w:pPr>
              <w:pStyle w:val="NormalWeb"/>
              <w:spacing w:line="254" w:lineRule="auto"/>
              <w:rPr>
                <w:sz w:val="20"/>
                <w:szCs w:val="20"/>
              </w:rPr>
            </w:pPr>
            <w:r w:rsidRPr="004A1D5F">
              <w:rPr>
                <w:rStyle w:val="Strong"/>
                <w:sz w:val="20"/>
                <w:szCs w:val="20"/>
              </w:rPr>
              <w:t>Total monthly savings = ($100-$80) * 30 days (Avg days per Month) = $600 monthly</w:t>
            </w:r>
          </w:p>
        </w:tc>
      </w:tr>
    </w:tbl>
    <w:p w14:paraId="681FE5CC" w14:textId="15954C1E" w:rsidR="00E27B0F" w:rsidRPr="00395625" w:rsidRDefault="006256CF" w:rsidP="005B4ECD">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2A3D633" w14:textId="79F30834" w:rsidR="001F1562" w:rsidRPr="00C06AFA" w:rsidRDefault="008F178B" w:rsidP="001F1562">
      <w:pPr>
        <w:rPr>
          <w:rFonts w:ascii="Times New Roman" w:hAnsi="Times New Roman" w:cs="Times New Roman"/>
          <w:b/>
          <w:bCs/>
          <w:sz w:val="24"/>
          <w:szCs w:val="24"/>
        </w:rPr>
      </w:pPr>
      <w:bookmarkStart w:id="2" w:name="savingplan"/>
      <w:bookmarkEnd w:id="2"/>
      <w:r>
        <w:rPr>
          <w:rFonts w:ascii="Times New Roman" w:hAnsi="Times New Roman" w:cs="Times New Roman"/>
          <w:b/>
          <w:bCs/>
          <w:sz w:val="24"/>
          <w:szCs w:val="24"/>
        </w:rPr>
        <w:t xml:space="preserve">Azure </w:t>
      </w:r>
      <w:r w:rsidR="00C06AFA" w:rsidRPr="00C06AFA">
        <w:rPr>
          <w:rFonts w:ascii="Times New Roman" w:hAnsi="Times New Roman" w:cs="Times New Roman"/>
          <w:b/>
          <w:bCs/>
          <w:sz w:val="24"/>
          <w:szCs w:val="24"/>
        </w:rPr>
        <w:t xml:space="preserve">Saving </w:t>
      </w:r>
      <w:r>
        <w:rPr>
          <w:rFonts w:ascii="Times New Roman" w:hAnsi="Times New Roman" w:cs="Times New Roman"/>
          <w:b/>
          <w:bCs/>
          <w:sz w:val="24"/>
          <w:szCs w:val="24"/>
        </w:rPr>
        <w:t>P</w:t>
      </w:r>
      <w:r w:rsidR="00C06AFA" w:rsidRPr="00C06AFA">
        <w:rPr>
          <w:rFonts w:ascii="Times New Roman" w:hAnsi="Times New Roman" w:cs="Times New Roman"/>
          <w:b/>
          <w:bCs/>
          <w:sz w:val="24"/>
          <w:szCs w:val="24"/>
        </w:rPr>
        <w:t>lan</w:t>
      </w:r>
    </w:p>
    <w:p w14:paraId="517536ED" w14:textId="7B8EA42E" w:rsidR="00930984" w:rsidRDefault="001D4334" w:rsidP="007B2006">
      <w:pPr>
        <w:spacing w:line="360" w:lineRule="auto"/>
        <w:jc w:val="both"/>
        <w:rPr>
          <w:rFonts w:ascii="Times New Roman" w:hAnsi="Times New Roman" w:cs="Times New Roman"/>
          <w:sz w:val="24"/>
          <w:szCs w:val="24"/>
        </w:rPr>
      </w:pPr>
      <w:r w:rsidRPr="007B2006">
        <w:rPr>
          <w:rFonts w:ascii="Times New Roman" w:hAnsi="Times New Roman" w:cs="Times New Roman"/>
          <w:sz w:val="24"/>
          <w:szCs w:val="24"/>
        </w:rPr>
        <w:t xml:space="preserve">The </w:t>
      </w:r>
      <w:hyperlink r:id="rId5" w:history="1">
        <w:r w:rsidRPr="007B2006">
          <w:rPr>
            <w:rStyle w:val="Hyperlink"/>
            <w:rFonts w:ascii="Times New Roman" w:hAnsi="Times New Roman" w:cs="Times New Roman"/>
            <w:sz w:val="24"/>
            <w:szCs w:val="24"/>
          </w:rPr>
          <w:t>Azure Savings Plan</w:t>
        </w:r>
      </w:hyperlink>
      <w:r w:rsidRPr="007B2006">
        <w:rPr>
          <w:rFonts w:ascii="Times New Roman" w:hAnsi="Times New Roman" w:cs="Times New Roman"/>
          <w:sz w:val="24"/>
          <w:szCs w:val="24"/>
        </w:rPr>
        <w:t xml:space="preserve"> for compute offers a versatile pricing structure, delivering savings of up to 65% compared to pay-as-you-go rates. By committing to a fixed hourly expenditure on compute services for either one or three years, you can unlock discounts on the resources you utilize, extending up to the hourly commitment amount. This commitment to a savings plan provides a cost-effective solution for optimizing your compute expenses.</w:t>
      </w:r>
    </w:p>
    <w:tbl>
      <w:tblPr>
        <w:tblW w:w="900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029"/>
        <w:gridCol w:w="1746"/>
        <w:gridCol w:w="2871"/>
        <w:gridCol w:w="1081"/>
        <w:gridCol w:w="2281"/>
      </w:tblGrid>
      <w:tr w:rsidR="00947E5D" w:rsidRPr="004A1D5F" w14:paraId="160A3F33" w14:textId="77777777" w:rsidTr="006203B4">
        <w:trPr>
          <w:cantSplit/>
          <w:trHeight w:val="387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E6267" w14:textId="043385EC" w:rsidR="0033462C" w:rsidRPr="00016532" w:rsidRDefault="0068655D" w:rsidP="006203B4">
            <w:pPr>
              <w:pStyle w:val="NormalWeb"/>
              <w:spacing w:line="254" w:lineRule="auto"/>
            </w:pPr>
            <w:r w:rsidRPr="00016532">
              <w:lastRenderedPageBreak/>
              <w:t>Azure Savings Plan</w:t>
            </w:r>
            <w: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1CA3C" w14:textId="76230894" w:rsidR="0033462C" w:rsidRPr="006C2952" w:rsidRDefault="0068655D" w:rsidP="006203B4">
            <w:pPr>
              <w:pStyle w:val="NormalWeb"/>
              <w:spacing w:line="254" w:lineRule="auto"/>
            </w:pPr>
            <w:r w:rsidRPr="00016532">
              <w:t>Committing to fixed hourly spend for compute services</w:t>
            </w:r>
            <w:r w:rsidR="006C2952">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817D8" w14:textId="6E685979" w:rsidR="0033462C" w:rsidRPr="004A1D5F" w:rsidRDefault="006C2952" w:rsidP="006203B4">
            <w:pPr>
              <w:pStyle w:val="NormalWeb"/>
              <w:spacing w:line="254" w:lineRule="auto"/>
              <w:rPr>
                <w:sz w:val="20"/>
                <w:szCs w:val="20"/>
              </w:rPr>
            </w:pPr>
            <w:r w:rsidRPr="006C2952">
              <w:t>Savings = (Daily cost of pay-as-you-go - Daily cost with Azure Savings Plan) * # of days in a month from effective implementation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78E36" w14:textId="77777777" w:rsidR="0033462C" w:rsidRPr="004A1D5F" w:rsidRDefault="0033462C" w:rsidP="006203B4">
            <w:pPr>
              <w:pStyle w:val="NormalWeb"/>
              <w:spacing w:line="254" w:lineRule="auto"/>
              <w:jc w:val="center"/>
              <w:rPr>
                <w:sz w:val="20"/>
                <w:szCs w:val="20"/>
              </w:rPr>
            </w:pPr>
            <w:r w:rsidRPr="004A1D5F">
              <w:rPr>
                <w:sz w:val="20"/>
                <w:szCs w:val="20"/>
              </w:rPr>
              <w:t xml:space="preserve">Amortized monthly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7982B" w14:textId="77777777" w:rsidR="0033462C" w:rsidRDefault="0033462C" w:rsidP="006203B4">
            <w:pPr>
              <w:pStyle w:val="NormalWeb"/>
              <w:spacing w:line="254" w:lineRule="auto"/>
            </w:pPr>
            <w:r w:rsidRPr="0068655D">
              <w:t xml:space="preserve">Example </w:t>
            </w:r>
          </w:p>
          <w:p w14:paraId="60AE33E8" w14:textId="69584D8A" w:rsidR="0033462C" w:rsidRPr="0068655D" w:rsidRDefault="00B55AE2" w:rsidP="006203B4">
            <w:pPr>
              <w:pStyle w:val="NormalWeb"/>
              <w:spacing w:line="254" w:lineRule="auto"/>
            </w:pPr>
            <w:r w:rsidRPr="00016532">
              <w:t xml:space="preserve">If committing to a savings plan results in a $200 daily cost reduction, monthly savings = $200 * 30 days = $6,000 </w:t>
            </w:r>
            <w:r w:rsidR="002C2D3A">
              <w:t xml:space="preserve"> </w:t>
            </w:r>
          </w:p>
        </w:tc>
      </w:tr>
    </w:tbl>
    <w:p w14:paraId="6DAE36E6" w14:textId="77777777" w:rsidR="00DF611C" w:rsidRDefault="00DF611C" w:rsidP="007B2006">
      <w:pPr>
        <w:spacing w:line="360" w:lineRule="auto"/>
        <w:jc w:val="both"/>
        <w:rPr>
          <w:rFonts w:ascii="Times New Roman" w:hAnsi="Times New Roman" w:cs="Times New Roman"/>
        </w:rPr>
      </w:pPr>
    </w:p>
    <w:p w14:paraId="0D86279F" w14:textId="13744B87" w:rsidR="00B263BA" w:rsidRDefault="00B263BA" w:rsidP="00016532">
      <w:pPr>
        <w:spacing w:line="360" w:lineRule="auto"/>
        <w:jc w:val="both"/>
        <w:rPr>
          <w:rFonts w:ascii="Times New Roman" w:hAnsi="Times New Roman" w:cs="Times New Roman"/>
          <w:b/>
          <w:bCs/>
          <w:sz w:val="24"/>
          <w:szCs w:val="24"/>
        </w:rPr>
      </w:pPr>
      <w:bookmarkStart w:id="3" w:name="azurebackup"/>
      <w:bookmarkEnd w:id="3"/>
      <w:r>
        <w:rPr>
          <w:rFonts w:ascii="Times New Roman" w:hAnsi="Times New Roman" w:cs="Times New Roman"/>
          <w:b/>
          <w:bCs/>
          <w:sz w:val="24"/>
          <w:szCs w:val="24"/>
        </w:rPr>
        <w:t xml:space="preserve">Azure Backup </w:t>
      </w:r>
      <w:r w:rsidR="00711672">
        <w:rPr>
          <w:rFonts w:ascii="Times New Roman" w:hAnsi="Times New Roman" w:cs="Times New Roman"/>
          <w:b/>
          <w:bCs/>
          <w:sz w:val="24"/>
          <w:szCs w:val="24"/>
        </w:rPr>
        <w:t>C</w:t>
      </w:r>
      <w:r>
        <w:rPr>
          <w:rFonts w:ascii="Times New Roman" w:hAnsi="Times New Roman" w:cs="Times New Roman"/>
          <w:b/>
          <w:bCs/>
          <w:sz w:val="24"/>
          <w:szCs w:val="24"/>
        </w:rPr>
        <w:t>onfiguration</w:t>
      </w:r>
      <w:r w:rsidR="00813B98">
        <w:rPr>
          <w:rFonts w:ascii="Times New Roman" w:hAnsi="Times New Roman" w:cs="Times New Roman"/>
          <w:b/>
          <w:bCs/>
          <w:sz w:val="24"/>
          <w:szCs w:val="24"/>
        </w:rPr>
        <w:t xml:space="preserve"> under Recovery Service Vault</w:t>
      </w:r>
    </w:p>
    <w:p w14:paraId="01576954" w14:textId="68B7D089" w:rsidR="003E6D5D" w:rsidRDefault="003E6D5D" w:rsidP="00016532">
      <w:pPr>
        <w:spacing w:line="360" w:lineRule="auto"/>
        <w:jc w:val="both"/>
        <w:rPr>
          <w:rFonts w:ascii="Times New Roman" w:hAnsi="Times New Roman" w:cs="Times New Roman"/>
          <w:sz w:val="24"/>
          <w:szCs w:val="24"/>
        </w:rPr>
      </w:pPr>
      <w:r w:rsidRPr="003E6D5D">
        <w:rPr>
          <w:rFonts w:ascii="Times New Roman" w:hAnsi="Times New Roman" w:cs="Times New Roman"/>
          <w:sz w:val="24"/>
          <w:szCs w:val="24"/>
        </w:rPr>
        <w:t xml:space="preserve">The Azure Backup service is a simple, secure, and cost-effective solution to </w:t>
      </w:r>
      <w:r w:rsidR="00710DB4" w:rsidRPr="003E6D5D">
        <w:rPr>
          <w:rFonts w:ascii="Times New Roman" w:hAnsi="Times New Roman" w:cs="Times New Roman"/>
          <w:sz w:val="24"/>
          <w:szCs w:val="24"/>
        </w:rPr>
        <w:t>back</w:t>
      </w:r>
      <w:r w:rsidR="00710DB4">
        <w:rPr>
          <w:rFonts w:ascii="Times New Roman" w:hAnsi="Times New Roman" w:cs="Times New Roman"/>
          <w:sz w:val="24"/>
          <w:szCs w:val="24"/>
        </w:rPr>
        <w:t xml:space="preserve">up </w:t>
      </w:r>
      <w:r w:rsidR="00710DB4" w:rsidRPr="003E6D5D">
        <w:rPr>
          <w:rFonts w:ascii="Times New Roman" w:hAnsi="Times New Roman" w:cs="Times New Roman"/>
          <w:sz w:val="24"/>
          <w:szCs w:val="24"/>
        </w:rPr>
        <w:t>SQL</w:t>
      </w:r>
      <w:r w:rsidRPr="003E6D5D">
        <w:rPr>
          <w:rFonts w:ascii="Times New Roman" w:hAnsi="Times New Roman" w:cs="Times New Roman"/>
          <w:sz w:val="24"/>
          <w:szCs w:val="24"/>
        </w:rPr>
        <w:t xml:space="preserve"> databases</w:t>
      </w:r>
      <w:r w:rsidR="00710DB4">
        <w:rPr>
          <w:rFonts w:ascii="Times New Roman" w:hAnsi="Times New Roman" w:cs="Times New Roman"/>
          <w:sz w:val="24"/>
          <w:szCs w:val="24"/>
        </w:rPr>
        <w:t xml:space="preserve">, file shares, managed disks, </w:t>
      </w:r>
      <w:r w:rsidRPr="003E6D5D">
        <w:rPr>
          <w:rFonts w:ascii="Times New Roman" w:hAnsi="Times New Roman" w:cs="Times New Roman"/>
          <w:sz w:val="24"/>
          <w:szCs w:val="24"/>
        </w:rPr>
        <w:t xml:space="preserve">VMs </w:t>
      </w:r>
      <w:r w:rsidR="00710DB4">
        <w:rPr>
          <w:rFonts w:ascii="Times New Roman" w:hAnsi="Times New Roman" w:cs="Times New Roman"/>
          <w:sz w:val="24"/>
          <w:szCs w:val="24"/>
        </w:rPr>
        <w:t xml:space="preserve">etc. </w:t>
      </w:r>
      <w:r w:rsidRPr="003E6D5D">
        <w:rPr>
          <w:rFonts w:ascii="Times New Roman" w:hAnsi="Times New Roman" w:cs="Times New Roman"/>
          <w:sz w:val="24"/>
          <w:szCs w:val="24"/>
        </w:rPr>
        <w:t>and recover them from the Microsoft Azure cloud.</w:t>
      </w:r>
    </w:p>
    <w:p w14:paraId="0C491440" w14:textId="5D3D49DB" w:rsidR="00931512" w:rsidRPr="00EC1E93" w:rsidRDefault="00074E6F" w:rsidP="00016532">
      <w:pPr>
        <w:spacing w:line="360" w:lineRule="auto"/>
        <w:jc w:val="both"/>
        <w:rPr>
          <w:rFonts w:ascii="Times New Roman" w:hAnsi="Times New Roman" w:cs="Times New Roman"/>
          <w:sz w:val="24"/>
          <w:szCs w:val="24"/>
        </w:rPr>
      </w:pPr>
      <w:r w:rsidRPr="00EC1E93">
        <w:rPr>
          <w:rFonts w:ascii="Times New Roman" w:hAnsi="Times New Roman" w:cs="Times New Roman"/>
          <w:sz w:val="24"/>
          <w:szCs w:val="24"/>
        </w:rPr>
        <w:t xml:space="preserve">The cost of backups varies based on the chosen </w:t>
      </w:r>
      <w:r w:rsidR="00500415" w:rsidRPr="00EC1E93">
        <w:rPr>
          <w:rFonts w:ascii="Times New Roman" w:hAnsi="Times New Roman" w:cs="Times New Roman"/>
          <w:sz w:val="24"/>
          <w:szCs w:val="24"/>
        </w:rPr>
        <w:t xml:space="preserve">location </w:t>
      </w:r>
      <w:r w:rsidRPr="00EC1E93">
        <w:rPr>
          <w:rFonts w:ascii="Times New Roman" w:hAnsi="Times New Roman" w:cs="Times New Roman"/>
          <w:sz w:val="24"/>
          <w:szCs w:val="24"/>
        </w:rPr>
        <w:t>configuration. Backup configurations include Local Redundant Storage (LRS), Geo-Redundant Storage (GRS), and Zonal Redundant Storage (ZRS). LRS maintains three copies of data within a region, while GRS duplicates three copies in both primary and secondary locations, resulting in doubled costs.</w:t>
      </w:r>
      <w:r w:rsidR="00BD79D4" w:rsidRPr="00EC1E93">
        <w:rPr>
          <w:rFonts w:ascii="Times New Roman" w:hAnsi="Times New Roman" w:cs="Times New Roman"/>
          <w:sz w:val="24"/>
          <w:szCs w:val="24"/>
        </w:rPr>
        <w:t xml:space="preserve"> </w:t>
      </w:r>
    </w:p>
    <w:p w14:paraId="3B60AD67" w14:textId="6033150D" w:rsidR="00BD79D4" w:rsidRDefault="00EC1E93" w:rsidP="00EC1E93">
      <w:pPr>
        <w:spacing w:line="360" w:lineRule="auto"/>
        <w:jc w:val="both"/>
        <w:rPr>
          <w:rFonts w:ascii="Times New Roman" w:hAnsi="Times New Roman" w:cs="Times New Roman"/>
          <w:sz w:val="24"/>
          <w:szCs w:val="24"/>
        </w:rPr>
      </w:pPr>
      <w:r w:rsidRPr="00EC1E93">
        <w:rPr>
          <w:rFonts w:ascii="Times New Roman" w:hAnsi="Times New Roman" w:cs="Times New Roman"/>
          <w:sz w:val="24"/>
          <w:szCs w:val="24"/>
        </w:rPr>
        <w:t xml:space="preserve">To optimize costs, we propose adjusting our backup configuration. </w:t>
      </w:r>
      <w:r w:rsidRPr="00870AD4">
        <w:rPr>
          <w:rFonts w:ascii="Times New Roman" w:hAnsi="Times New Roman" w:cs="Times New Roman"/>
          <w:b/>
          <w:bCs/>
          <w:sz w:val="24"/>
          <w:szCs w:val="24"/>
        </w:rPr>
        <w:t>For non-production servers, transitioning from Geo-Redundant Storage (GRS) to Local Redundant Storage (LRS) can significantly reduce expenses</w:t>
      </w:r>
      <w:r w:rsidRPr="00EC1E93">
        <w:rPr>
          <w:rFonts w:ascii="Times New Roman" w:hAnsi="Times New Roman" w:cs="Times New Roman"/>
          <w:sz w:val="24"/>
          <w:szCs w:val="24"/>
        </w:rPr>
        <w:t>. Meanwhile, maintaining GRS for production servers ensures robust backup solutions while cutting vault costs in half, currently identified as a top expense in our Azure usage.</w:t>
      </w:r>
    </w:p>
    <w:p w14:paraId="17E24218" w14:textId="77777777" w:rsidR="00D4030C" w:rsidRPr="001B045D" w:rsidRDefault="00D4030C" w:rsidP="00D4030C">
      <w:pPr>
        <w:rPr>
          <w:rFonts w:ascii="Times New Roman" w:hAnsi="Times New Roman" w:cs="Times New Roman"/>
          <w:b/>
          <w:bCs/>
          <w:sz w:val="24"/>
          <w:szCs w:val="24"/>
        </w:rPr>
      </w:pPr>
      <w:bookmarkStart w:id="4" w:name="reservedisk"/>
      <w:bookmarkEnd w:id="4"/>
      <w:r w:rsidRPr="001B045D">
        <w:rPr>
          <w:rFonts w:ascii="Times New Roman" w:hAnsi="Times New Roman" w:cs="Times New Roman"/>
          <w:b/>
          <w:bCs/>
          <w:sz w:val="24"/>
          <w:szCs w:val="24"/>
        </w:rPr>
        <w:t>Reserve capacity for managed disks (specially for prod subscription)</w:t>
      </w:r>
    </w:p>
    <w:p w14:paraId="5E0E4B23" w14:textId="77777777" w:rsidR="00D4030C" w:rsidRDefault="00D4030C" w:rsidP="00D4030C">
      <w:pPr>
        <w:spacing w:line="360" w:lineRule="auto"/>
        <w:jc w:val="both"/>
        <w:rPr>
          <w:rFonts w:ascii="Times New Roman" w:hAnsi="Times New Roman" w:cs="Times New Roman"/>
          <w:b/>
          <w:bCs/>
          <w:sz w:val="24"/>
          <w:szCs w:val="24"/>
        </w:rPr>
      </w:pPr>
      <w:r w:rsidRPr="00A269AA">
        <w:rPr>
          <w:rFonts w:ascii="Times New Roman" w:hAnsi="Times New Roman" w:cs="Times New Roman"/>
          <w:sz w:val="24"/>
          <w:szCs w:val="24"/>
        </w:rPr>
        <w:t xml:space="preserve">Storage costs can be optimized using </w:t>
      </w:r>
      <w:hyperlink r:id="rId6" w:history="1">
        <w:r w:rsidRPr="00A269AA">
          <w:rPr>
            <w:rStyle w:val="Hyperlink"/>
            <w:rFonts w:ascii="Times New Roman" w:hAnsi="Times New Roman" w:cs="Times New Roman"/>
            <w:sz w:val="24"/>
            <w:szCs w:val="24"/>
          </w:rPr>
          <w:t>reserved capacity</w:t>
        </w:r>
      </w:hyperlink>
      <w:r w:rsidRPr="00A269AA">
        <w:rPr>
          <w:rFonts w:ascii="Times New Roman" w:hAnsi="Times New Roman" w:cs="Times New Roman"/>
          <w:sz w:val="24"/>
          <w:szCs w:val="24"/>
        </w:rPr>
        <w:t xml:space="preserve">. When paired with Azure Reserved Virtual Machine Instances, you can reduce overall expenses. The reservation discount is automatically applied to matching disks within the selected scope, eliminating the need to assign reservations to managed disks. Discounts are applied hourly based on disk usage, but unused capacity doesn't carry over. Note that Azure Disk Storage reservation discounts exclude unmanaged disks, ultra </w:t>
      </w:r>
      <w:r w:rsidRPr="00A269AA">
        <w:rPr>
          <w:rFonts w:ascii="Times New Roman" w:hAnsi="Times New Roman" w:cs="Times New Roman"/>
          <w:sz w:val="24"/>
          <w:szCs w:val="24"/>
        </w:rPr>
        <w:lastRenderedPageBreak/>
        <w:t>disks, and page blob consumption.</w:t>
      </w:r>
      <w:r>
        <w:rPr>
          <w:rFonts w:ascii="Times New Roman" w:hAnsi="Times New Roman" w:cs="Times New Roman"/>
          <w:sz w:val="24"/>
          <w:szCs w:val="24"/>
        </w:rPr>
        <w:t xml:space="preserve"> </w:t>
      </w:r>
      <w:r w:rsidRPr="001F6341">
        <w:rPr>
          <w:rFonts w:ascii="Times New Roman" w:hAnsi="Times New Roman" w:cs="Times New Roman"/>
          <w:b/>
          <w:bCs/>
          <w:sz w:val="24"/>
          <w:szCs w:val="24"/>
        </w:rPr>
        <w:t>Currently, Azure Disk Storage reservations are available only for select</w:t>
      </w:r>
      <w:r>
        <w:rPr>
          <w:rFonts w:ascii="Times New Roman" w:hAnsi="Times New Roman" w:cs="Times New Roman"/>
          <w:b/>
          <w:bCs/>
          <w:sz w:val="24"/>
          <w:szCs w:val="24"/>
        </w:rPr>
        <w:t>ed</w:t>
      </w:r>
      <w:r w:rsidRPr="001F6341">
        <w:rPr>
          <w:rFonts w:ascii="Times New Roman" w:hAnsi="Times New Roman" w:cs="Times New Roman"/>
          <w:b/>
          <w:bCs/>
          <w:sz w:val="24"/>
          <w:szCs w:val="24"/>
        </w:rPr>
        <w:t xml:space="preserve"> Azure </w:t>
      </w:r>
      <w:r w:rsidRPr="00CE1437">
        <w:rPr>
          <w:rFonts w:ascii="Times New Roman" w:hAnsi="Times New Roman" w:cs="Times New Roman"/>
          <w:b/>
          <w:bCs/>
          <w:i/>
          <w:iCs/>
          <w:sz w:val="24"/>
          <w:szCs w:val="24"/>
          <w:highlight w:val="yellow"/>
        </w:rPr>
        <w:t>Premium SSD</w:t>
      </w:r>
      <w:r w:rsidRPr="001F6341">
        <w:rPr>
          <w:rFonts w:ascii="Times New Roman" w:hAnsi="Times New Roman" w:cs="Times New Roman"/>
          <w:b/>
          <w:bCs/>
          <w:sz w:val="24"/>
          <w:szCs w:val="24"/>
        </w:rPr>
        <w:t xml:space="preserve"> SKUs.  </w:t>
      </w:r>
    </w:p>
    <w:p w14:paraId="6565754C" w14:textId="77777777" w:rsidR="00D4030C" w:rsidRPr="00660242" w:rsidRDefault="00D4030C" w:rsidP="00D4030C">
      <w:pPr>
        <w:spacing w:line="360" w:lineRule="auto"/>
        <w:jc w:val="both"/>
        <w:rPr>
          <w:rFonts w:ascii="Times New Roman" w:hAnsi="Times New Roman" w:cs="Times New Roman"/>
          <w:sz w:val="24"/>
          <w:szCs w:val="24"/>
        </w:rPr>
      </w:pPr>
      <w:r w:rsidRPr="00660242">
        <w:rPr>
          <w:rFonts w:ascii="Times New Roman" w:hAnsi="Times New Roman" w:cs="Times New Roman"/>
          <w:sz w:val="24"/>
          <w:szCs w:val="24"/>
        </w:rPr>
        <w:t>Disk reserv</w:t>
      </w:r>
      <w:r>
        <w:rPr>
          <w:rFonts w:ascii="Times New Roman" w:hAnsi="Times New Roman" w:cs="Times New Roman"/>
          <w:sz w:val="24"/>
          <w:szCs w:val="24"/>
        </w:rPr>
        <w:t>ation</w:t>
      </w:r>
      <w:r w:rsidRPr="00660242">
        <w:rPr>
          <w:rFonts w:ascii="Times New Roman" w:hAnsi="Times New Roman" w:cs="Times New Roman"/>
          <w:sz w:val="24"/>
          <w:szCs w:val="24"/>
        </w:rPr>
        <w:t xml:space="preserve"> is recommended with VM reservations</w:t>
      </w:r>
      <w:r>
        <w:rPr>
          <w:rFonts w:ascii="Times New Roman" w:hAnsi="Times New Roman" w:cs="Times New Roman"/>
          <w:sz w:val="24"/>
          <w:szCs w:val="24"/>
        </w:rPr>
        <w:t xml:space="preserve"> to maximize saving benefit. There are limitations to this (e.g. reservations are only for Premium SSD SKUs). The steps for purchase are in the hyperlinked website.  </w:t>
      </w:r>
    </w:p>
    <w:p w14:paraId="781BAAAB" w14:textId="2D288825" w:rsidR="00686A17" w:rsidRPr="00294814" w:rsidRDefault="00686A17" w:rsidP="00686A17">
      <w:pPr>
        <w:rPr>
          <w:rFonts w:ascii="Times New Roman" w:hAnsi="Times New Roman" w:cs="Times New Roman"/>
          <w:b/>
          <w:bCs/>
          <w:sz w:val="24"/>
          <w:szCs w:val="24"/>
        </w:rPr>
      </w:pPr>
      <w:bookmarkStart w:id="5" w:name="secondSQLinstance"/>
      <w:bookmarkEnd w:id="5"/>
      <w:r w:rsidRPr="00294814">
        <w:rPr>
          <w:rFonts w:ascii="Times New Roman" w:hAnsi="Times New Roman" w:cs="Times New Roman"/>
          <w:b/>
          <w:bCs/>
          <w:sz w:val="24"/>
          <w:szCs w:val="24"/>
        </w:rPr>
        <w:t xml:space="preserve">Second SQL instance in a VM </w:t>
      </w:r>
      <w:r w:rsidR="00870AD4">
        <w:rPr>
          <w:rFonts w:ascii="Times New Roman" w:hAnsi="Times New Roman" w:cs="Times New Roman"/>
          <w:b/>
          <w:bCs/>
          <w:sz w:val="24"/>
          <w:szCs w:val="24"/>
        </w:rPr>
        <w:t>and</w:t>
      </w:r>
      <w:r w:rsidR="00711672">
        <w:rPr>
          <w:rFonts w:ascii="Times New Roman" w:hAnsi="Times New Roman" w:cs="Times New Roman"/>
          <w:b/>
          <w:bCs/>
          <w:sz w:val="24"/>
          <w:szCs w:val="24"/>
        </w:rPr>
        <w:t>/or</w:t>
      </w:r>
      <w:r w:rsidR="00870AD4">
        <w:rPr>
          <w:rFonts w:ascii="Times New Roman" w:hAnsi="Times New Roman" w:cs="Times New Roman"/>
          <w:b/>
          <w:bCs/>
          <w:sz w:val="24"/>
          <w:szCs w:val="24"/>
        </w:rPr>
        <w:t xml:space="preserve"> Consolidation</w:t>
      </w:r>
    </w:p>
    <w:p w14:paraId="3FB3B4E5" w14:textId="66C5BB7B" w:rsidR="00FA1986" w:rsidRPr="008546A0" w:rsidRDefault="00FA1986" w:rsidP="00FA1986">
      <w:pPr>
        <w:pStyle w:val="ListParagraph"/>
        <w:numPr>
          <w:ilvl w:val="0"/>
          <w:numId w:val="2"/>
        </w:numPr>
        <w:spacing w:after="0" w:line="240" w:lineRule="auto"/>
        <w:contextualSpacing w:val="0"/>
        <w:rPr>
          <w:rFonts w:ascii="Times New Roman" w:eastAsia="Times New Roman" w:hAnsi="Times New Roman" w:cs="Times New Roman"/>
          <w:sz w:val="24"/>
          <w:szCs w:val="24"/>
        </w:rPr>
      </w:pPr>
      <w:r w:rsidRPr="008546A0">
        <w:rPr>
          <w:rFonts w:ascii="Times New Roman" w:eastAsia="Times New Roman" w:hAnsi="Times New Roman" w:cs="Times New Roman"/>
          <w:sz w:val="24"/>
          <w:szCs w:val="24"/>
        </w:rPr>
        <w:t>Consolidating small databases in a single instance</w:t>
      </w:r>
    </w:p>
    <w:p w14:paraId="6C2F7B3F" w14:textId="4A9F9C24" w:rsidR="00FA1986" w:rsidRPr="008546A0" w:rsidRDefault="00FA1986" w:rsidP="00FA1986">
      <w:pPr>
        <w:pStyle w:val="ListParagraph"/>
        <w:numPr>
          <w:ilvl w:val="0"/>
          <w:numId w:val="2"/>
        </w:numPr>
        <w:spacing w:after="0" w:line="240" w:lineRule="auto"/>
        <w:contextualSpacing w:val="0"/>
        <w:rPr>
          <w:rFonts w:ascii="Times New Roman" w:eastAsia="Times New Roman" w:hAnsi="Times New Roman" w:cs="Times New Roman"/>
          <w:sz w:val="24"/>
          <w:szCs w:val="24"/>
        </w:rPr>
      </w:pPr>
      <w:r w:rsidRPr="008546A0">
        <w:rPr>
          <w:rFonts w:ascii="Times New Roman" w:eastAsia="Times New Roman" w:hAnsi="Times New Roman" w:cs="Times New Roman"/>
          <w:sz w:val="24"/>
          <w:szCs w:val="24"/>
        </w:rPr>
        <w:t>Installing 2</w:t>
      </w:r>
      <w:r w:rsidRPr="008546A0">
        <w:rPr>
          <w:rFonts w:ascii="Times New Roman" w:eastAsia="Times New Roman" w:hAnsi="Times New Roman" w:cs="Times New Roman"/>
          <w:sz w:val="24"/>
          <w:szCs w:val="24"/>
          <w:vertAlign w:val="superscript"/>
        </w:rPr>
        <w:t>nd</w:t>
      </w:r>
      <w:r w:rsidRPr="008546A0">
        <w:rPr>
          <w:rFonts w:ascii="Times New Roman" w:eastAsia="Times New Roman" w:hAnsi="Times New Roman" w:cs="Times New Roman"/>
          <w:sz w:val="24"/>
          <w:szCs w:val="24"/>
        </w:rPr>
        <w:t xml:space="preserve"> SQL Server instance on existing VMs</w:t>
      </w:r>
      <w:r w:rsidR="004C765C">
        <w:rPr>
          <w:rFonts w:ascii="Times New Roman" w:eastAsia="Times New Roman" w:hAnsi="Times New Roman" w:cs="Times New Roman"/>
          <w:sz w:val="24"/>
          <w:szCs w:val="24"/>
        </w:rPr>
        <w:t xml:space="preserve"> (instead of having a separate VM for servers with small to medium databases). </w:t>
      </w:r>
      <w:r w:rsidR="006E6448">
        <w:rPr>
          <w:rFonts w:ascii="Times New Roman" w:eastAsia="Times New Roman" w:hAnsi="Times New Roman" w:cs="Times New Roman"/>
          <w:sz w:val="24"/>
          <w:szCs w:val="24"/>
        </w:rPr>
        <w:t xml:space="preserve"> </w:t>
      </w:r>
    </w:p>
    <w:p w14:paraId="7B1DE5AD" w14:textId="77777777" w:rsidR="00246B2A" w:rsidRDefault="00246B2A" w:rsidP="00FA1986">
      <w:pPr>
        <w:spacing w:line="360" w:lineRule="auto"/>
        <w:jc w:val="both"/>
        <w:rPr>
          <w:rFonts w:ascii="Times New Roman" w:hAnsi="Times New Roman" w:cs="Times New Roman"/>
          <w:sz w:val="24"/>
          <w:szCs w:val="24"/>
        </w:rPr>
      </w:pPr>
    </w:p>
    <w:p w14:paraId="06E45049" w14:textId="0AEB2CAF" w:rsidR="00EC1E93" w:rsidRDefault="00246B2A" w:rsidP="00FA1986">
      <w:pPr>
        <w:spacing w:line="360" w:lineRule="auto"/>
        <w:jc w:val="both"/>
        <w:rPr>
          <w:rFonts w:ascii="Times New Roman" w:hAnsi="Times New Roman" w:cs="Times New Roman"/>
          <w:b/>
          <w:bCs/>
          <w:sz w:val="24"/>
          <w:szCs w:val="24"/>
        </w:rPr>
      </w:pPr>
      <w:bookmarkStart w:id="6" w:name="deallocation"/>
      <w:bookmarkEnd w:id="6"/>
      <w:r w:rsidRPr="00246B2A">
        <w:rPr>
          <w:rFonts w:ascii="Times New Roman" w:hAnsi="Times New Roman" w:cs="Times New Roman"/>
          <w:b/>
          <w:bCs/>
          <w:sz w:val="24"/>
          <w:szCs w:val="24"/>
        </w:rPr>
        <w:t>Deallocation</w:t>
      </w:r>
    </w:p>
    <w:p w14:paraId="54B18413" w14:textId="405ADAB9" w:rsidR="00246B2A" w:rsidRDefault="00112B54" w:rsidP="00FA1986">
      <w:pPr>
        <w:spacing w:line="360" w:lineRule="auto"/>
        <w:jc w:val="both"/>
        <w:rPr>
          <w:rFonts w:ascii="Times New Roman" w:hAnsi="Times New Roman" w:cs="Times New Roman"/>
          <w:sz w:val="24"/>
          <w:szCs w:val="24"/>
        </w:rPr>
      </w:pPr>
      <w:r w:rsidRPr="00112B54">
        <w:rPr>
          <w:rFonts w:ascii="Times New Roman" w:hAnsi="Times New Roman" w:cs="Times New Roman"/>
          <w:sz w:val="24"/>
          <w:szCs w:val="24"/>
        </w:rPr>
        <w:t xml:space="preserve">Shutting off VMs when they are not needed. </w:t>
      </w:r>
    </w:p>
    <w:p w14:paraId="055B10B2" w14:textId="77777777" w:rsidR="00711672" w:rsidRDefault="00711672" w:rsidP="00FA1986">
      <w:pPr>
        <w:spacing w:line="360" w:lineRule="auto"/>
        <w:jc w:val="both"/>
        <w:rPr>
          <w:rFonts w:ascii="Times New Roman" w:hAnsi="Times New Roman" w:cs="Times New Roman"/>
          <w:b/>
          <w:bCs/>
          <w:sz w:val="24"/>
          <w:szCs w:val="24"/>
        </w:rPr>
      </w:pPr>
    </w:p>
    <w:p w14:paraId="284F9A76" w14:textId="06FBCFAF" w:rsidR="00866639" w:rsidRDefault="00866639" w:rsidP="00FA1986">
      <w:pPr>
        <w:spacing w:line="360" w:lineRule="auto"/>
        <w:jc w:val="both"/>
        <w:rPr>
          <w:rFonts w:ascii="Times New Roman" w:hAnsi="Times New Roman" w:cs="Times New Roman"/>
          <w:b/>
          <w:bCs/>
          <w:sz w:val="24"/>
          <w:szCs w:val="24"/>
        </w:rPr>
      </w:pPr>
      <w:r w:rsidRPr="008546A0">
        <w:rPr>
          <w:rFonts w:ascii="Times New Roman" w:hAnsi="Times New Roman" w:cs="Times New Roman"/>
          <w:b/>
          <w:bCs/>
          <w:sz w:val="24"/>
          <w:szCs w:val="24"/>
        </w:rPr>
        <w:t>Managed instance for Test environment</w:t>
      </w:r>
    </w:p>
    <w:p w14:paraId="0E6CF927" w14:textId="360B934B" w:rsidR="00857EEF" w:rsidRDefault="00857EEF" w:rsidP="00FA1986">
      <w:pPr>
        <w:spacing w:line="360" w:lineRule="auto"/>
        <w:jc w:val="both"/>
        <w:rPr>
          <w:rFonts w:ascii="Times New Roman" w:hAnsi="Times New Roman" w:cs="Times New Roman"/>
          <w:sz w:val="24"/>
          <w:szCs w:val="24"/>
        </w:rPr>
      </w:pPr>
      <w:r w:rsidRPr="003D5858">
        <w:rPr>
          <w:rFonts w:ascii="Times New Roman" w:hAnsi="Times New Roman" w:cs="Times New Roman"/>
          <w:sz w:val="24"/>
          <w:szCs w:val="24"/>
        </w:rPr>
        <w:t xml:space="preserve">Azure SQL Managed Instance is a comprehensive platform-as-a-service (PaaS) offering within Microsoft Azure, providing near-complete compatibility with on-premises SQL Server. </w:t>
      </w:r>
      <w:r w:rsidR="00514015">
        <w:rPr>
          <w:rFonts w:ascii="Times New Roman" w:hAnsi="Times New Roman" w:cs="Times New Roman"/>
          <w:sz w:val="24"/>
          <w:szCs w:val="24"/>
        </w:rPr>
        <w:t xml:space="preserve">MI </w:t>
      </w:r>
      <w:r w:rsidR="00025D66">
        <w:rPr>
          <w:rFonts w:ascii="Times New Roman" w:hAnsi="Times New Roman" w:cs="Times New Roman"/>
          <w:sz w:val="24"/>
          <w:szCs w:val="24"/>
        </w:rPr>
        <w:t>saves</w:t>
      </w:r>
      <w:r w:rsidR="00514015" w:rsidRPr="00274D34">
        <w:rPr>
          <w:rFonts w:ascii="Times New Roman" w:hAnsi="Times New Roman" w:cs="Times New Roman"/>
          <w:sz w:val="24"/>
          <w:szCs w:val="24"/>
        </w:rPr>
        <w:t xml:space="preserve"> </w:t>
      </w:r>
      <w:r w:rsidR="000C3982">
        <w:rPr>
          <w:rFonts w:ascii="Times New Roman" w:hAnsi="Times New Roman" w:cs="Times New Roman"/>
          <w:sz w:val="24"/>
          <w:szCs w:val="24"/>
        </w:rPr>
        <w:t>time and</w:t>
      </w:r>
      <w:r w:rsidR="00514015" w:rsidRPr="00274D34">
        <w:rPr>
          <w:rFonts w:ascii="Times New Roman" w:hAnsi="Times New Roman" w:cs="Times New Roman"/>
          <w:sz w:val="24"/>
          <w:szCs w:val="24"/>
        </w:rPr>
        <w:t xml:space="preserve"> costs related to maintenance, backups, high-availability, or data center operations.</w:t>
      </w:r>
      <w:r w:rsidR="00514015">
        <w:rPr>
          <w:rFonts w:ascii="Times New Roman" w:hAnsi="Times New Roman" w:cs="Times New Roman"/>
          <w:sz w:val="24"/>
          <w:szCs w:val="24"/>
        </w:rPr>
        <w:t xml:space="preserve"> </w:t>
      </w:r>
      <w:r w:rsidRPr="003D5858">
        <w:rPr>
          <w:rFonts w:ascii="Times New Roman" w:hAnsi="Times New Roman" w:cs="Times New Roman"/>
          <w:sz w:val="24"/>
          <w:szCs w:val="24"/>
        </w:rPr>
        <w:t>This solution facilitates a seamless migration of databases with minimal modifications, aligning perfectly with our modernization goals.</w:t>
      </w:r>
    </w:p>
    <w:p w14:paraId="1AFF2D75" w14:textId="38185158" w:rsidR="00857EEF" w:rsidRDefault="00422086" w:rsidP="00FA1986">
      <w:pPr>
        <w:spacing w:line="360" w:lineRule="auto"/>
        <w:jc w:val="both"/>
        <w:rPr>
          <w:rFonts w:ascii="Times New Roman" w:hAnsi="Times New Roman" w:cs="Times New Roman"/>
          <w:sz w:val="24"/>
          <w:szCs w:val="24"/>
        </w:rPr>
      </w:pPr>
      <w:r>
        <w:rPr>
          <w:rFonts w:ascii="Helvetica" w:hAnsi="Helvetica"/>
          <w:color w:val="222222"/>
          <w:shd w:val="clear" w:color="auto" w:fill="FFFFFF"/>
        </w:rPr>
        <w:t xml:space="preserve"> </w:t>
      </w:r>
      <w:proofErr w:type="gramStart"/>
      <w:r w:rsidR="00641380" w:rsidRPr="003D5858">
        <w:rPr>
          <w:rFonts w:ascii="Times New Roman" w:hAnsi="Times New Roman" w:cs="Times New Roman"/>
          <w:sz w:val="24"/>
          <w:szCs w:val="24"/>
        </w:rPr>
        <w:t>In light of</w:t>
      </w:r>
      <w:proofErr w:type="gramEnd"/>
      <w:r w:rsidR="00641380" w:rsidRPr="003D5858">
        <w:rPr>
          <w:rFonts w:ascii="Times New Roman" w:hAnsi="Times New Roman" w:cs="Times New Roman"/>
          <w:sz w:val="24"/>
          <w:szCs w:val="24"/>
        </w:rPr>
        <w:t xml:space="preserve"> the </w:t>
      </w:r>
      <w:r w:rsidR="003D5858" w:rsidRPr="003D5858">
        <w:rPr>
          <w:rFonts w:ascii="Times New Roman" w:hAnsi="Times New Roman" w:cs="Times New Roman"/>
          <w:sz w:val="24"/>
          <w:szCs w:val="24"/>
        </w:rPr>
        <w:t>limitations,</w:t>
      </w:r>
      <w:r w:rsidR="003D5858">
        <w:rPr>
          <w:rFonts w:ascii="Times New Roman" w:hAnsi="Times New Roman" w:cs="Times New Roman"/>
          <w:sz w:val="24"/>
          <w:szCs w:val="24"/>
        </w:rPr>
        <w:t xml:space="preserve"> </w:t>
      </w:r>
      <w:r w:rsidR="00641380" w:rsidRPr="003D5858">
        <w:rPr>
          <w:rFonts w:ascii="Times New Roman" w:hAnsi="Times New Roman" w:cs="Times New Roman"/>
          <w:sz w:val="24"/>
          <w:szCs w:val="24"/>
        </w:rPr>
        <w:t>we currently face in our Dev environment, particularly with regards to Distributed Transaction Coordinator (DTC), our initial migration option to PaaS would be the Test environment.</w:t>
      </w:r>
    </w:p>
    <w:p w14:paraId="52A70128" w14:textId="65CCD8B3" w:rsidR="00AB0D05" w:rsidRPr="00AB0D05" w:rsidRDefault="00AB0D05" w:rsidP="006D5810">
      <w:pPr>
        <w:spacing w:after="0" w:line="360" w:lineRule="auto"/>
        <w:jc w:val="both"/>
        <w:rPr>
          <w:rFonts w:ascii="Times New Roman" w:hAnsi="Times New Roman" w:cs="Times New Roman"/>
          <w:sz w:val="24"/>
          <w:szCs w:val="24"/>
        </w:rPr>
      </w:pPr>
      <w:r w:rsidRPr="00AB0D05">
        <w:rPr>
          <w:rFonts w:ascii="Times New Roman" w:hAnsi="Times New Roman" w:cs="Times New Roman"/>
          <w:sz w:val="24"/>
          <w:szCs w:val="24"/>
        </w:rPr>
        <w:t>According to Microsoft, Azure SQL Managed Instance offers these attractive features:</w:t>
      </w:r>
    </w:p>
    <w:p w14:paraId="2C2297B8" w14:textId="51299A9A" w:rsidR="00AB0D05" w:rsidRPr="00AB0D05" w:rsidRDefault="00AB0D05" w:rsidP="006D5810">
      <w:pPr>
        <w:pStyle w:val="ListParagraph"/>
        <w:numPr>
          <w:ilvl w:val="0"/>
          <w:numId w:val="7"/>
        </w:numPr>
        <w:spacing w:after="0" w:line="360" w:lineRule="auto"/>
        <w:jc w:val="both"/>
        <w:rPr>
          <w:rFonts w:ascii="Times New Roman" w:hAnsi="Times New Roman" w:cs="Times New Roman"/>
          <w:sz w:val="24"/>
          <w:szCs w:val="24"/>
        </w:rPr>
      </w:pPr>
      <w:r w:rsidRPr="006D5810">
        <w:rPr>
          <w:rFonts w:ascii="Times New Roman" w:hAnsi="Times New Roman" w:cs="Times New Roman"/>
          <w:sz w:val="24"/>
          <w:szCs w:val="24"/>
        </w:rPr>
        <w:t>Broad SQL Server compatibility on a fully managed</w:t>
      </w:r>
      <w:r w:rsidR="006D5810" w:rsidRPr="006D5810">
        <w:rPr>
          <w:rFonts w:ascii="Times New Roman" w:hAnsi="Times New Roman" w:cs="Times New Roman"/>
          <w:sz w:val="24"/>
          <w:szCs w:val="24"/>
        </w:rPr>
        <w:t xml:space="preserve"> </w:t>
      </w:r>
      <w:r w:rsidRPr="00AB0D05">
        <w:rPr>
          <w:rFonts w:ascii="Times New Roman" w:hAnsi="Times New Roman" w:cs="Times New Roman"/>
          <w:sz w:val="24"/>
          <w:szCs w:val="24"/>
        </w:rPr>
        <w:t xml:space="preserve">service requires minimal code </w:t>
      </w:r>
      <w:r w:rsidR="006D5810" w:rsidRPr="00AB0D05">
        <w:rPr>
          <w:rFonts w:ascii="Times New Roman" w:hAnsi="Times New Roman" w:cs="Times New Roman"/>
          <w:sz w:val="24"/>
          <w:szCs w:val="24"/>
        </w:rPr>
        <w:t>changes.</w:t>
      </w:r>
    </w:p>
    <w:p w14:paraId="52F4D112" w14:textId="3FB6CFBB" w:rsidR="00AB0D05" w:rsidRPr="00AB0D05" w:rsidRDefault="00AB0D05" w:rsidP="006D5810">
      <w:pPr>
        <w:pStyle w:val="ListParagraph"/>
        <w:numPr>
          <w:ilvl w:val="0"/>
          <w:numId w:val="7"/>
        </w:numPr>
        <w:spacing w:after="0" w:line="360" w:lineRule="auto"/>
        <w:jc w:val="both"/>
        <w:rPr>
          <w:rFonts w:ascii="Times New Roman" w:hAnsi="Times New Roman" w:cs="Times New Roman"/>
          <w:sz w:val="24"/>
          <w:szCs w:val="24"/>
        </w:rPr>
      </w:pPr>
      <w:r w:rsidRPr="006D5810">
        <w:rPr>
          <w:rFonts w:ascii="Times New Roman" w:hAnsi="Times New Roman" w:cs="Times New Roman"/>
          <w:sz w:val="24"/>
          <w:szCs w:val="24"/>
        </w:rPr>
        <w:t>Use the tools and experience you already have with</w:t>
      </w:r>
      <w:r w:rsidR="006D5810" w:rsidRPr="006D5810">
        <w:rPr>
          <w:rFonts w:ascii="Times New Roman" w:hAnsi="Times New Roman" w:cs="Times New Roman"/>
          <w:sz w:val="24"/>
          <w:szCs w:val="24"/>
        </w:rPr>
        <w:t xml:space="preserve"> </w:t>
      </w:r>
      <w:r w:rsidRPr="00AB0D05">
        <w:rPr>
          <w:rFonts w:ascii="Times New Roman" w:hAnsi="Times New Roman" w:cs="Times New Roman"/>
          <w:sz w:val="24"/>
          <w:szCs w:val="24"/>
        </w:rPr>
        <w:t>SQL Server</w:t>
      </w:r>
    </w:p>
    <w:p w14:paraId="1207E222" w14:textId="63119595" w:rsidR="00AB0D05" w:rsidRPr="00AB0D05" w:rsidRDefault="00AB0D05" w:rsidP="006D5810">
      <w:pPr>
        <w:pStyle w:val="ListParagraph"/>
        <w:numPr>
          <w:ilvl w:val="0"/>
          <w:numId w:val="7"/>
        </w:numPr>
        <w:spacing w:after="0" w:line="360" w:lineRule="auto"/>
        <w:jc w:val="both"/>
        <w:rPr>
          <w:rFonts w:ascii="Times New Roman" w:hAnsi="Times New Roman" w:cs="Times New Roman"/>
          <w:sz w:val="24"/>
          <w:szCs w:val="24"/>
        </w:rPr>
      </w:pPr>
      <w:r w:rsidRPr="006D5810">
        <w:rPr>
          <w:rFonts w:ascii="Times New Roman" w:hAnsi="Times New Roman" w:cs="Times New Roman"/>
          <w:sz w:val="24"/>
          <w:szCs w:val="24"/>
        </w:rPr>
        <w:t>Secure data with layers of protection and intelligent</w:t>
      </w:r>
      <w:r w:rsidR="006D5810" w:rsidRPr="006D5810">
        <w:rPr>
          <w:rFonts w:ascii="Times New Roman" w:hAnsi="Times New Roman" w:cs="Times New Roman"/>
          <w:sz w:val="24"/>
          <w:szCs w:val="24"/>
        </w:rPr>
        <w:t xml:space="preserve"> </w:t>
      </w:r>
      <w:r w:rsidRPr="00AB0D05">
        <w:rPr>
          <w:rFonts w:ascii="Times New Roman" w:hAnsi="Times New Roman" w:cs="Times New Roman"/>
          <w:sz w:val="24"/>
          <w:szCs w:val="24"/>
        </w:rPr>
        <w:t>threat detection</w:t>
      </w:r>
    </w:p>
    <w:p w14:paraId="546BD4BE" w14:textId="305BF949" w:rsidR="00AB0D05" w:rsidRPr="006D5810" w:rsidRDefault="00AB0D05" w:rsidP="006D5810">
      <w:pPr>
        <w:pStyle w:val="ListParagraph"/>
        <w:numPr>
          <w:ilvl w:val="0"/>
          <w:numId w:val="7"/>
        </w:numPr>
        <w:spacing w:line="360" w:lineRule="auto"/>
        <w:jc w:val="both"/>
        <w:rPr>
          <w:rFonts w:ascii="Times New Roman" w:hAnsi="Times New Roman" w:cs="Times New Roman"/>
          <w:sz w:val="24"/>
          <w:szCs w:val="24"/>
        </w:rPr>
      </w:pPr>
      <w:r w:rsidRPr="006D5810">
        <w:rPr>
          <w:rFonts w:ascii="Times New Roman" w:hAnsi="Times New Roman" w:cs="Times New Roman"/>
          <w:sz w:val="24"/>
          <w:szCs w:val="24"/>
        </w:rPr>
        <w:t>Native virtual network support functionality</w:t>
      </w:r>
    </w:p>
    <w:p w14:paraId="579CA574" w14:textId="66DA7676" w:rsidR="00D338A9" w:rsidRPr="00D338A9" w:rsidRDefault="00D338A9" w:rsidP="00514015">
      <w:pPr>
        <w:spacing w:line="360" w:lineRule="auto"/>
        <w:jc w:val="both"/>
        <w:rPr>
          <w:rFonts w:ascii="Times New Roman" w:eastAsia="Times New Roman" w:hAnsi="Times New Roman" w:cs="Times New Roman"/>
          <w:color w:val="0E101A"/>
          <w:kern w:val="0"/>
          <w:sz w:val="24"/>
          <w:szCs w:val="24"/>
          <w14:ligatures w14:val="none"/>
        </w:rPr>
      </w:pPr>
      <w:r w:rsidRPr="00D338A9">
        <w:rPr>
          <w:rFonts w:ascii="Times New Roman" w:eastAsia="Times New Roman" w:hAnsi="Times New Roman" w:cs="Times New Roman"/>
          <w:b/>
          <w:bCs/>
          <w:color w:val="0E101A"/>
          <w:kern w:val="0"/>
          <w:sz w:val="24"/>
          <w:szCs w:val="24"/>
          <w14:ligatures w14:val="none"/>
        </w:rPr>
        <w:lastRenderedPageBreak/>
        <w:t>Key Considerations:</w:t>
      </w:r>
    </w:p>
    <w:p w14:paraId="2F8433E0" w14:textId="77777777" w:rsidR="00D338A9" w:rsidRPr="00D338A9" w:rsidRDefault="00D338A9" w:rsidP="00D338A9">
      <w:pPr>
        <w:numPr>
          <w:ilvl w:val="0"/>
          <w:numId w:val="3"/>
        </w:numPr>
        <w:spacing w:after="0" w:line="360" w:lineRule="auto"/>
        <w:jc w:val="both"/>
        <w:rPr>
          <w:rFonts w:ascii="Times New Roman" w:eastAsia="Times New Roman" w:hAnsi="Times New Roman" w:cs="Times New Roman"/>
          <w:color w:val="0E101A"/>
          <w:kern w:val="0"/>
          <w:sz w:val="24"/>
          <w:szCs w:val="24"/>
          <w14:ligatures w14:val="none"/>
        </w:rPr>
      </w:pPr>
      <w:r w:rsidRPr="00D338A9">
        <w:rPr>
          <w:rFonts w:ascii="Times New Roman" w:eastAsia="Times New Roman" w:hAnsi="Times New Roman" w:cs="Times New Roman"/>
          <w:b/>
          <w:bCs/>
          <w:color w:val="0E101A"/>
          <w:kern w:val="0"/>
          <w:sz w:val="24"/>
          <w:szCs w:val="24"/>
          <w14:ligatures w14:val="none"/>
        </w:rPr>
        <w:t>Cost Optimization through Automation:</w:t>
      </w:r>
    </w:p>
    <w:p w14:paraId="7DC6DEF4" w14:textId="77777777" w:rsidR="00D338A9" w:rsidRPr="00D338A9" w:rsidRDefault="00D338A9" w:rsidP="00C33D9B">
      <w:pPr>
        <w:spacing w:after="0" w:line="360" w:lineRule="auto"/>
        <w:jc w:val="both"/>
        <w:rPr>
          <w:rFonts w:ascii="Times New Roman" w:eastAsia="Times New Roman" w:hAnsi="Times New Roman" w:cs="Times New Roman"/>
          <w:color w:val="0E101A"/>
          <w:kern w:val="0"/>
          <w:sz w:val="24"/>
          <w:szCs w:val="24"/>
          <w14:ligatures w14:val="none"/>
        </w:rPr>
      </w:pPr>
      <w:r w:rsidRPr="00D338A9">
        <w:rPr>
          <w:rFonts w:ascii="Times New Roman" w:eastAsia="Times New Roman" w:hAnsi="Times New Roman" w:cs="Times New Roman"/>
          <w:color w:val="0E101A"/>
          <w:kern w:val="0"/>
          <w:sz w:val="24"/>
          <w:szCs w:val="24"/>
          <w14:ligatures w14:val="none"/>
        </w:rPr>
        <w:t>Azure SQL MI offers an auto-pause feature and allows scheduling auto-stop actions through the portal. Leveraging this functionality in non-production environments automates the pausing and resuming of the managed instance during idle periods. This approach effectively minimizes costs, as resources are only active when needed, aligning with our commitment to cost-conscious practices.</w:t>
      </w:r>
    </w:p>
    <w:p w14:paraId="51643AE3" w14:textId="77777777" w:rsidR="00D338A9" w:rsidRPr="00D338A9" w:rsidRDefault="00D338A9" w:rsidP="00D338A9">
      <w:pPr>
        <w:numPr>
          <w:ilvl w:val="0"/>
          <w:numId w:val="3"/>
        </w:numPr>
        <w:spacing w:after="0" w:line="360" w:lineRule="auto"/>
        <w:jc w:val="both"/>
        <w:rPr>
          <w:rFonts w:ascii="Times New Roman" w:eastAsia="Times New Roman" w:hAnsi="Times New Roman" w:cs="Times New Roman"/>
          <w:color w:val="0E101A"/>
          <w:kern w:val="0"/>
          <w:sz w:val="24"/>
          <w:szCs w:val="24"/>
          <w14:ligatures w14:val="none"/>
        </w:rPr>
      </w:pPr>
      <w:r w:rsidRPr="00D338A9">
        <w:rPr>
          <w:rFonts w:ascii="Times New Roman" w:eastAsia="Times New Roman" w:hAnsi="Times New Roman" w:cs="Times New Roman"/>
          <w:b/>
          <w:bCs/>
          <w:color w:val="0E101A"/>
          <w:kern w:val="0"/>
          <w:sz w:val="24"/>
          <w:szCs w:val="24"/>
          <w14:ligatures w14:val="none"/>
        </w:rPr>
        <w:t>Dev-Test Free Subscriptions:</w:t>
      </w:r>
    </w:p>
    <w:p w14:paraId="0D34073C" w14:textId="77777777" w:rsidR="00D338A9" w:rsidRPr="00D338A9" w:rsidRDefault="00D338A9" w:rsidP="00C33D9B">
      <w:pPr>
        <w:spacing w:after="0" w:line="360" w:lineRule="auto"/>
        <w:jc w:val="both"/>
        <w:rPr>
          <w:rFonts w:ascii="Times New Roman" w:eastAsia="Times New Roman" w:hAnsi="Times New Roman" w:cs="Times New Roman"/>
          <w:color w:val="0E101A"/>
          <w:kern w:val="0"/>
          <w:sz w:val="24"/>
          <w:szCs w:val="24"/>
          <w14:ligatures w14:val="none"/>
        </w:rPr>
      </w:pPr>
      <w:r w:rsidRPr="00D338A9">
        <w:rPr>
          <w:rFonts w:ascii="Times New Roman" w:eastAsia="Times New Roman" w:hAnsi="Times New Roman" w:cs="Times New Roman"/>
          <w:color w:val="0E101A"/>
          <w:kern w:val="0"/>
          <w:sz w:val="24"/>
          <w:szCs w:val="24"/>
          <w14:ligatures w14:val="none"/>
        </w:rPr>
        <w:t>Azure MI provides both hybrid (AHUB) and free licensing benefits. The hybrid option leverages our existing SQL licenses, resulting in substantial cost savings. Furthermore, opting for the developer edition eliminates licensing costs entirely in non-production environments, further reducing the overall operational expenditure associated with running the managed instance.</w:t>
      </w:r>
    </w:p>
    <w:p w14:paraId="556FBB2B" w14:textId="77777777" w:rsidR="00D338A9" w:rsidRPr="00D338A9" w:rsidRDefault="00D338A9" w:rsidP="00D338A9">
      <w:pPr>
        <w:numPr>
          <w:ilvl w:val="0"/>
          <w:numId w:val="3"/>
        </w:numPr>
        <w:spacing w:after="0" w:line="360" w:lineRule="auto"/>
        <w:jc w:val="both"/>
        <w:rPr>
          <w:rFonts w:ascii="Times New Roman" w:eastAsia="Times New Roman" w:hAnsi="Times New Roman" w:cs="Times New Roman"/>
          <w:color w:val="0E101A"/>
          <w:kern w:val="0"/>
          <w:sz w:val="24"/>
          <w:szCs w:val="24"/>
          <w14:ligatures w14:val="none"/>
        </w:rPr>
      </w:pPr>
      <w:r w:rsidRPr="00D338A9">
        <w:rPr>
          <w:rFonts w:ascii="Times New Roman" w:eastAsia="Times New Roman" w:hAnsi="Times New Roman" w:cs="Times New Roman"/>
          <w:b/>
          <w:bCs/>
          <w:color w:val="0E101A"/>
          <w:kern w:val="0"/>
          <w:sz w:val="24"/>
          <w:szCs w:val="24"/>
          <w14:ligatures w14:val="none"/>
        </w:rPr>
        <w:t>Reserved Capacity for Cost Efficiency:</w:t>
      </w:r>
    </w:p>
    <w:p w14:paraId="3A6C4F4A" w14:textId="77777777" w:rsidR="00D338A9" w:rsidRPr="00D338A9" w:rsidRDefault="00D338A9" w:rsidP="00C33D9B">
      <w:pPr>
        <w:spacing w:after="0" w:line="360" w:lineRule="auto"/>
        <w:jc w:val="both"/>
        <w:rPr>
          <w:rFonts w:ascii="Times New Roman" w:eastAsia="Times New Roman" w:hAnsi="Times New Roman" w:cs="Times New Roman"/>
          <w:color w:val="0E101A"/>
          <w:kern w:val="0"/>
          <w:sz w:val="24"/>
          <w:szCs w:val="24"/>
          <w14:ligatures w14:val="none"/>
        </w:rPr>
      </w:pPr>
      <w:r w:rsidRPr="00D338A9">
        <w:rPr>
          <w:rFonts w:ascii="Times New Roman" w:eastAsia="Times New Roman" w:hAnsi="Times New Roman" w:cs="Times New Roman"/>
          <w:color w:val="0E101A"/>
          <w:kern w:val="0"/>
          <w:sz w:val="24"/>
          <w:szCs w:val="24"/>
          <w14:ligatures w14:val="none"/>
        </w:rPr>
        <w:t>Acquiring reserved capacity for managed instances allows us to benefit from reduced rates compared to pay-as-you-go pricing. This approach not only provides cost predictability but also demonstrates a commitment to long-term planning and efficiency in resource utilization.</w:t>
      </w:r>
    </w:p>
    <w:p w14:paraId="5B128528" w14:textId="77777777" w:rsidR="00801430" w:rsidRDefault="00D338A9" w:rsidP="00801430">
      <w:pPr>
        <w:spacing w:before="240" w:after="0" w:line="360" w:lineRule="auto"/>
        <w:jc w:val="both"/>
        <w:rPr>
          <w:rFonts w:ascii="Times New Roman" w:eastAsia="Times New Roman" w:hAnsi="Times New Roman" w:cs="Times New Roman"/>
          <w:color w:val="0E101A"/>
          <w:kern w:val="0"/>
          <w:sz w:val="24"/>
          <w:szCs w:val="24"/>
          <w14:ligatures w14:val="none"/>
        </w:rPr>
      </w:pPr>
      <w:r w:rsidRPr="00D338A9">
        <w:rPr>
          <w:rFonts w:ascii="Times New Roman" w:eastAsia="Times New Roman" w:hAnsi="Times New Roman" w:cs="Times New Roman"/>
          <w:color w:val="0E101A"/>
          <w:kern w:val="0"/>
          <w:sz w:val="24"/>
          <w:szCs w:val="24"/>
          <w14:ligatures w14:val="none"/>
        </w:rPr>
        <w:t>By adopting Azure SQL Managed Instance, we lay the foundation for a more scalable, cost-effective, and modernized infrastructure. </w:t>
      </w:r>
    </w:p>
    <w:p w14:paraId="75DB3600" w14:textId="6A2733E4" w:rsidR="00801430" w:rsidRPr="00801430" w:rsidRDefault="00801430" w:rsidP="00801430">
      <w:pPr>
        <w:pStyle w:val="ListParagraph"/>
        <w:numPr>
          <w:ilvl w:val="0"/>
          <w:numId w:val="3"/>
        </w:numPr>
        <w:spacing w:before="240" w:after="0" w:line="360" w:lineRule="auto"/>
        <w:jc w:val="both"/>
        <w:rPr>
          <w:rFonts w:ascii="Times New Roman" w:eastAsia="Times New Roman" w:hAnsi="Times New Roman" w:cs="Times New Roman"/>
          <w:color w:val="0E101A"/>
          <w:kern w:val="0"/>
          <w:sz w:val="24"/>
          <w:szCs w:val="24"/>
          <w14:ligatures w14:val="none"/>
        </w:rPr>
      </w:pPr>
      <w:r w:rsidRPr="00801430">
        <w:rPr>
          <w:rFonts w:ascii="Times New Roman" w:eastAsia="Times New Roman" w:hAnsi="Times New Roman" w:cs="Times New Roman"/>
          <w:b/>
          <w:bCs/>
          <w:color w:val="0E101A"/>
          <w:kern w:val="0"/>
          <w:sz w:val="24"/>
          <w:szCs w:val="24"/>
          <w14:ligatures w14:val="none"/>
        </w:rPr>
        <w:t>Free Readable Secondary Replica:</w:t>
      </w:r>
    </w:p>
    <w:p w14:paraId="75B382A0" w14:textId="77777777" w:rsidR="00801430" w:rsidRPr="00D338A9" w:rsidRDefault="00801430" w:rsidP="00801430">
      <w:pPr>
        <w:spacing w:after="0" w:line="360" w:lineRule="auto"/>
        <w:jc w:val="both"/>
        <w:rPr>
          <w:rFonts w:ascii="Times New Roman" w:eastAsia="Times New Roman" w:hAnsi="Times New Roman" w:cs="Times New Roman"/>
          <w:color w:val="0E101A"/>
          <w:kern w:val="0"/>
          <w:sz w:val="24"/>
          <w:szCs w:val="24"/>
          <w14:ligatures w14:val="none"/>
        </w:rPr>
      </w:pPr>
      <w:r w:rsidRPr="00D338A9">
        <w:rPr>
          <w:rFonts w:ascii="Times New Roman" w:eastAsia="Times New Roman" w:hAnsi="Times New Roman" w:cs="Times New Roman"/>
          <w:color w:val="0E101A"/>
          <w:kern w:val="0"/>
          <w:sz w:val="24"/>
          <w:szCs w:val="24"/>
          <w14:ligatures w14:val="none"/>
        </w:rPr>
        <w:t xml:space="preserve">The inclusion of a free readable replica is a significant benefit </w:t>
      </w:r>
      <w:r>
        <w:rPr>
          <w:rFonts w:ascii="Times New Roman" w:eastAsia="Times New Roman" w:hAnsi="Times New Roman" w:cs="Times New Roman"/>
          <w:color w:val="0E101A"/>
          <w:kern w:val="0"/>
          <w:sz w:val="24"/>
          <w:szCs w:val="24"/>
          <w14:ligatures w14:val="none"/>
        </w:rPr>
        <w:t xml:space="preserve">in the future </w:t>
      </w:r>
      <w:r w:rsidRPr="00D338A9">
        <w:rPr>
          <w:rFonts w:ascii="Times New Roman" w:eastAsia="Times New Roman" w:hAnsi="Times New Roman" w:cs="Times New Roman"/>
          <w:color w:val="0E101A"/>
          <w:kern w:val="0"/>
          <w:sz w:val="24"/>
          <w:szCs w:val="24"/>
          <w14:ligatures w14:val="none"/>
        </w:rPr>
        <w:t>for</w:t>
      </w:r>
      <w:r>
        <w:rPr>
          <w:rFonts w:ascii="Times New Roman" w:eastAsia="Times New Roman" w:hAnsi="Times New Roman" w:cs="Times New Roman"/>
          <w:color w:val="0E101A"/>
          <w:kern w:val="0"/>
          <w:sz w:val="24"/>
          <w:szCs w:val="24"/>
          <w14:ligatures w14:val="none"/>
        </w:rPr>
        <w:t xml:space="preserve"> our</w:t>
      </w:r>
      <w:r w:rsidRPr="00D338A9">
        <w:rPr>
          <w:rFonts w:ascii="Times New Roman" w:eastAsia="Times New Roman" w:hAnsi="Times New Roman" w:cs="Times New Roman"/>
          <w:color w:val="0E101A"/>
          <w:kern w:val="0"/>
          <w:sz w:val="24"/>
          <w:szCs w:val="24"/>
          <w14:ligatures w14:val="none"/>
        </w:rPr>
        <w:t xml:space="preserve"> production environments. This feature enhances scalability, availability, and fault tolerance without incurring additional costs, contributing to a more robust and reliable architecture.</w:t>
      </w:r>
    </w:p>
    <w:p w14:paraId="2F80B3EE" w14:textId="77777777" w:rsidR="00801430" w:rsidRDefault="00801430" w:rsidP="00C33D9B">
      <w:pPr>
        <w:spacing w:before="240" w:after="0" w:line="360" w:lineRule="auto"/>
        <w:jc w:val="both"/>
        <w:rPr>
          <w:rFonts w:ascii="Times New Roman" w:eastAsia="Times New Roman" w:hAnsi="Times New Roman" w:cs="Times New Roman"/>
          <w:color w:val="0E101A"/>
          <w:kern w:val="0"/>
          <w:sz w:val="24"/>
          <w:szCs w:val="24"/>
          <w14:ligatures w14:val="none"/>
        </w:rPr>
      </w:pPr>
    </w:p>
    <w:p w14:paraId="0D0814B3" w14:textId="77777777" w:rsidR="00801430" w:rsidRPr="00E12381" w:rsidRDefault="00801430" w:rsidP="00C33D9B">
      <w:pPr>
        <w:spacing w:before="240" w:after="0" w:line="360" w:lineRule="auto"/>
        <w:jc w:val="both"/>
        <w:rPr>
          <w:rFonts w:ascii="Times New Roman" w:hAnsi="Times New Roman" w:cs="Times New Roman"/>
          <w:sz w:val="24"/>
          <w:szCs w:val="24"/>
        </w:rPr>
      </w:pPr>
    </w:p>
    <w:sectPr w:rsidR="00801430" w:rsidRPr="00E1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LTPro-Book">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7068"/>
    <w:multiLevelType w:val="hybridMultilevel"/>
    <w:tmpl w:val="80083C7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471A8E"/>
    <w:multiLevelType w:val="multilevel"/>
    <w:tmpl w:val="CD667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855C6"/>
    <w:multiLevelType w:val="hybridMultilevel"/>
    <w:tmpl w:val="23BA1DA0"/>
    <w:lvl w:ilvl="0" w:tplc="8D821FE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1519A"/>
    <w:multiLevelType w:val="hybridMultilevel"/>
    <w:tmpl w:val="9356E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E7315"/>
    <w:multiLevelType w:val="hybridMultilevel"/>
    <w:tmpl w:val="62B2A79C"/>
    <w:lvl w:ilvl="0" w:tplc="0409000B">
      <w:start w:val="1"/>
      <w:numFmt w:val="bullet"/>
      <w:lvlText w:val=""/>
      <w:lvlJc w:val="left"/>
      <w:pPr>
        <w:ind w:left="1080" w:hanging="360"/>
      </w:pPr>
      <w:rPr>
        <w:rFonts w:ascii="Wingdings" w:hAnsi="Wingdings" w:hint="default"/>
      </w:rPr>
    </w:lvl>
    <w:lvl w:ilvl="1" w:tplc="BCD6FD20">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F81900"/>
    <w:multiLevelType w:val="hybridMultilevel"/>
    <w:tmpl w:val="43E4DD68"/>
    <w:lvl w:ilvl="0" w:tplc="B84A9D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74378"/>
    <w:multiLevelType w:val="multilevel"/>
    <w:tmpl w:val="CD66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E21A62"/>
    <w:multiLevelType w:val="hybridMultilevel"/>
    <w:tmpl w:val="B05C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1984981">
    <w:abstractNumId w:val="2"/>
  </w:num>
  <w:num w:numId="2" w16cid:durableId="980882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7329152">
    <w:abstractNumId w:val="1"/>
  </w:num>
  <w:num w:numId="4" w16cid:durableId="1907302018">
    <w:abstractNumId w:val="0"/>
  </w:num>
  <w:num w:numId="5" w16cid:durableId="1919554363">
    <w:abstractNumId w:val="7"/>
  </w:num>
  <w:num w:numId="6" w16cid:durableId="2037346483">
    <w:abstractNumId w:val="5"/>
  </w:num>
  <w:num w:numId="7" w16cid:durableId="1746797638">
    <w:abstractNumId w:val="4"/>
  </w:num>
  <w:num w:numId="8" w16cid:durableId="483274949">
    <w:abstractNumId w:val="6"/>
  </w:num>
  <w:num w:numId="9" w16cid:durableId="1037125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12"/>
    <w:rsid w:val="00012626"/>
    <w:rsid w:val="00016532"/>
    <w:rsid w:val="00025D66"/>
    <w:rsid w:val="00041378"/>
    <w:rsid w:val="00074E6F"/>
    <w:rsid w:val="00090F12"/>
    <w:rsid w:val="00096449"/>
    <w:rsid w:val="000C3982"/>
    <w:rsid w:val="00112B54"/>
    <w:rsid w:val="001A4F3A"/>
    <w:rsid w:val="001B045D"/>
    <w:rsid w:val="001D4334"/>
    <w:rsid w:val="001F1562"/>
    <w:rsid w:val="001F6341"/>
    <w:rsid w:val="00210ADE"/>
    <w:rsid w:val="00241E48"/>
    <w:rsid w:val="002445F8"/>
    <w:rsid w:val="00246B2A"/>
    <w:rsid w:val="00263DC2"/>
    <w:rsid w:val="00267438"/>
    <w:rsid w:val="002725F6"/>
    <w:rsid w:val="00274D34"/>
    <w:rsid w:val="00294814"/>
    <w:rsid w:val="002C2D3A"/>
    <w:rsid w:val="002D2E7B"/>
    <w:rsid w:val="00303A70"/>
    <w:rsid w:val="00310B0D"/>
    <w:rsid w:val="0033462C"/>
    <w:rsid w:val="0038377A"/>
    <w:rsid w:val="00395625"/>
    <w:rsid w:val="003B4F98"/>
    <w:rsid w:val="003C4CA6"/>
    <w:rsid w:val="003D5858"/>
    <w:rsid w:val="003D591F"/>
    <w:rsid w:val="003E149B"/>
    <w:rsid w:val="003E6D5D"/>
    <w:rsid w:val="00422086"/>
    <w:rsid w:val="004509A1"/>
    <w:rsid w:val="004648C9"/>
    <w:rsid w:val="00471447"/>
    <w:rsid w:val="004A1D5F"/>
    <w:rsid w:val="004C765C"/>
    <w:rsid w:val="004E5E30"/>
    <w:rsid w:val="00500415"/>
    <w:rsid w:val="00514015"/>
    <w:rsid w:val="00532AF6"/>
    <w:rsid w:val="005552FF"/>
    <w:rsid w:val="00586E35"/>
    <w:rsid w:val="005B4ECD"/>
    <w:rsid w:val="005C3443"/>
    <w:rsid w:val="005C3557"/>
    <w:rsid w:val="005D3BB7"/>
    <w:rsid w:val="00602007"/>
    <w:rsid w:val="00625020"/>
    <w:rsid w:val="006256CF"/>
    <w:rsid w:val="00631BCD"/>
    <w:rsid w:val="00641380"/>
    <w:rsid w:val="00660242"/>
    <w:rsid w:val="00670708"/>
    <w:rsid w:val="00671183"/>
    <w:rsid w:val="00681BC0"/>
    <w:rsid w:val="0068655D"/>
    <w:rsid w:val="00686A17"/>
    <w:rsid w:val="006B54B6"/>
    <w:rsid w:val="006C2952"/>
    <w:rsid w:val="006D43DC"/>
    <w:rsid w:val="006D5810"/>
    <w:rsid w:val="006E6448"/>
    <w:rsid w:val="006F116D"/>
    <w:rsid w:val="00710DB4"/>
    <w:rsid w:val="00711672"/>
    <w:rsid w:val="00724730"/>
    <w:rsid w:val="007273A9"/>
    <w:rsid w:val="0073316D"/>
    <w:rsid w:val="007358F6"/>
    <w:rsid w:val="00740C63"/>
    <w:rsid w:val="00743DD8"/>
    <w:rsid w:val="00751632"/>
    <w:rsid w:val="00756F52"/>
    <w:rsid w:val="00777F05"/>
    <w:rsid w:val="00781FE3"/>
    <w:rsid w:val="007B2006"/>
    <w:rsid w:val="007D691F"/>
    <w:rsid w:val="00801430"/>
    <w:rsid w:val="00801CC1"/>
    <w:rsid w:val="00805F37"/>
    <w:rsid w:val="00813B98"/>
    <w:rsid w:val="00846697"/>
    <w:rsid w:val="008546A0"/>
    <w:rsid w:val="00857EEF"/>
    <w:rsid w:val="00866639"/>
    <w:rsid w:val="00870AD4"/>
    <w:rsid w:val="00872281"/>
    <w:rsid w:val="008852CB"/>
    <w:rsid w:val="008B0D3B"/>
    <w:rsid w:val="008B54B8"/>
    <w:rsid w:val="008C18D4"/>
    <w:rsid w:val="008E0B68"/>
    <w:rsid w:val="008F178B"/>
    <w:rsid w:val="008F4F14"/>
    <w:rsid w:val="008F6C1F"/>
    <w:rsid w:val="00902029"/>
    <w:rsid w:val="00930984"/>
    <w:rsid w:val="00931512"/>
    <w:rsid w:val="00947CA2"/>
    <w:rsid w:val="00947E5D"/>
    <w:rsid w:val="00971F5E"/>
    <w:rsid w:val="00994580"/>
    <w:rsid w:val="0099742A"/>
    <w:rsid w:val="009A1D35"/>
    <w:rsid w:val="009D3401"/>
    <w:rsid w:val="00A1764B"/>
    <w:rsid w:val="00A269AA"/>
    <w:rsid w:val="00A96028"/>
    <w:rsid w:val="00AB0D05"/>
    <w:rsid w:val="00AE239F"/>
    <w:rsid w:val="00B256DC"/>
    <w:rsid w:val="00B263BA"/>
    <w:rsid w:val="00B27DA8"/>
    <w:rsid w:val="00B472E4"/>
    <w:rsid w:val="00B500E8"/>
    <w:rsid w:val="00B557DB"/>
    <w:rsid w:val="00B55AE2"/>
    <w:rsid w:val="00BA08FB"/>
    <w:rsid w:val="00BA1E66"/>
    <w:rsid w:val="00BD79D4"/>
    <w:rsid w:val="00C001F5"/>
    <w:rsid w:val="00C03B70"/>
    <w:rsid w:val="00C06AFA"/>
    <w:rsid w:val="00C076BF"/>
    <w:rsid w:val="00C1064C"/>
    <w:rsid w:val="00C33D9B"/>
    <w:rsid w:val="00C665CC"/>
    <w:rsid w:val="00CB2E57"/>
    <w:rsid w:val="00CE1437"/>
    <w:rsid w:val="00CF5DF2"/>
    <w:rsid w:val="00D25564"/>
    <w:rsid w:val="00D338A9"/>
    <w:rsid w:val="00D4030C"/>
    <w:rsid w:val="00D46207"/>
    <w:rsid w:val="00D566A7"/>
    <w:rsid w:val="00D60A86"/>
    <w:rsid w:val="00DC5DE2"/>
    <w:rsid w:val="00DE140E"/>
    <w:rsid w:val="00DF611C"/>
    <w:rsid w:val="00E111D7"/>
    <w:rsid w:val="00E12381"/>
    <w:rsid w:val="00E20F9B"/>
    <w:rsid w:val="00E27B0F"/>
    <w:rsid w:val="00E27CCD"/>
    <w:rsid w:val="00E3063A"/>
    <w:rsid w:val="00E5174D"/>
    <w:rsid w:val="00EC1E93"/>
    <w:rsid w:val="00EF16F3"/>
    <w:rsid w:val="00F42C49"/>
    <w:rsid w:val="00F44C12"/>
    <w:rsid w:val="00F60739"/>
    <w:rsid w:val="00F81288"/>
    <w:rsid w:val="00FA1986"/>
    <w:rsid w:val="00FF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F176"/>
  <w15:chartTrackingRefBased/>
  <w15:docId w15:val="{BEDB50DE-1225-459C-9DAE-7246D07D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84"/>
    <w:pPr>
      <w:ind w:left="720"/>
      <w:contextualSpacing/>
    </w:pPr>
  </w:style>
  <w:style w:type="paragraph" w:styleId="NormalWeb">
    <w:name w:val="Normal (Web)"/>
    <w:basedOn w:val="Normal"/>
    <w:uiPriority w:val="99"/>
    <w:unhideWhenUsed/>
    <w:rsid w:val="00B557DB"/>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styleId="Strong">
    <w:name w:val="Strong"/>
    <w:basedOn w:val="DefaultParagraphFont"/>
    <w:uiPriority w:val="22"/>
    <w:qFormat/>
    <w:rsid w:val="00B557DB"/>
    <w:rPr>
      <w:b/>
      <w:bCs/>
    </w:rPr>
  </w:style>
  <w:style w:type="character" w:styleId="Hyperlink">
    <w:name w:val="Hyperlink"/>
    <w:basedOn w:val="DefaultParagraphFont"/>
    <w:uiPriority w:val="99"/>
    <w:unhideWhenUsed/>
    <w:rsid w:val="001D4334"/>
    <w:rPr>
      <w:color w:val="0563C1" w:themeColor="hyperlink"/>
      <w:u w:val="single"/>
    </w:rPr>
  </w:style>
  <w:style w:type="character" w:styleId="UnresolvedMention">
    <w:name w:val="Unresolved Mention"/>
    <w:basedOn w:val="DefaultParagraphFont"/>
    <w:uiPriority w:val="99"/>
    <w:semiHidden/>
    <w:unhideWhenUsed/>
    <w:rsid w:val="001D4334"/>
    <w:rPr>
      <w:color w:val="605E5C"/>
      <w:shd w:val="clear" w:color="auto" w:fill="E1DFDD"/>
    </w:rPr>
  </w:style>
  <w:style w:type="character" w:styleId="FollowedHyperlink">
    <w:name w:val="FollowedHyperlink"/>
    <w:basedOn w:val="DefaultParagraphFont"/>
    <w:uiPriority w:val="99"/>
    <w:semiHidden/>
    <w:unhideWhenUsed/>
    <w:rsid w:val="008B54B8"/>
    <w:rPr>
      <w:color w:val="954F72" w:themeColor="followedHyperlink"/>
      <w:u w:val="single"/>
    </w:rPr>
  </w:style>
  <w:style w:type="character" w:customStyle="1" w:styleId="fontstyle01">
    <w:name w:val="fontstyle01"/>
    <w:basedOn w:val="DefaultParagraphFont"/>
    <w:rsid w:val="00AB0D05"/>
    <w:rPr>
      <w:rFonts w:ascii="AvenirLTPro-Book" w:hAnsi="AvenirLTPro-Book"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58714">
      <w:bodyDiv w:val="1"/>
      <w:marLeft w:val="0"/>
      <w:marRight w:val="0"/>
      <w:marTop w:val="0"/>
      <w:marBottom w:val="0"/>
      <w:divBdr>
        <w:top w:val="none" w:sz="0" w:space="0" w:color="auto"/>
        <w:left w:val="none" w:sz="0" w:space="0" w:color="auto"/>
        <w:bottom w:val="none" w:sz="0" w:space="0" w:color="auto"/>
        <w:right w:val="none" w:sz="0" w:space="0" w:color="auto"/>
      </w:divBdr>
    </w:div>
    <w:div w:id="719938394">
      <w:bodyDiv w:val="1"/>
      <w:marLeft w:val="0"/>
      <w:marRight w:val="0"/>
      <w:marTop w:val="0"/>
      <w:marBottom w:val="0"/>
      <w:divBdr>
        <w:top w:val="none" w:sz="0" w:space="0" w:color="auto"/>
        <w:left w:val="none" w:sz="0" w:space="0" w:color="auto"/>
        <w:bottom w:val="none" w:sz="0" w:space="0" w:color="auto"/>
        <w:right w:val="none" w:sz="0" w:space="0" w:color="auto"/>
      </w:divBdr>
    </w:div>
    <w:div w:id="905383939">
      <w:bodyDiv w:val="1"/>
      <w:marLeft w:val="0"/>
      <w:marRight w:val="0"/>
      <w:marTop w:val="0"/>
      <w:marBottom w:val="0"/>
      <w:divBdr>
        <w:top w:val="none" w:sz="0" w:space="0" w:color="auto"/>
        <w:left w:val="none" w:sz="0" w:space="0" w:color="auto"/>
        <w:bottom w:val="none" w:sz="0" w:space="0" w:color="auto"/>
        <w:right w:val="none" w:sz="0" w:space="0" w:color="auto"/>
      </w:divBdr>
    </w:div>
    <w:div w:id="180095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virtual-machines/disks-reserved-capacity" TargetMode="External"/><Relationship Id="rId5" Type="http://schemas.openxmlformats.org/officeDocument/2006/relationships/hyperlink" Target="https://learn.microsoft.com/en-us/azure/cost-management-billing/savings-plan/savings-plan-compute-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5</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Teka</dc:creator>
  <cp:keywords/>
  <dc:description/>
  <cp:lastModifiedBy>Henok Teka</cp:lastModifiedBy>
  <cp:revision>70</cp:revision>
  <dcterms:created xsi:type="dcterms:W3CDTF">2024-01-06T19:04:00Z</dcterms:created>
  <dcterms:modified xsi:type="dcterms:W3CDTF">2024-01-08T03:34:00Z</dcterms:modified>
</cp:coreProperties>
</file>