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A194" w14:textId="77777777" w:rsidR="00D92C60" w:rsidRPr="006B1B0C" w:rsidRDefault="00D92C60" w:rsidP="00D92C60">
      <w:pPr>
        <w:pStyle w:val="NormalWeb"/>
        <w:rPr>
          <w:rStyle w:val="Strong"/>
          <w:sz w:val="28"/>
          <w:szCs w:val="28"/>
        </w:rPr>
      </w:pPr>
      <w:r w:rsidRPr="006B1B0C">
        <w:rPr>
          <w:rStyle w:val="Strong"/>
          <w:sz w:val="28"/>
          <w:szCs w:val="28"/>
        </w:rPr>
        <w:t xml:space="preserve">Log Space Threshold: </w:t>
      </w:r>
    </w:p>
    <w:p w14:paraId="0F24C5A1" w14:textId="66D2BFAE" w:rsidR="00D92C60" w:rsidRDefault="00D92C60" w:rsidP="00D92C60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E10749E" wp14:editId="3E957062">
            <wp:extent cx="5943600" cy="1383030"/>
            <wp:effectExtent l="0" t="0" r="0" b="7620"/>
            <wp:docPr id="32673368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3681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B5FB" w14:textId="5B0575D0" w:rsidR="00D92C60" w:rsidRDefault="00D92C60" w:rsidP="00D92C60">
      <w:pPr>
        <w:pStyle w:val="NormalWeb"/>
      </w:pPr>
      <w:r w:rsidRPr="006B1B0C">
        <w:rPr>
          <w:b/>
          <w:bCs/>
        </w:rPr>
        <w:t>Warning</w:t>
      </w:r>
      <w:r>
        <w:t xml:space="preserve"> (Log file usage &gt;75% and &lt;= 85%) : SQL Alert (Warning)</w:t>
      </w:r>
    </w:p>
    <w:p w14:paraId="29104AE8" w14:textId="29CB3857" w:rsidR="00D92C60" w:rsidRDefault="00D92C60" w:rsidP="00D92C60">
      <w:pPr>
        <w:pStyle w:val="NormalWeb"/>
      </w:pPr>
      <w:r w:rsidRPr="006B1B0C">
        <w:rPr>
          <w:b/>
          <w:bCs/>
        </w:rPr>
        <w:t>Critical</w:t>
      </w:r>
      <w:r>
        <w:t xml:space="preserve"> ( Log file usage &gt;=85%) : SQL Alert (Critical)</w:t>
      </w:r>
    </w:p>
    <w:p w14:paraId="47335674" w14:textId="0F2A1309" w:rsidR="00D92C60" w:rsidRDefault="00D92C60" w:rsidP="00D92C60">
      <w:pPr>
        <w:pStyle w:val="NormalWeb"/>
      </w:pPr>
      <w:r>
        <w:rPr>
          <w:rStyle w:val="Strong"/>
        </w:rPr>
        <w:t xml:space="preserve"> Issue Description: </w:t>
      </w:r>
      <w:r>
        <w:t xml:space="preserve">Whenever the Transaction log file of a database auto grows an alert is triggered. Below is a sample alert for </w:t>
      </w:r>
      <w:proofErr w:type="spellStart"/>
      <w:r>
        <w:t>TLog</w:t>
      </w:r>
      <w:proofErr w:type="spellEnd"/>
      <w:r>
        <w:t xml:space="preserve"> Auto growth. Alert clearly has the server’s name and the database name details. </w:t>
      </w:r>
      <w:r w:rsidR="009F6E5B">
        <w:t>The Alert also includes the reason why the log growth happened under “</w:t>
      </w:r>
      <w:proofErr w:type="spellStart"/>
      <w:r w:rsidR="009F6E5B">
        <w:t>log_reuse_wait_desc</w:t>
      </w:r>
      <w:proofErr w:type="spellEnd"/>
      <w:r w:rsidR="009F6E5B">
        <w:t>”.</w:t>
      </w:r>
    </w:p>
    <w:p w14:paraId="5FC27B67" w14:textId="4A5F26A8" w:rsidR="009F6E5B" w:rsidRDefault="009F6E5B" w:rsidP="00D92C60">
      <w:pPr>
        <w:pStyle w:val="NormalWeb"/>
      </w:pPr>
      <w:r w:rsidRPr="009F6E5B">
        <w:rPr>
          <w:highlight w:val="yellow"/>
        </w:rPr>
        <w:t>Sample alert here</w:t>
      </w:r>
    </w:p>
    <w:p w14:paraId="44071B16" w14:textId="1770DC5C" w:rsidR="00D92C60" w:rsidRDefault="00D92C60" w:rsidP="00D92C60">
      <w:pPr>
        <w:pStyle w:val="NormalWeb"/>
      </w:pPr>
      <w:r>
        <w:t xml:space="preserve">Log space usage can be checked by </w:t>
      </w:r>
      <w:r w:rsidR="006B1B0C">
        <w:t>the command below</w:t>
      </w:r>
      <w:r>
        <w:t>. Log file should have sufficient free space to log the transactions.</w:t>
      </w:r>
    </w:p>
    <w:p w14:paraId="36A8490A" w14:textId="77777777" w:rsidR="00D92C60" w:rsidRDefault="00D92C60" w:rsidP="00D92C60">
      <w:pPr>
        <w:pStyle w:val="NormalWeb"/>
      </w:pPr>
      <w:r>
        <w:t>DBCC SQLPERF(</w:t>
      </w:r>
      <w:proofErr w:type="spellStart"/>
      <w:r>
        <w:t>logspace</w:t>
      </w:r>
      <w:proofErr w:type="spellEnd"/>
      <w:r>
        <w:t>)</w:t>
      </w:r>
    </w:p>
    <w:p w14:paraId="1BF5902A" w14:textId="7E938D8D" w:rsidR="00D92C60" w:rsidRDefault="0045552C" w:rsidP="00D92C60">
      <w:pPr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7D9AEFD6" wp14:editId="3BEFEA1D">
            <wp:extent cx="4460240" cy="2297430"/>
            <wp:effectExtent l="0" t="0" r="0" b="7620"/>
            <wp:docPr id="417325315" name="Picture 4173253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3049" name="Picture 63056304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4D71" w14:textId="77777777" w:rsidR="0045552C" w:rsidRDefault="0045552C" w:rsidP="0045552C">
      <w:pPr>
        <w:rPr>
          <w:rFonts w:eastAsia="Times New Roman"/>
          <w:noProof/>
        </w:rPr>
      </w:pPr>
    </w:p>
    <w:p w14:paraId="602F2CB6" w14:textId="77777777" w:rsidR="0045552C" w:rsidRDefault="0045552C" w:rsidP="0045552C">
      <w:pPr>
        <w:pStyle w:val="NormalWeb"/>
      </w:pPr>
      <w:r>
        <w:t>Checks can be done on why the log space is not being used using below command.</w:t>
      </w:r>
    </w:p>
    <w:p w14:paraId="0CD339C8" w14:textId="77777777" w:rsidR="0045552C" w:rsidRDefault="0045552C" w:rsidP="0045552C">
      <w:pPr>
        <w:pStyle w:val="NormalWeb"/>
      </w:pPr>
      <w:r>
        <w:t xml:space="preserve">select </w:t>
      </w:r>
      <w:proofErr w:type="spellStart"/>
      <w:r>
        <w:t>log_reuse_wait_desc</w:t>
      </w:r>
      <w:proofErr w:type="spellEnd"/>
      <w:r>
        <w:t xml:space="preserve">, * from </w:t>
      </w:r>
      <w:proofErr w:type="spellStart"/>
      <w:r>
        <w:t>sys.databases</w:t>
      </w:r>
      <w:proofErr w:type="spellEnd"/>
      <w:r>
        <w:t xml:space="preserve"> where name = '</w:t>
      </w:r>
      <w:proofErr w:type="spellStart"/>
      <w:r>
        <w:t>DBName</w:t>
      </w:r>
      <w:proofErr w:type="spellEnd"/>
      <w:r>
        <w:t>'</w:t>
      </w:r>
    </w:p>
    <w:p w14:paraId="1E5C6435" w14:textId="77777777" w:rsidR="0045552C" w:rsidRDefault="0045552C" w:rsidP="0045552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BB7E017" wp14:editId="13C742D4">
            <wp:extent cx="4460240" cy="1330960"/>
            <wp:effectExtent l="0" t="0" r="0" b="2540"/>
            <wp:docPr id="914438073" name="Picture 9144380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29275" name="Picture 71712927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01B8" w14:textId="77777777" w:rsidR="0045552C" w:rsidRDefault="0045552C" w:rsidP="0045552C">
      <w:pPr>
        <w:pStyle w:val="NormalWeb"/>
      </w:pPr>
      <w:r>
        <w:t xml:space="preserve">The column </w:t>
      </w:r>
      <w:proofErr w:type="spellStart"/>
      <w:r w:rsidRPr="009F6E5B">
        <w:rPr>
          <w:b/>
          <w:bCs/>
        </w:rPr>
        <w:t>Log_Reuse_wait_desc</w:t>
      </w:r>
      <w:proofErr w:type="spellEnd"/>
      <w:r>
        <w:t xml:space="preserve"> determines the reason for the issues.</w:t>
      </w:r>
    </w:p>
    <w:p w14:paraId="367C0A80" w14:textId="77777777" w:rsidR="0045552C" w:rsidRDefault="0045552C" w:rsidP="0045552C">
      <w:pPr>
        <w:pStyle w:val="NormalWeb"/>
      </w:pPr>
      <w:r w:rsidRPr="0045552C">
        <w:rPr>
          <w:b/>
          <w:bCs/>
        </w:rPr>
        <w:t>NOTHING</w:t>
      </w:r>
      <w:r>
        <w:t>- There is no issues with the log growth.</w:t>
      </w:r>
    </w:p>
    <w:p w14:paraId="4FABA624" w14:textId="77777777" w:rsidR="0045552C" w:rsidRDefault="0045552C" w:rsidP="0045552C">
      <w:pPr>
        <w:pStyle w:val="NormalWeb"/>
      </w:pPr>
      <w:r w:rsidRPr="0045552C">
        <w:rPr>
          <w:b/>
          <w:bCs/>
        </w:rPr>
        <w:t>LOG_BACKUP</w:t>
      </w:r>
      <w:r>
        <w:t>- The file is waiting for the log backup to be completed to re-use.</w:t>
      </w:r>
    </w:p>
    <w:p w14:paraId="72796747" w14:textId="0711A486" w:rsidR="0045552C" w:rsidRDefault="0045552C" w:rsidP="0045552C">
      <w:pPr>
        <w:pStyle w:val="NormalWeb"/>
      </w:pPr>
      <w:r w:rsidRPr="0045552C">
        <w:rPr>
          <w:b/>
          <w:bCs/>
        </w:rPr>
        <w:t>AVAILABILITY_REPLICA</w:t>
      </w:r>
      <w:r>
        <w:t>-  see both the primary and secondary database both synced in the Always ON Group.</w:t>
      </w:r>
    </w:p>
    <w:p w14:paraId="5BBC5571" w14:textId="53C52375" w:rsidR="0045552C" w:rsidRPr="006F67C1" w:rsidRDefault="0045552C" w:rsidP="0045552C">
      <w:pPr>
        <w:pStyle w:val="NormalWeb"/>
        <w:rPr>
          <w:sz w:val="32"/>
          <w:szCs w:val="32"/>
        </w:rPr>
      </w:pPr>
      <w:r w:rsidRPr="006F67C1">
        <w:rPr>
          <w:b/>
          <w:bCs/>
          <w:sz w:val="32"/>
          <w:szCs w:val="32"/>
        </w:rPr>
        <w:t>Scenario 1</w:t>
      </w:r>
      <w:r w:rsidRPr="006F67C1">
        <w:rPr>
          <w:sz w:val="32"/>
          <w:szCs w:val="32"/>
        </w:rPr>
        <w:t xml:space="preserve"> </w:t>
      </w:r>
      <w:r w:rsidR="006F67C1" w:rsidRPr="006F67C1">
        <w:rPr>
          <w:rStyle w:val="Strong"/>
          <w:color w:val="36B37E"/>
          <w:sz w:val="32"/>
          <w:szCs w:val="32"/>
        </w:rPr>
        <w:t>(Reuse</w:t>
      </w:r>
      <w:r w:rsidRPr="006F67C1">
        <w:rPr>
          <w:rStyle w:val="Strong"/>
          <w:color w:val="36B37E"/>
          <w:sz w:val="32"/>
          <w:szCs w:val="32"/>
        </w:rPr>
        <w:t xml:space="preserve"> the Log space)</w:t>
      </w:r>
      <w:r w:rsidRPr="006F67C1">
        <w:rPr>
          <w:sz w:val="32"/>
          <w:szCs w:val="32"/>
        </w:rPr>
        <w:t>:</w:t>
      </w:r>
    </w:p>
    <w:p w14:paraId="6326B07B" w14:textId="77777777" w:rsidR="0045552C" w:rsidRDefault="0045552C" w:rsidP="0045552C">
      <w:pPr>
        <w:pStyle w:val="NormalWeb"/>
      </w:pPr>
      <w:r>
        <w:rPr>
          <w:rStyle w:val="Strong"/>
          <w:color w:val="36B37E"/>
        </w:rPr>
        <w:t>Step 1:</w:t>
      </w:r>
      <w:r>
        <w:t xml:space="preserve"> Check whether the </w:t>
      </w:r>
      <w:r w:rsidRPr="001F52A3">
        <w:rPr>
          <w:b/>
          <w:bCs/>
        </w:rPr>
        <w:t>log backups</w:t>
      </w:r>
      <w:r>
        <w:t xml:space="preserve"> are happening regularly for the database. By using below command. </w:t>
      </w:r>
    </w:p>
    <w:p w14:paraId="5E4D561E" w14:textId="77777777" w:rsidR="0045552C" w:rsidRDefault="0045552C" w:rsidP="0045552C">
      <w:pPr>
        <w:pStyle w:val="NormalWeb"/>
      </w:pPr>
      <w:r>
        <w:t>Place the database name in place of DB_NAME (highlighted in red)</w:t>
      </w:r>
    </w:p>
    <w:p w14:paraId="57EDAB44" w14:textId="77777777" w:rsidR="0045552C" w:rsidRDefault="0045552C" w:rsidP="0045552C">
      <w:pPr>
        <w:pStyle w:val="NormalWeb"/>
      </w:pPr>
      <w:r>
        <w:t>SELECT DISTINCT b.database_name,b.type,b.backup_start_date,b.backup_finish_date,f.physical_device_name</w:t>
      </w:r>
      <w:r>
        <w:br/>
        <w:t xml:space="preserve">from </w:t>
      </w:r>
      <w:proofErr w:type="spellStart"/>
      <w:r>
        <w:t>msdb</w:t>
      </w:r>
      <w:proofErr w:type="spellEnd"/>
      <w:r>
        <w:t>..</w:t>
      </w:r>
      <w:proofErr w:type="spellStart"/>
      <w:r>
        <w:t>backupset</w:t>
      </w:r>
      <w:proofErr w:type="spellEnd"/>
      <w:r>
        <w:t xml:space="preserve"> b join </w:t>
      </w:r>
      <w:proofErr w:type="spellStart"/>
      <w:r>
        <w:t>msdb</w:t>
      </w:r>
      <w:proofErr w:type="spellEnd"/>
      <w:r>
        <w:t>..</w:t>
      </w:r>
      <w:proofErr w:type="spellStart"/>
      <w:r>
        <w:t>backupmediafamily</w:t>
      </w:r>
      <w:proofErr w:type="spellEnd"/>
      <w:r>
        <w:t xml:space="preserve"> f</w:t>
      </w:r>
      <w:r>
        <w:br/>
        <w:t xml:space="preserve">on </w:t>
      </w:r>
      <w:proofErr w:type="spellStart"/>
      <w:r>
        <w:t>b.media_set_id</w:t>
      </w:r>
      <w:proofErr w:type="spellEnd"/>
      <w:r>
        <w:t>=</w:t>
      </w:r>
      <w:proofErr w:type="spellStart"/>
      <w:r>
        <w:t>f.media_set_id</w:t>
      </w:r>
      <w:proofErr w:type="spellEnd"/>
      <w:r>
        <w:br/>
        <w:t xml:space="preserve">and </w:t>
      </w:r>
      <w:proofErr w:type="spellStart"/>
      <w:r>
        <w:t>b.type</w:t>
      </w:r>
      <w:proofErr w:type="spellEnd"/>
      <w:r>
        <w:t xml:space="preserve"> IN ('L')</w:t>
      </w:r>
      <w:r>
        <w:br/>
        <w:t xml:space="preserve">and </w:t>
      </w:r>
      <w:proofErr w:type="spellStart"/>
      <w:r>
        <w:t>b.database_name</w:t>
      </w:r>
      <w:proofErr w:type="spellEnd"/>
      <w:r>
        <w:t>='</w:t>
      </w:r>
      <w:r>
        <w:rPr>
          <w:rStyle w:val="Strong"/>
          <w:color w:val="FF5630"/>
        </w:rPr>
        <w:t>DB_NAME</w:t>
      </w:r>
      <w:r>
        <w:t>'</w:t>
      </w:r>
      <w:r>
        <w:br/>
        <w:t>ORDER BY 3 DESC</w:t>
      </w:r>
    </w:p>
    <w:p w14:paraId="53D03EE5" w14:textId="5D6C41AF" w:rsidR="0045552C" w:rsidRDefault="002D2C82" w:rsidP="0045552C">
      <w:pPr>
        <w:pStyle w:val="NormalWeb"/>
      </w:pPr>
      <w:r>
        <w:t>[</w:t>
      </w:r>
      <w:r w:rsidR="0045552C">
        <w:t>Note: For databases in AG please check the backups on the preferred server</w:t>
      </w:r>
      <w:r w:rsidR="006B1B0C">
        <w:t xml:space="preserve"> if backups are set to be taken from a preferred backup</w:t>
      </w:r>
      <w:r w:rsidR="0045552C">
        <w:t>. Preferred server can be found out by</w:t>
      </w:r>
    </w:p>
    <w:p w14:paraId="7709C64F" w14:textId="1D20B4D6" w:rsidR="0045552C" w:rsidRDefault="0045552C" w:rsidP="0045552C">
      <w:pPr>
        <w:pStyle w:val="NormalWeb"/>
      </w:pPr>
      <w:r>
        <w:t>Right Click on AG group → Properties--&gt; Backup Preferences --&gt;</w:t>
      </w:r>
      <w:r w:rsidR="002D2C82">
        <w:t>]</w:t>
      </w:r>
    </w:p>
    <w:p w14:paraId="2DF2AA16" w14:textId="4251F68C" w:rsidR="0045552C" w:rsidRDefault="002D2C82" w:rsidP="0045552C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272FBB6" w14:textId="5F5A87D4" w:rsidR="0045552C" w:rsidRDefault="0045552C" w:rsidP="0045552C">
      <w:r>
        <w:t xml:space="preserve">If the backups are running fine, try to invoke </w:t>
      </w:r>
      <w:r w:rsidR="002D2C82">
        <w:t>a couple</w:t>
      </w:r>
      <w:r>
        <w:t xml:space="preserve"> of times and generate the log backup. Check the log space usage after invoking the log backup couple of times. If the log usage is back to </w:t>
      </w:r>
      <w:r w:rsidR="002D2C82">
        <w:t>normal,</w:t>
      </w:r>
      <w:r>
        <w:t xml:space="preserve"> then the issue resolved and the </w:t>
      </w:r>
      <w:proofErr w:type="spellStart"/>
      <w:r>
        <w:t>TLog</w:t>
      </w:r>
      <w:proofErr w:type="spellEnd"/>
      <w:r>
        <w:t xml:space="preserve"> auto growth alerts should subside. The log usage can be checked by </w:t>
      </w:r>
      <w:r w:rsidR="002D2C82">
        <w:t>the command below</w:t>
      </w:r>
      <w:r>
        <w:t>.</w:t>
      </w:r>
    </w:p>
    <w:p w14:paraId="79824958" w14:textId="77777777" w:rsidR="0045552C" w:rsidRDefault="0045552C" w:rsidP="0045552C"/>
    <w:p w14:paraId="3625A0ED" w14:textId="77777777" w:rsidR="0045552C" w:rsidRDefault="0045552C" w:rsidP="0045552C">
      <w:pPr>
        <w:pStyle w:val="NormalWeb"/>
      </w:pPr>
      <w:r>
        <w:t>DBCC SQLPERF(</w:t>
      </w:r>
      <w:proofErr w:type="spellStart"/>
      <w:r>
        <w:t>logspace</w:t>
      </w:r>
      <w:proofErr w:type="spellEnd"/>
      <w:r>
        <w:t>)</w:t>
      </w:r>
    </w:p>
    <w:p w14:paraId="50C019F3" w14:textId="0933CA1A" w:rsidR="0045552C" w:rsidRDefault="0045552C" w:rsidP="002D2C82">
      <w:pPr>
        <w:pStyle w:val="NormalWeb"/>
      </w:pPr>
      <w:r>
        <w:lastRenderedPageBreak/>
        <w:t xml:space="preserve">If the backups are not happening, please troubleshoot further and fix the backups to re-use the log file. </w:t>
      </w:r>
      <w:r w:rsidR="002D2C82">
        <w:t xml:space="preserve"> </w:t>
      </w:r>
    </w:p>
    <w:p w14:paraId="74B06434" w14:textId="26C9533F" w:rsidR="0045552C" w:rsidRDefault="0045552C" w:rsidP="0045552C">
      <w:pPr>
        <w:pStyle w:val="NormalWeb"/>
      </w:pPr>
      <w:r>
        <w:t xml:space="preserve">Fixing log backup should resolve </w:t>
      </w:r>
      <w:proofErr w:type="spellStart"/>
      <w:r>
        <w:t>TLog</w:t>
      </w:r>
      <w:proofErr w:type="spellEnd"/>
      <w:r>
        <w:t xml:space="preserve"> Auto growth and the log file space will be reused, </w:t>
      </w:r>
      <w:r w:rsidR="001F52A3">
        <w:t>thereby</w:t>
      </w:r>
      <w:r>
        <w:t xml:space="preserve"> avoid </w:t>
      </w:r>
      <w:proofErr w:type="spellStart"/>
      <w:r>
        <w:t>TLog</w:t>
      </w:r>
      <w:proofErr w:type="spellEnd"/>
      <w:r>
        <w:t xml:space="preserve"> Auto growth. </w:t>
      </w:r>
    </w:p>
    <w:p w14:paraId="2E01126E" w14:textId="77777777" w:rsidR="0045552C" w:rsidRDefault="0045552C" w:rsidP="0045552C">
      <w:pPr>
        <w:pStyle w:val="NormalWeb"/>
      </w:pPr>
      <w:r>
        <w:t>Check the log usage by running below command. The log usage should be fine with free space.</w:t>
      </w:r>
    </w:p>
    <w:p w14:paraId="7A2CE365" w14:textId="77777777" w:rsidR="0045552C" w:rsidRDefault="0045552C" w:rsidP="0045552C">
      <w:pPr>
        <w:pStyle w:val="NormalWeb"/>
      </w:pPr>
      <w:r>
        <w:t>DBCC SQLPERF(</w:t>
      </w:r>
      <w:proofErr w:type="spellStart"/>
      <w:r>
        <w:t>logspace</w:t>
      </w:r>
      <w:proofErr w:type="spellEnd"/>
      <w:r>
        <w:t>)</w:t>
      </w:r>
    </w:p>
    <w:p w14:paraId="271C86F0" w14:textId="01784229" w:rsidR="0045552C" w:rsidRDefault="0045552C" w:rsidP="0045552C">
      <w:pPr>
        <w:pStyle w:val="NormalWeb"/>
      </w:pPr>
      <w:r>
        <w:rPr>
          <w:rStyle w:val="Strong"/>
          <w:color w:val="36B37E"/>
        </w:rPr>
        <w:t xml:space="preserve">Step </w:t>
      </w:r>
      <w:r w:rsidR="002D2C82">
        <w:rPr>
          <w:rStyle w:val="Strong"/>
          <w:color w:val="36B37E"/>
        </w:rPr>
        <w:t>2</w:t>
      </w:r>
      <w:r>
        <w:rPr>
          <w:color w:val="36B37E"/>
        </w:rPr>
        <w:t xml:space="preserve">: </w:t>
      </w:r>
      <w:r>
        <w:t xml:space="preserve">Check the </w:t>
      </w:r>
      <w:r w:rsidRPr="001F52A3">
        <w:rPr>
          <w:b/>
          <w:bCs/>
        </w:rPr>
        <w:t>AG health</w:t>
      </w:r>
      <w:r>
        <w:t xml:space="preserve"> if the databases are part of AG. If the AG is unhealthy then the log keeps on growing despite regular log backups. Please fix AG health.</w:t>
      </w:r>
    </w:p>
    <w:p w14:paraId="78318C13" w14:textId="77777777" w:rsidR="0045552C" w:rsidRDefault="0045552C" w:rsidP="0045552C">
      <w:pPr>
        <w:pStyle w:val="NormalWeb"/>
      </w:pPr>
      <w:r>
        <w:t>Once the AG is healthy, the log space will be re-used and auto growth events on log file should subside.</w:t>
      </w:r>
    </w:p>
    <w:p w14:paraId="1FD7B58E" w14:textId="77777777" w:rsidR="0045552C" w:rsidRDefault="0045552C" w:rsidP="0045552C">
      <w:pPr>
        <w:pStyle w:val="NormalWeb"/>
      </w:pPr>
      <w:r>
        <w:t>Check the log usage by running below command. The log usage should be fine with free space.</w:t>
      </w:r>
    </w:p>
    <w:p w14:paraId="315CDDC8" w14:textId="77777777" w:rsidR="0045552C" w:rsidRDefault="0045552C" w:rsidP="0045552C">
      <w:pPr>
        <w:pStyle w:val="NormalWeb"/>
      </w:pPr>
      <w:r>
        <w:t>DBCC SQLPERF(</w:t>
      </w:r>
      <w:proofErr w:type="spellStart"/>
      <w:r>
        <w:t>logspace</w:t>
      </w:r>
      <w:proofErr w:type="spellEnd"/>
      <w:r>
        <w:t>)</w:t>
      </w:r>
    </w:p>
    <w:p w14:paraId="52B50949" w14:textId="680D1C02" w:rsidR="0045552C" w:rsidRDefault="0045552C" w:rsidP="0045552C">
      <w:pPr>
        <w:pStyle w:val="NormalWeb"/>
      </w:pPr>
      <w:r>
        <w:rPr>
          <w:rStyle w:val="Strong"/>
          <w:color w:val="36B37E"/>
        </w:rPr>
        <w:t xml:space="preserve">Step </w:t>
      </w:r>
      <w:r w:rsidR="001F52A3">
        <w:rPr>
          <w:rStyle w:val="Strong"/>
          <w:color w:val="36B37E"/>
        </w:rPr>
        <w:t>3</w:t>
      </w:r>
      <w:r>
        <w:rPr>
          <w:rStyle w:val="Strong"/>
          <w:color w:val="36B37E"/>
        </w:rPr>
        <w:t xml:space="preserve">: </w:t>
      </w:r>
      <w:r>
        <w:t xml:space="preserve">Check the </w:t>
      </w:r>
      <w:r w:rsidRPr="001F52A3">
        <w:rPr>
          <w:b/>
          <w:bCs/>
        </w:rPr>
        <w:t>Long running Queries</w:t>
      </w:r>
      <w:r>
        <w:t xml:space="preserve"> on the server which might be the reason for the Log space not being reused.</w:t>
      </w:r>
    </w:p>
    <w:p w14:paraId="0C6190D9" w14:textId="4132A54C" w:rsidR="0045552C" w:rsidRDefault="0045552C" w:rsidP="0045552C">
      <w:pPr>
        <w:pStyle w:val="NormalWeb"/>
      </w:pPr>
      <w:r w:rsidRPr="006F67C1">
        <w:rPr>
          <w:b/>
          <w:bCs/>
          <w:sz w:val="32"/>
          <w:szCs w:val="32"/>
        </w:rPr>
        <w:t>Scenario 2</w:t>
      </w:r>
      <w:r w:rsidR="001F52A3" w:rsidRPr="006F67C1">
        <w:rPr>
          <w:b/>
          <w:bCs/>
          <w:sz w:val="32"/>
          <w:szCs w:val="32"/>
        </w:rPr>
        <w:t xml:space="preserve"> </w:t>
      </w:r>
      <w:r w:rsidRPr="006F67C1">
        <w:rPr>
          <w:rStyle w:val="Strong"/>
          <w:color w:val="36B37E"/>
          <w:sz w:val="32"/>
          <w:szCs w:val="32"/>
        </w:rPr>
        <w:t>(Manually extend the log file)</w:t>
      </w:r>
      <w:r w:rsidRPr="006F67C1">
        <w:rPr>
          <w:b/>
          <w:bCs/>
          <w:sz w:val="32"/>
          <w:szCs w:val="32"/>
        </w:rPr>
        <w:t>:</w:t>
      </w:r>
      <w:r w:rsidRPr="006F67C1">
        <w:rPr>
          <w:sz w:val="32"/>
          <w:szCs w:val="32"/>
        </w:rPr>
        <w:t xml:space="preserve"> </w:t>
      </w:r>
      <w:r>
        <w:t xml:space="preserve">In cases where regular log backups are completing fine and AG is healthy and due to activity on the server , SQL server demands for additional space in the transaction log file to log the transactions and hence an auto growth is triggered. </w:t>
      </w:r>
    </w:p>
    <w:p w14:paraId="15FE8204" w14:textId="77777777" w:rsidR="0045552C" w:rsidRDefault="0045552C" w:rsidP="0045552C">
      <w:pPr>
        <w:pStyle w:val="NormalWeb"/>
      </w:pPr>
      <w:r>
        <w:t xml:space="preserve">During such cases generally the log file usage is close to 100, and SQL server keeps on auto growing the log file based on need. </w:t>
      </w:r>
    </w:p>
    <w:p w14:paraId="5FCE9B3C" w14:textId="77777777" w:rsidR="0045552C" w:rsidRDefault="0045552C" w:rsidP="0045552C">
      <w:pPr>
        <w:pStyle w:val="NormalWeb"/>
      </w:pPr>
      <w:r>
        <w:t xml:space="preserve">Most of our servers have plenty of free space, hence it is advisable to grow the log file manually either in 2 GB or 5 GB chunks. </w:t>
      </w:r>
    </w:p>
    <w:p w14:paraId="14262717" w14:textId="77777777" w:rsidR="0045552C" w:rsidRDefault="0045552C" w:rsidP="0045552C">
      <w:pPr>
        <w:pStyle w:val="NormalWeb"/>
      </w:pPr>
      <w:r>
        <w:t xml:space="preserve">Below is the command, please replace </w:t>
      </w:r>
      <w:proofErr w:type="spellStart"/>
      <w:r>
        <w:t>database_name</w:t>
      </w:r>
      <w:proofErr w:type="spellEnd"/>
      <w:r>
        <w:t xml:space="preserve"> with the database name and </w:t>
      </w:r>
      <w:proofErr w:type="spellStart"/>
      <w:r>
        <w:t>Logical_Filename_of_Log</w:t>
      </w:r>
      <w:proofErr w:type="spellEnd"/>
      <w:r>
        <w:t xml:space="preserve"> with log file logical name of log file and </w:t>
      </w:r>
      <w:proofErr w:type="spellStart"/>
      <w:r>
        <w:t>new_size</w:t>
      </w:r>
      <w:proofErr w:type="spellEnd"/>
      <w:r>
        <w:t xml:space="preserve"> with the final size. </w:t>
      </w:r>
    </w:p>
    <w:p w14:paraId="16B64C1D" w14:textId="77777777" w:rsidR="0045552C" w:rsidRDefault="0045552C" w:rsidP="0045552C">
      <w:pPr>
        <w:pStyle w:val="NormalWeb"/>
      </w:pPr>
      <w:r>
        <w:t xml:space="preserve">If we wish to increment log file of a database which is currently at </w:t>
      </w:r>
      <w:r>
        <w:rPr>
          <w:rStyle w:val="Strong"/>
          <w:color w:val="FF5630"/>
        </w:rPr>
        <w:t>21 GB size by 1 GB</w:t>
      </w:r>
      <w:r>
        <w:t xml:space="preserve"> , the </w:t>
      </w:r>
      <w:proofErr w:type="spellStart"/>
      <w:r>
        <w:rPr>
          <w:rStyle w:val="Strong"/>
          <w:color w:val="FF5630"/>
        </w:rPr>
        <w:t>new_size</w:t>
      </w:r>
      <w:proofErr w:type="spellEnd"/>
      <w:r>
        <w:t xml:space="preserve"> value would be </w:t>
      </w:r>
      <w:r>
        <w:rPr>
          <w:rStyle w:val="Strong"/>
          <w:color w:val="FF5630"/>
        </w:rPr>
        <w:t>22</w:t>
      </w:r>
    </w:p>
    <w:p w14:paraId="6A92B532" w14:textId="77777777" w:rsidR="0045552C" w:rsidRDefault="0045552C" w:rsidP="0045552C">
      <w:pPr>
        <w:pStyle w:val="NormalWeb"/>
      </w:pPr>
      <w:r>
        <w:t>USE [master]</w:t>
      </w:r>
      <w:r>
        <w:br/>
        <w:t>GO</w:t>
      </w:r>
      <w:r>
        <w:br/>
        <w:t>ALTER DATABASE [</w:t>
      </w:r>
      <w:proofErr w:type="spellStart"/>
      <w:r>
        <w:t>Database_Name</w:t>
      </w:r>
      <w:proofErr w:type="spellEnd"/>
      <w:r>
        <w:t xml:space="preserve">] MODIFY FILE ( NAME = </w:t>
      </w:r>
      <w:proofErr w:type="spellStart"/>
      <w:r>
        <w:t>N’Logical_Filename_of_Log</w:t>
      </w:r>
      <w:proofErr w:type="spellEnd"/>
      <w:r>
        <w:t xml:space="preserve">', SIZE = </w:t>
      </w:r>
      <w:proofErr w:type="spellStart"/>
      <w:r>
        <w:rPr>
          <w:rStyle w:val="Strong"/>
          <w:color w:val="FF5630"/>
        </w:rPr>
        <w:t>new_size</w:t>
      </w:r>
      <w:r>
        <w:t>GB</w:t>
      </w:r>
      <w:proofErr w:type="spellEnd"/>
      <w:r>
        <w:t xml:space="preserve"> )</w:t>
      </w:r>
      <w:r>
        <w:br/>
        <w:t>GO</w:t>
      </w:r>
    </w:p>
    <w:p w14:paraId="193E3601" w14:textId="77777777" w:rsidR="0045552C" w:rsidRDefault="0045552C" w:rsidP="0045552C">
      <w:pPr>
        <w:pStyle w:val="NormalWeb"/>
      </w:pPr>
      <w:r>
        <w:lastRenderedPageBreak/>
        <w:t>→ ALTER DATABASE [</w:t>
      </w:r>
      <w:proofErr w:type="spellStart"/>
      <w:r>
        <w:t>Database_Name</w:t>
      </w:r>
      <w:proofErr w:type="spellEnd"/>
      <w:r>
        <w:t xml:space="preserve">] MODIFY FILE ( NAME = </w:t>
      </w:r>
      <w:proofErr w:type="spellStart"/>
      <w:r>
        <w:t>N'Logical_Log_Filename</w:t>
      </w:r>
      <w:proofErr w:type="spellEnd"/>
      <w:r>
        <w:t>', SIZE = 22GB )</w:t>
      </w:r>
      <w:r>
        <w:br/>
        <w:t>GO</w:t>
      </w:r>
    </w:p>
    <w:p w14:paraId="02AA7AFD" w14:textId="77777777" w:rsidR="0045552C" w:rsidRDefault="0045552C" w:rsidP="0045552C">
      <w:pPr>
        <w:pStyle w:val="NormalWeb"/>
      </w:pPr>
      <w:r>
        <w:t xml:space="preserve">Logical file name of the log file can be found out by using </w:t>
      </w:r>
      <w:proofErr w:type="spellStart"/>
      <w:r>
        <w:t>sp_helpfile</w:t>
      </w:r>
      <w:proofErr w:type="spellEnd"/>
      <w:r>
        <w:t xml:space="preserve"> on the database.</w:t>
      </w:r>
    </w:p>
    <w:p w14:paraId="613CFF58" w14:textId="77777777" w:rsidR="0045552C" w:rsidRDefault="0045552C" w:rsidP="0045552C">
      <w:pPr>
        <w:pStyle w:val="NormalWeb"/>
      </w:pPr>
      <w:r>
        <w:t>USE ITSM_Remedy_DN2</w:t>
      </w:r>
      <w:r>
        <w:br/>
        <w:t>go</w:t>
      </w:r>
      <w:r>
        <w:br/>
        <w:t>SP_HELPFILE</w:t>
      </w:r>
      <w:r>
        <w:rPr>
          <w:rStyle w:val="HTMLCode"/>
        </w:rPr>
        <w:t xml:space="preserve"> </w:t>
      </w:r>
    </w:p>
    <w:p w14:paraId="7C1CBF17" w14:textId="77777777" w:rsidR="0045552C" w:rsidRDefault="0045552C" w:rsidP="0045552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BED7419" wp14:editId="1D424E6C">
            <wp:extent cx="4460240" cy="1353185"/>
            <wp:effectExtent l="0" t="0" r="0" b="0"/>
            <wp:docPr id="1779506324" name="Picture 17795063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3552" name="Picture 114488355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884C" w14:textId="75DBCA51" w:rsidR="0045552C" w:rsidRDefault="0045552C" w:rsidP="0045552C">
      <w:r>
        <w:t>Please increase the log file in 1 GB increments to add additional space. Depending on load, if the usage is low repeat the command to increase the log file by 10 GB.</w:t>
      </w:r>
    </w:p>
    <w:p w14:paraId="41B167DF" w14:textId="77777777" w:rsidR="0045552C" w:rsidRDefault="0045552C" w:rsidP="0045552C">
      <w:pPr>
        <w:pStyle w:val="NormalWeb"/>
      </w:pPr>
      <w:r>
        <w:t xml:space="preserve">Check the log usage by running below command. The log usage should be fine with free space more than 20%. If not please add more space by repeating above steps. </w:t>
      </w:r>
    </w:p>
    <w:p w14:paraId="0E6478E9" w14:textId="4DEAB1A6" w:rsidR="0045552C" w:rsidRDefault="0045552C" w:rsidP="0045552C">
      <w:r>
        <w:t>DBCC SQLPERF(</w:t>
      </w:r>
      <w:proofErr w:type="spellStart"/>
      <w:r>
        <w:t>logspace</w:t>
      </w:r>
      <w:proofErr w:type="spellEnd"/>
      <w:r>
        <w:t>)</w:t>
      </w:r>
    </w:p>
    <w:p w14:paraId="61DCD3AD" w14:textId="77777777" w:rsidR="0045552C" w:rsidRPr="0045552C" w:rsidRDefault="0045552C" w:rsidP="0045552C"/>
    <w:p w14:paraId="5D784ACE" w14:textId="5E463DEE" w:rsidR="00D92C60" w:rsidRDefault="00D92C60" w:rsidP="00D92C60"/>
    <w:p w14:paraId="5C484AC0" w14:textId="47C2AE46" w:rsidR="002521E4" w:rsidRDefault="002521E4" w:rsidP="00D92C60">
      <w:pPr>
        <w:spacing w:before="100" w:beforeAutospacing="1" w:after="100" w:afterAutospacing="1"/>
      </w:pPr>
    </w:p>
    <w:sectPr w:rsidR="002521E4" w:rsidSect="00D9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E4"/>
    <w:rsid w:val="001F52A3"/>
    <w:rsid w:val="002521E4"/>
    <w:rsid w:val="002D2C82"/>
    <w:rsid w:val="0045552C"/>
    <w:rsid w:val="00506E11"/>
    <w:rsid w:val="006B1B0C"/>
    <w:rsid w:val="006F67C1"/>
    <w:rsid w:val="00823486"/>
    <w:rsid w:val="009F6E5B"/>
    <w:rsid w:val="00D92C60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00B8"/>
  <w15:chartTrackingRefBased/>
  <w15:docId w15:val="{CE5112BB-AA35-40AF-AAF0-58FB164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E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521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1E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521E4"/>
    <w:rPr>
      <w:rFonts w:ascii="Times New Roman" w:eastAsiaTheme="minorEastAsia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252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C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2C60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C60"/>
    <w:rPr>
      <w:rFonts w:ascii="Courier New" w:eastAsiaTheme="minorEastAsia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DF8D-D41F-4B9E-B177-BCC418B39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7</cp:revision>
  <dcterms:created xsi:type="dcterms:W3CDTF">2023-10-04T00:46:00Z</dcterms:created>
  <dcterms:modified xsi:type="dcterms:W3CDTF">2023-10-04T03:50:00Z</dcterms:modified>
</cp:coreProperties>
</file>