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Perfors</w:t>
      </w:r>
    </w:p>
    <w:bookmarkStart w:id="23" w:name="day-1"/>
    <w:p>
      <w:pPr>
        <w:pStyle w:val="Heading2"/>
      </w:pPr>
      <w:r>
        <w:t xml:space="preserve">Day 1</w:t>
      </w:r>
    </w:p>
    <w:bookmarkStart w:id="20" w:name="tables"/>
    <w:p>
      <w:pPr>
        <w:pStyle w:val="Heading3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Create a summary table of the foods in Gladly’s data set and put it in a a variable called</w:t>
      </w:r>
      <w:r>
        <w:t xml:space="preserve"> </w:t>
      </w:r>
      <w:r>
        <w:rPr>
          <w:rStyle w:val="VerbatimChar"/>
        </w:rPr>
        <w:t xml:space="preserve">foodtable</w:t>
      </w:r>
      <w:r>
        <w:t xml:space="preserve">. Once you got it to work, knit this document to Word.</w:t>
      </w:r>
    </w:p>
    <w:p>
      <w:pPr>
        <w:pStyle w:val="SourceCode"/>
      </w:pPr>
      <w:r>
        <w:rPr>
          <w:rStyle w:val="CommentTok"/>
        </w:rPr>
        <w:t xml:space="preserve"># Jeg er litt trøtt</w:t>
      </w:r>
      <w:r>
        <w:br/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now make a table out of it</w:t>
      </w:r>
      <w:r>
        <w:br/>
      </w:r>
      <w:r>
        <w:br/>
      </w:r>
      <w:r>
        <w:rPr>
          <w:rStyle w:val="NormalTok"/>
        </w:rPr>
        <w:t xml:space="preserve">colourtable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 (colours)</w:t>
      </w:r>
      <w:r>
        <w:br/>
      </w:r>
      <w:r>
        <w:br/>
      </w:r>
      <w:r>
        <w:rPr>
          <w:rStyle w:val="CommentTok"/>
        </w:rPr>
        <w:t xml:space="preserve"># print the table</w:t>
      </w:r>
      <w:r>
        <w:br/>
      </w:r>
      <w:r>
        <w:rPr>
          <w:rStyle w:val="NormalTok"/>
        </w:rPr>
        <w:t xml:space="preserve">colourtable</w:t>
      </w:r>
    </w:p>
    <w:p>
      <w:pPr>
        <w:pStyle w:val="SourceCode"/>
      </w:pPr>
      <w:r>
        <w:rPr>
          <w:rStyle w:val="VerbatimChar"/>
        </w:rPr>
        <w:t xml:space="preserve">## colours</w:t>
      </w:r>
      <w:r>
        <w:br/>
      </w:r>
      <w:r>
        <w:rPr>
          <w:rStyle w:val="VerbatimChar"/>
        </w:rPr>
        <w:t xml:space="preserve">##  brown   grey   navy   pink  white yellow </w:t>
      </w:r>
      <w:r>
        <w:br/>
      </w:r>
      <w:r>
        <w:rPr>
          <w:rStyle w:val="VerbatimChar"/>
        </w:rPr>
        <w:t xml:space="preserve">##      2      1      1      2      2      1</w:t>
      </w:r>
    </w:p>
    <w:p>
      <w:pPr>
        <w:pStyle w:val="SourceCode"/>
      </w:pPr>
      <w:r>
        <w:rPr>
          <w:rStyle w:val="CommentTok"/>
        </w:rPr>
        <w:t xml:space="preserve"># ny table</w:t>
      </w:r>
      <w:r>
        <w:br/>
      </w:r>
      <w:r>
        <w:rPr>
          <w:rStyle w:val="CommentTok"/>
        </w:rPr>
        <w:t xml:space="preserve"># ny column &lt;- verdier</w:t>
      </w:r>
      <w:r>
        <w:br/>
      </w:r>
      <w:r>
        <w:br/>
      </w:r>
      <w:r>
        <w:rPr>
          <w:rStyle w:val="NormalTok"/>
        </w:rPr>
        <w:t xml:space="preserve">genders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kjønn table</w:t>
      </w:r>
      <w:r>
        <w:br/>
      </w:r>
      <w:r>
        <w:rPr>
          <w:rStyle w:val="NormalTok"/>
        </w:rPr>
        <w:t xml:space="preserve">gendertable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(genders)</w:t>
      </w:r>
      <w:r>
        <w:br/>
      </w:r>
      <w:r>
        <w:br/>
      </w:r>
      <w:r>
        <w:rPr>
          <w:rStyle w:val="CommentTok"/>
        </w:rPr>
        <w:t xml:space="preserve">#yes</w:t>
      </w:r>
      <w:r>
        <w:br/>
      </w:r>
      <w:r>
        <w:rPr>
          <w:rStyle w:val="NormalTok"/>
        </w:rPr>
        <w:t xml:space="preserve">gendertable</w:t>
      </w:r>
    </w:p>
    <w:p>
      <w:pPr>
        <w:pStyle w:val="SourceCode"/>
      </w:pPr>
      <w:r>
        <w:rPr>
          <w:rStyle w:val="VerbatimChar"/>
        </w:rPr>
        <w:t xml:space="preserve">## genders</w:t>
      </w:r>
      <w:r>
        <w:br/>
      </w:r>
      <w:r>
        <w:rPr>
          <w:rStyle w:val="VerbatimChar"/>
        </w:rPr>
        <w:t xml:space="preserve">## female   male     nb </w:t>
      </w:r>
      <w:r>
        <w:br/>
      </w:r>
      <w:r>
        <w:rPr>
          <w:rStyle w:val="VerbatimChar"/>
        </w:rPr>
        <w:t xml:space="preserve">##      5      3      1</w:t>
      </w:r>
    </w:p>
    <w:p>
      <w:pPr>
        <w:pStyle w:val="SourceCode"/>
      </w:pPr>
      <w:r>
        <w:rPr>
          <w:rStyle w:val="CommentTok"/>
        </w:rPr>
        <w:t xml:space="preserve">#crosstabulation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(colours,genders)</w:t>
      </w:r>
    </w:p>
    <w:p>
      <w:pPr>
        <w:pStyle w:val="SourceCode"/>
      </w:pPr>
      <w:r>
        <w:rPr>
          <w:rStyle w:val="VerbatimChar"/>
        </w:rPr>
        <w:t xml:space="preserve">##         genders</w:t>
      </w:r>
      <w:r>
        <w:br/>
      </w:r>
      <w:r>
        <w:rPr>
          <w:rStyle w:val="VerbatimChar"/>
        </w:rPr>
        <w:t xml:space="preserve">## colours  female male nb</w:t>
      </w:r>
      <w:r>
        <w:br/>
      </w:r>
      <w:r>
        <w:rPr>
          <w:rStyle w:val="VerbatimChar"/>
        </w:rPr>
        <w:t xml:space="preserve">##   brown       1    1  0</w:t>
      </w:r>
      <w:r>
        <w:br/>
      </w:r>
      <w:r>
        <w:rPr>
          <w:rStyle w:val="VerbatimChar"/>
        </w:rPr>
        <w:t xml:space="preserve">##   grey        1    0  0</w:t>
      </w:r>
      <w:r>
        <w:br/>
      </w:r>
      <w:r>
        <w:rPr>
          <w:rStyle w:val="VerbatimChar"/>
        </w:rPr>
        <w:t xml:space="preserve">##   navy        1    0  0</w:t>
      </w:r>
      <w:r>
        <w:br/>
      </w:r>
      <w:r>
        <w:rPr>
          <w:rStyle w:val="VerbatimChar"/>
        </w:rPr>
        <w:t xml:space="preserve">##   pink        1    0  1</w:t>
      </w:r>
      <w:r>
        <w:br/>
      </w:r>
      <w:r>
        <w:rPr>
          <w:rStyle w:val="VerbatimChar"/>
        </w:rPr>
        <w:t xml:space="preserve">##   white       1    1  0</w:t>
      </w:r>
      <w:r>
        <w:br/>
      </w:r>
      <w:r>
        <w:rPr>
          <w:rStyle w:val="VerbatimChar"/>
        </w:rPr>
        <w:t xml:space="preserve">##   yellow      0    1  0</w:t>
      </w:r>
    </w:p>
    <w:p>
      <w:pPr>
        <w:numPr>
          <w:ilvl w:val="0"/>
          <w:numId w:val="1002"/>
        </w:numPr>
      </w:pPr>
      <w:r>
        <w:t xml:space="preserve">Make a cross tab of age by ageCat. What do you think ageCat reflects? Do you think it is correctly calculated? [The latter two questions are thought questions asking you to think about and look at the data, no code necessary!]</w:t>
      </w:r>
    </w:p>
    <w:p>
      <w:pPr>
        <w:numPr>
          <w:ilvl w:val="0"/>
          <w:numId w:val="1002"/>
        </w:numPr>
      </w:pPr>
      <w:r>
        <w:t xml:space="preserve">Create a summary table of foods by species in the dataset. It will be kind of big.</w:t>
      </w:r>
    </w:p>
    <w:bookmarkEnd w:id="20"/>
    <w:bookmarkStart w:id="21" w:name="pipes"/>
    <w:p>
      <w:pPr>
        <w:pStyle w:val="Heading3"/>
      </w:pPr>
      <w:r>
        <w:t xml:space="preserve">Pipes</w:t>
      </w:r>
    </w:p>
    <w:p>
      <w:pPr>
        <w:numPr>
          <w:ilvl w:val="0"/>
          <w:numId w:val="1003"/>
        </w:numPr>
        <w:pStyle w:val="Compact"/>
      </w:pPr>
      <w:r>
        <w:t xml:space="preserve">The following code generates 100 random numbers from a normal distribution and calculates the mean of those numbers. Rewrite it using pipes and assign the output to a variable called meanNumsPipe.</w:t>
      </w:r>
    </w:p>
    <w:p>
      <w:pPr>
        <w:pStyle w:val="SourceCode"/>
      </w:pPr>
      <w:r>
        <w:rPr>
          <w:rStyle w:val="CommentTok"/>
        </w:rPr>
        <w:t xml:space="preserve"># old code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(nums)</w:t>
      </w:r>
      <w:r>
        <w:br/>
      </w:r>
      <w:r>
        <w:br/>
      </w:r>
      <w:r>
        <w:rPr>
          <w:rStyle w:val="CommentTok"/>
        </w:rPr>
        <w:t xml:space="preserve"># new code put here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numPr>
          <w:ilvl w:val="0"/>
          <w:numId w:val="1004"/>
        </w:numPr>
        <w:pStyle w:val="Compact"/>
      </w:pPr>
      <w:r>
        <w:t xml:space="preserve">The following code generates 50 random numbers from a normal distribution with mean 100 and standard deviation 15. It then calculates the trimmed mean of those numbers. Rewrite it using pipes. Assign it to a new variable at the end. (A trimmed mean is the mean calculated on the dataset with a certain proportion of the ends removed. In this example, 20% is trimmed off each end. This is often more robust to extreme outliers than just taking the mean is.)</w:t>
      </w:r>
    </w:p>
    <w:p>
      <w:pPr>
        <w:pStyle w:val="SourceCode"/>
      </w:pPr>
      <w:r>
        <w:rPr>
          <w:rStyle w:val="CommentTok"/>
        </w:rPr>
        <w:t xml:space="preserve"># old code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trMeanNums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(nums,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trMeanNums</w:t>
      </w:r>
    </w:p>
    <w:p>
      <w:pPr>
        <w:pStyle w:val="SourceCode"/>
      </w:pPr>
      <w:r>
        <w:rPr>
          <w:rStyle w:val="VerbatimChar"/>
        </w:rPr>
        <w:t xml:space="preserve">## [1] 100.1056</w:t>
      </w:r>
    </w:p>
    <w:p>
      <w:pPr>
        <w:pStyle w:val="SourceCode"/>
      </w:pPr>
      <w:r>
        <w:rPr>
          <w:rStyle w:val="CommentTok"/>
        </w:rPr>
        <w:t xml:space="preserve"># new code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</w:p>
    <w:bookmarkEnd w:id="21"/>
    <w:bookmarkStart w:id="22" w:name="grouping"/>
    <w:p>
      <w:pPr>
        <w:pStyle w:val="Heading3"/>
      </w:pPr>
      <w:r>
        <w:t xml:space="preserve">Grouping</w:t>
      </w:r>
    </w:p>
    <w:p>
      <w:pPr>
        <w:numPr>
          <w:ilvl w:val="0"/>
          <w:numId w:val="1005"/>
        </w:numPr>
      </w:pPr>
      <w:r>
        <w:t xml:space="preserve">Calculate the mean age of each species in Gladly’s dataset and assign the answer to a variable called ageTibble. Make sure ageTibble is visible when you knit your document.</w:t>
      </w:r>
    </w:p>
    <w:p>
      <w:pPr>
        <w:numPr>
          <w:ilvl w:val="0"/>
          <w:numId w:val="1005"/>
        </w:numPr>
      </w:pPr>
      <w:r>
        <w:t xml:space="preserve">Group Gladly’s data by species, and for each species calculate two variables:</w:t>
      </w:r>
      <w:r>
        <w:t xml:space="preserve"> </w:t>
      </w:r>
      <w:r>
        <w:rPr>
          <w:rStyle w:val="VerbatimChar"/>
        </w:rPr>
        <w:t xml:space="preserve">mnCarrot</w:t>
      </w:r>
      <w:r>
        <w:t xml:space="preserve"> </w:t>
      </w:r>
      <w:r>
        <w:t xml:space="preserve">(which gives the mean answer to the carrot question) and</w:t>
      </w:r>
      <w:r>
        <w:t xml:space="preserve"> </w:t>
      </w:r>
      <w:r>
        <w:rPr>
          <w:rStyle w:val="VerbatimChar"/>
        </w:rPr>
        <w:t xml:space="preserve">sumCarrot</w:t>
      </w:r>
      <w:r>
        <w:t xml:space="preserve"> </w:t>
      </w:r>
      <w:r>
        <w:t xml:space="preserve">(which gives the sum of everyone of that species answers to the carrot question). Note: you’ll have to use</w:t>
      </w:r>
      <w:r>
        <w:t xml:space="preserve"> </w:t>
      </w:r>
      <w:r>
        <w:rPr>
          <w:rStyle w:val="VerbatimChar"/>
        </w:rPr>
        <w:t xml:space="preserve">na.rm</w:t>
      </w:r>
      <w:r>
        <w:t xml:space="preserve"> </w:t>
      </w:r>
      <w:r>
        <w:t xml:space="preserve">because there are some missing datapoints. Which of these do you think is more informative about how each species answers the question, and why?</w:t>
      </w:r>
    </w:p>
    <w:p>
      <w:pPr>
        <w:numPr>
          <w:ilvl w:val="0"/>
          <w:numId w:val="1005"/>
        </w:numPr>
      </w:pPr>
      <w:r>
        <w:t xml:space="preserve">What is the difference, if any, between</w:t>
      </w:r>
      <w:r>
        <w:t xml:space="preserve"> </w:t>
      </w:r>
      <w:r>
        <w:rPr>
          <w:rStyle w:val="VerbatimChar"/>
        </w:rPr>
        <w:t xml:space="preserve">group_by(species,gender)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group_by(gender,species)</w:t>
      </w:r>
      <w:r>
        <w:t xml:space="preserve">?</w:t>
      </w:r>
    </w:p>
    <w:p>
      <w:pPr>
        <w:numPr>
          <w:ilvl w:val="0"/>
          <w:numId w:val="1005"/>
        </w:numPr>
      </w:pPr>
      <w:r>
        <w:t xml:space="preserve">Group Gladly’s data by gender, and for each gender calculate</w:t>
      </w:r>
      <w:r>
        <w:t xml:space="preserve"> </w:t>
      </w:r>
      <w:r>
        <w:rPr>
          <w:rStyle w:val="VerbatimChar"/>
        </w:rPr>
        <w:t xml:space="preserve">lowQn</w:t>
      </w:r>
      <w:r>
        <w:t xml:space="preserve"> </w:t>
      </w:r>
      <w:r>
        <w:t xml:space="preserve">(the 25th quantile),</w:t>
      </w:r>
      <w:r>
        <w:t xml:space="preserve"> </w:t>
      </w:r>
      <w:r>
        <w:rPr>
          <w:rStyle w:val="VerbatimChar"/>
        </w:rPr>
        <w:t xml:space="preserve">hiQn</w:t>
      </w:r>
      <w:r>
        <w:t xml:space="preserve"> </w:t>
      </w:r>
      <w:r>
        <w:t xml:space="preserve">(the 75th quantile), and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(the 50th quantile) for age.</w:t>
      </w:r>
    </w:p>
    <w:p>
      <w:pPr>
        <w:numPr>
          <w:ilvl w:val="0"/>
          <w:numId w:val="1005"/>
        </w:numPr>
      </w:pPr>
      <w:r>
        <w:t xml:space="preserve">Challenge: in the last slide we calculated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 </w:t>
      </w:r>
      <w:r>
        <w:t xml:space="preserve">using the summary statistics calculated in a previous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command. It’s possible to do this all in one set of pipes (i.e., without having to save the intermediate tibble). See if you can figure out how to do this. NOTE: if you can’t do this, don’t worry! I just want you to practice playing around for yourself, but it’s not necessarily intuitively obvious.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Exercises</dc:title>
  <dc:creator>Andrew Perfors</dc:creator>
  <cp:keywords/>
  <dcterms:created xsi:type="dcterms:W3CDTF">2024-03-18T09:21:20Z</dcterms:created>
  <dcterms:modified xsi:type="dcterms:W3CDTF">2024-03-18T09:21:20Z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