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FlightScope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C9A227"/>
          <w:sz w:val="56"/>
          <w:szCs w:val="56"/>
        </w:rPr>
        <w:t xml:space="preserve">Digital Marketing Strategy</w:t>
      </w:r>
    </w:p>
    <w:p>
      <w:pPr>
        <w:pBdr>
          <w:top w:val="single" w:color="C9A227" w:sz="12"/>
          <w:bottom w:val="single" w:color="C9A227" w:sz="12"/>
        </w:pBdr>
        <w:spacing w:after="160" w:before="160"/>
        <w:jc w:val="center"/>
      </w:pPr>
      <w:r>
        <w:rPr>
          <w:rFonts w:ascii="Arial" w:cs="Arial" w:eastAsia="Arial" w:hAnsi="Arial"/>
          <w:color w:val="1F3864"/>
          <w:sz w:val="28"/>
          <w:szCs w:val="28"/>
        </w:rPr>
        <w:t xml:space="preserve">Post-Elizabeth Transition Plan &amp; AI Agent Framework</w:t>
      </w: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March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by AI Marketing Intelligence Suite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For Henri | henri@flightscope.com</w:t>
      </w:r>
    </w:p>
    <w:p>
      <w:pPr>
        <w:pageBreakBefore/>
        <w:spacing w:after="80" w:before="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Executive Summary</w:t>
      </w:r>
    </w:p>
    <w:p>
      <w:pPr>
        <w:spacing w:after="160" w:before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The state of FlightScope marketing and the path forward</w:t>
      </w:r>
    </w:p>
    <w:p>
      <w:pPr>
        <w:pBdr>
          <w:bottom w:val="single" w:color="1F3864" w:sz="8" w:space="4"/>
        </w:pBdr>
        <w:spacing w:after="24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With Elizabeth's departure in two weeks, FlightScope faces a critical transition in digital marketing operations. This document provides a comprehensive assessment of the current marketing landscape, identifies which functions AI agents can handle autonomously, and defines what requires skilled human oversight. It is grounded in a full analysis of Elizabeth's handover materials, existing marketing audits, SEO data, and competitive intelligence.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9A227" w:sz="24"/>
              <w:bottom w:val="none"/>
              <w:right w:val="none"/>
            </w:tcBorders>
            <w:shd w:fill="FFF3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Current Marketing Score: 69/100 (Grade C) — With the right AI tooling and prioritized human effort, this can reach 80+ within 90 days.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Key Findings at a Glance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Elizabeth managed a broad portfolio spanning paid media, SEO, email, CRO, agency oversight, and brand copy.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AI Marketing Suite already deployed in this project can take over 60-70% of Elizabeth's repeatable tasks immediately.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most urgent issues are: abandoned cart rates of 77-83% across regions, homepage messaging that fails the 5-second test, and a disabled referral program.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Elevate Partners (the external paid media agency) had critical execution issues including doubling ad spend without revenue gains — this relationship needs immediate review.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 competitive comparison pages exist, despite FlightScope having a significant price-performance advantage over TrackMan.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X3C at $12,745 undercuts TrackMan ($18,000-$25,000), yet this advantage is nowhere visible on the website.</w:t>
      </w:r>
    </w:p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Revenue Opportunity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marketing audit identified $25,000-$50,000/month in near-term revenue improvement potential, and a $5-10M ARR opportunity through subscription model development. The most immediately actionable items can be implemented within the next 30 days with AI agent support.</w:t>
      </w:r>
    </w:p>
    <w:p>
      <w:pPr>
        <w:pageBreakBefore/>
        <w:spacing w:after="80" w:before="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Current State Assessment</w:t>
      </w:r>
    </w:p>
    <w:p>
      <w:pPr>
        <w:spacing w:after="160" w:before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What Elizabeth was managing and where gaps exist</w:t>
      </w:r>
    </w:p>
    <w:p>
      <w:pPr>
        <w:pBdr>
          <w:bottom w:val="single" w:color="1F3864" w:sz="8" w:space="4"/>
        </w:pBdr>
        <w:spacing w:after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Marketing Infrastructure Audit Scores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following scores are derived from the comprehensive marketing audit conducted via FlightScope's AI Marketing Suite, analysing the live website, SEO signals, competitive landscape, and content strategy: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rPr>
          <w:tblHeader/>
        </w:trPr>
        <w:tc>
          <w:tcPr>
            <w:tcW w:type="dxa" w:w="5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0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20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Overall Marketing Score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69/100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Needs Improvement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SEO &amp; Discoverability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72/100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Competitive Positioning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72/100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Brand &amp; Trust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72/100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Content &amp; Messaging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68/100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Growth &amp; Strategy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68/100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Conversion Optimization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63/100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Urgent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SEO Health (Technical)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65/100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</w:tbl>
    <w:p>
      <w:pPr>
        <w:spacing w:after="2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Elizabeth's Responsibilities (What Needs to Be Covered)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Based on the handover documents and campaign assets in Elizabeth's folder, her role encompassed the following areas: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1. Paid Media Management (Meta &amp; Google Ads)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Meta Ads campaigns: seasonal (Father's Day, Masters, US Open, Memorial Day, Ryder Cup, Open Championship) and evergreen (Mevo+, Mevo Gen2)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Google Ads: intent-based search campaigns with sophisticated tracking via Littledata + Shopify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Budget planning and allocation across US, UK, EU, and South Africa regions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Agency management: Elevate Partners relationship, performance review, and issue escalation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Ad budget planning spreadsheet maintenance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 SEO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Content optimization across product pages, collections, and blog articles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Product page expansion (Mevo Gen2 bundle configurations)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Website architecture improvements and EU translation management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Link building strategy and competitor comparison research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Google Analytics and Search Console domain change management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 Email Marketing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Abandoned cart email sequences in Klaviyo (3-email Mevo+ sequence completed, more needed)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Product launch email campaigns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Lead nurture sequences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Segmentation strategy across regional stores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4. Conversion Rate Optimisation (CRO)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Homepage redesign planning — above-the-fold copy and FAQ creation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Abandoned cart audit: 77.2% (US), 83.3% (EU), 82.8% (UK), 80.4% (SA) — all critically high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Chat functionality roadmap for customer conversion support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X3C pop-up form design for product page lead capture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 Data &amp; Reporting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Looker Studio dashboards: all-channels performance, all-campaigns performance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Triple Whale vs. current stack analysis (recommendation: stay with Looker Studio + DataSlayer + MCP for now)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Attribution modelling between Shopify and Google Analytics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6. Brand &amp; Copy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Brand voice guide maintenance for professional communications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Meta ad copy creation using defined prompts and brand voice guidelines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Seasonal campaign copy across all regions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Homepage and product page CRO copy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7. Technical &amp; Development Coordination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Bot and spam click blocker implementation (ClickCease/TrafficGuard — not yet started)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Google Merchant Center shipping policy updates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EU reseller country design and landing pages</w:t>
      </w:r>
    </w:p>
    <w:p>
      <w:pPr>
        <w:pageBreakBefore/>
        <w:spacing w:after="80" w:before="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Critical Issues Requiring Immediate Action</w:t>
      </w:r>
    </w:p>
    <w:p>
      <w:pPr>
        <w:spacing w:after="160" w:before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Problems that cannot wait</w:t>
      </w:r>
    </w:p>
    <w:p>
      <w:pPr>
        <w:pBdr>
          <w:bottom w:val="single" w:color="1F3864" w:sz="8" w:space="4"/>
        </w:pBd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00000" w:sz="24"/>
              <w:bottom w:val="none"/>
              <w:right w:val="none"/>
            </w:tcBorders>
            <w:shd w:fill="FF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These 5 issues were flagged as critical by Elizabeth's own handover documents and the marketing audit. Each one is costing FlightScope revenue today.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1. Abandoned Cart Crisis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Cart abandonment rates are dramatically above the 70% e-commerce benchmark across all regions. This is the single largest immediate revenue leak.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US: 77.2% | EU: 83.3% | UK: 82.8% | SA: 80.4%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 5% improvement in cart recovery across all regions would represent significant revenue impact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Action: Deploy AI-generated email sequences in Klaviyo immediately; add Klarna/financing badge near checkout; audit checkout friction points</w:t>
      </w:r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 Elevate Partners Agency Issues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agency report documented alarming execution failures that need to be addressed before the next billing cycle: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Ad spend doubled ($16K to $35K in one week) with no corresponding revenue increase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URL errors were sending US traffic to the UK store (confirmed fixed May 18, but recurrence risk remains)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EU Meta pixel connected to old account; product catalogue linked to UK catalogue for EU campaigns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Agency is a 2-person operation outsourcing work; email outage occurred during a critical campaign period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Action: Conduct a full account audit, set up spend caps with automatic alerts, and evaluate agency replacement</w:t>
      </w:r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 Homepage Messaging Failure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homepage H1 reads 'FlightScope Golf US Store' — a store label, not a value proposition. This fails the 5-second test and likely costs significant organic ranking.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Recommended H1: 'Transform Your Game with Tour-Level Accuracy'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Meta description is only 112 characters — needs expansion to full SERP snippet length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11 of 44 homepage images are missing alt text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Action: Implement CRO updates (plan already exists in Elizabeth's files) within days</w:t>
      </w:r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4. No Competitive Comparison Content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FlightScope has a compelling price-performance story — the X3C at $12,745 vs TrackMan at $18,000-$25,000 — but there are zero comparison pages on the website.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Competitors are capturing FlightScope's brand-aware traffic with their own comparison pages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Recommended pages: /vs-trackman, /vs-foresight-sports, /vs-skytrak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Action: Create comparison landing pages within 2-3 weeks (AI agents can draft these immediately)</w:t>
      </w:r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 Disabled Referral Programme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UpPromote referral program is installed but disabled. Professional golfers and instructors — FlightScope's certified partners — are an ideal referral network.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Estimated potential: $3,000-$8,000/month additional revenue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Action: Activate within 1 week with appropriate commission structure</w:t>
      </w:r>
    </w:p>
    <w:p>
      <w:pPr>
        <w:pageBreakBefore/>
        <w:spacing w:after="80" w:before="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AI Agent Responsibilities</w:t>
      </w:r>
    </w:p>
    <w:p>
      <w:pPr>
        <w:spacing w:after="160" w:before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What Claude can handle autonomously</w:t>
      </w:r>
    </w:p>
    <w:p>
      <w:pPr>
        <w:pBdr>
          <w:bottom w:val="single" w:color="1F3864" w:sz="8" w:space="4"/>
        </w:pBdr>
        <w:spacing w:after="24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FlightScope already has a deployed AI Marketing Suite (in this project folder) with 14 specialised skills. The following framework defines how AI agents should be used to replace Elizabeth's repeatable tasks: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Area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Agent Handles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Human Handles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SEO Auditing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full audits, keyword tracking, technical checks, recommendation 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and prioritise actions; coordinate dev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Content &amp; Copy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posts, product descriptions, ad copy, email sequences, landing page copy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tone review, brand approval, sensitive messaging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 Copy Creation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Meta ad variations using brand voice guide; seasonal campaign copy for all regions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Creative direction, budget decisions, campaign go/no-go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 Marketing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Abandoned cart sequences, nurture flows, launch emails, segmentation 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strategy, list hygiene decisions, A/B test approval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Social Media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content calendars, post copy, hashtag strategy, scheduling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management, crisis response, influencer outreach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Weekly/monthly performance reports, Looker Studio dashboard summaries, anomaly 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Interpret strategic implications; present to leadership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Competitive Intel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competitor scans, pricing monitoring, feature comparison updates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response decisions, positioning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Marketing Audits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full-stack audits with scored recommendations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Prioritisation and budget allocation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CRO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analysis, hypothesis generation, A/B test copy variations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approval, developer briefing, results 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 Launches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checklist management, copy, email sequences, ad creative briefs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timing, pricing decisions, go-to-market strategy</w:t>
            </w:r>
          </w:p>
        </w:tc>
      </w:tr>
    </w:tbl>
    <w:p>
      <w:pPr>
        <w:spacing w:after="2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Available AI Skills Reference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following specialised AI skills are available in the FlightScope marketing project and should be invoked for each task area: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  <w:tc>
          <w:tcPr>
            <w:tcW w:type="dxa" w:w="3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market-audit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marketing health assessment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market-seo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SEO audit &amp; recommendations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market-ads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copy, campaign strategy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campaign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market-emails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sequences, nurture flows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campaign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market-social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content calendars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market-copy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copy, product descriptions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market-landing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optimisation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page/test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market-competitors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analysis &amp; monitoring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market-launch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launch planning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market-funnel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Funnel analysis &amp; CRO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market-brand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consistency audit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market-report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report generation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Weekly/Monthly</w:t>
            </w:r>
          </w:p>
        </w:tc>
      </w:tr>
    </w:tbl>
    <w:p>
      <w:pPr>
        <w:pageBreakBefore/>
        <w:spacing w:after="80" w:before="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Human Responsibilities</w:t>
      </w:r>
    </w:p>
    <w:p>
      <w:pPr>
        <w:spacing w:after="160" w:before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What still requires skilled human judgment</w:t>
      </w:r>
    </w:p>
    <w:p>
      <w:pPr>
        <w:pBdr>
          <w:bottom w:val="single" w:color="1F3864" w:sz="8" w:space="4"/>
        </w:pBdr>
        <w:spacing w:after="24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AI agents excel at volume, speed, and pattern recognition — but FlightScope's marketing needs human expertise in the following areas. These should be the focus of whoever takes over from Elizabeth:</w:t>
      </w:r>
    </w:p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Strategy &amp; Brand Direction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Setting annual and quarterly marketing goals and OKRs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Defining the brand positioning and market strategy as the product line evolves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Deciding on new markets, channels, and audience segments to target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Approving AI-generated content to ensure it aligns with FlightScope's voice</w:t>
      </w:r>
    </w:p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Agency &amp; Partner Management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Evaluating Elevate Partners and making the go/no-go decision for continuing the relationship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Briefing and managing any replacement agency or freelancers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Managing relationships with influencers, YouTubers, and certified FlightScope professionals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Coordinating with the AJGA, GCAA, Titleist, and other institutional partners</w:t>
      </w:r>
    </w:p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Paid Media Decisions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Setting budget allocations across Meta and Google Ads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Making campaign launch/pause decisions based on performance data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Approving ad creative before spend is committed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Monitoring for the kind of agency errors documented in Elizabeth's report (budget spikes, URL issues, pixel problems)</w:t>
      </w:r>
    </w:p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CRO &amp; Development Coordination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Briefing the development team on the homepage CRO updates (plan is ready — needs a human to own it)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Prioritising the chat functionality development roadmap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Approving the X3C pop-up form design for the product page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Making decisions on which A/B tests to run and interpreting results</w:t>
      </w:r>
    </w:p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Data Interpretation &amp; Leadership Reporting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Translating AI-generated reports into strategic decisions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Presenting marketing performance to Tyler Burnett (Global Marketing Manager) and leadership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Resolving discrepancies between Shopify and Google Analytics attribution</w:t>
      </w:r>
    </w:p>
    <w:p>
      <w:pPr>
        <w:pageBreakBefore/>
        <w:spacing w:after="80" w:before="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Prioritised Action Plan</w:t>
      </w:r>
    </w:p>
    <w:p>
      <w:pPr>
        <w:spacing w:after="160" w:before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What to do in the next 90 days</w:t>
      </w:r>
    </w:p>
    <w:p>
      <w:pPr>
        <w:pBdr>
          <w:bottom w:val="single" w:color="1F3864" w:sz="8" w:space="4"/>
        </w:pBdr>
        <w:spacing w:after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Week 1-2: Critical Handover (Before Elizabeth Leaves)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9A227" w:sz="24"/>
              <w:bottom w:val="none"/>
              <w:right w:val="none"/>
            </w:tcBorders>
            <w:shd w:fill="FFF3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These actions must happen while Elizabeth is still available to provide access, context, and training.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 &amp; Credentials: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Get admin access to Meta Business Manager, Google Ads, and Google Analytics 4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Ensure access to Klaviyo, Shopify admin, and Google Merchant Center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Get login for Looker Studio dashboards (links in Elizabeth's Lookerstudio Reports.docx)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Obtain Elevate Partners account login and contact details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Knowledge Transfer: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Complete the 4-week paid media training curriculum (condensed — focus on Weeks 1-2)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Review all Looker Studio reports with Elizabeth to understand what to monitor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Get Elizabeth to walk through the Meta Ads Creation Prompt and seasonal campaign calendar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 Wins to Implement Now: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Activate UpPromote referral program (1-2 hours of setup)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Add Klarna financing badge near Add to Cart on product pages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Deploy the Mevo+ abandoned cart email sequence already written in FS Email Copy.docx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Fix OG Image Protocol (HTTPS) flagged in the SEO audit</w:t>
      </w:r>
    </w:p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Weeks 3-4: Foundation Building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Homepage CRO: Implement the plan from 'Home Page CRO Updates Plan &amp; Copy.docx' — update H1, hero copy, FAQs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SEO Fixes: Update meta description to full length, add alt text to 11 missing images, improve blog index H1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Elevate Partners Review: Conduct a full account audit; set hard spend caps with automatic email alerts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ClickCease Setup: Install click fraud protection to stop wasted ad spend on bot traffic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Competitive Pages: Begin drafting /vs-trackman comparison page (AI can generate the first draft)</w:t>
      </w:r>
    </w:p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Month 2: Growth Infrastructure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Competitive Content: Publish FlightScope vs. TrackMan, vs. Foresight, vs. SkyTrak comparison pages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Email Nurture: Build out full abandoned cart sequences for all product lines (not just Mevo+) using AI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Social Calendar: Use market-social skill to generate a monthly content calendar for all platforms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Chat Functionality: Brief development team on Priority 1 items from the chat roadmap document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Analytics: Resolve Shopify vs. Google Analytics attribution discrepancy; update Looker Studio dashboards</w:t>
      </w:r>
    </w:p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Month 3: Optimisation &amp; Scale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Loyalty Programme: Design and launch a FlightScope Pro loyalty program ($15,000-$30,000/month potential)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Subscription Model Exploration: Research AI coaching subscription tiers ($29-$49/month) with the product team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Community Platform: Evaluate Discord or Facebook Group for FlightScope power users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International: Create reseller country landing pages for Australia and other reseller markets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Full Audit: Run the market-audit skill for a 90-day progress report</w:t>
      </w:r>
    </w:p>
    <w:p>
      <w:pPr>
        <w:pageBreakBefore/>
        <w:spacing w:after="80" w:before="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Agency Evaluation Framework</w:t>
      </w:r>
    </w:p>
    <w:p>
      <w:pPr>
        <w:spacing w:after="160" w:before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Assessing Elevate Partners and alternatives</w:t>
      </w:r>
    </w:p>
    <w:p>
      <w:pPr>
        <w:pBdr>
          <w:bottom w:val="single" w:color="1F3864" w:sz="8" w:space="4"/>
        </w:pBdr>
        <w:spacing w:after="24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Based on Elizabeth's agency report, Elevate Partners has demonstrated serious execution failures. The following framework should be used to evaluate whether to continue, remediate, or replace them:</w:t>
      </w:r>
    </w:p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Issues Documented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Budget doubled ($16,439 to $34,779 in one week) with no revenue increase — a 0% ROAS improvement for doubled spend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URL errors routing US traffic to the UK Shopify store — potential significant revenue loss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EU Meta pixel connected to old account; EU campaigns linked to UK product catalogue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Creative execution failures: text too small on mobile, unengaging tagline, no evergreen ads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Agency structure: 2-person operation outsourcing work, brand new domain, email outage</w:t>
      </w:r>
    </w:p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Evaluation Criteria for Any Paid Media Partner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Demonstrated experience with Shopify + Meta + Google Ads integration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Experience in sporting goods or high-consideration consumer purchases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Ability to manage multi-currency, multi-region campaigns (US, UK, EU, SA)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Transparent reporting with access to ad accounts (not agency-controlled access)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Clear escalation processes for budget anomalies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3864" w:sz="24"/>
              <w:bottom w:val="none"/>
              <w:right w:val="none"/>
            </w:tcBorders>
            <w:shd w:fill="D9E8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Recommendation: Set a 30-day performance improvement plan with Elevate Partners with specific KPIs. If not met, begin a formal agency review process. In the interim, the AI marketing suite can handle ad copywriting, so agency scope can be reduced.</w:t>
            </w:r>
          </w:p>
        </w:tc>
      </w:tr>
    </w:tbl>
    <w:p>
      <w:pPr>
        <w:pageBreakBefore/>
        <w:spacing w:after="80" w:before="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Technology Stack &amp; Tools</w:t>
      </w:r>
    </w:p>
    <w:p>
      <w:pPr>
        <w:spacing w:after="160" w:before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What's in use and what's recommended</w:t>
      </w:r>
    </w:p>
    <w:p>
      <w:pPr>
        <w:pBdr>
          <w:bottom w:val="single" w:color="1F3864" w:sz="8" w:space="4"/>
        </w:pBdr>
        <w:spacing w:after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Current Stack (Keep)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Shopify: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Primary e-commerce platform; all regional stores (US, UK, EU, SA)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Klaviyo: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Email marketing and automation; abandoned cart sequences partially built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Looker Studio + DataSlayer: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Reporting and analytics dashboards; preferable over Triple Whale for data-heavy operations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Littledata: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Shopify-to-Google Analytics bridge for accurate attribution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UpPromote: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Referral program — currently installed but disabled. Activate immediately.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Analytics 4 + Search Console: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Domain migration completed; ongoing SEO monitoring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 Business Manager + Google Ads: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Primary paid acquisition channels</w:t>
      </w:r>
    </w:p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Recommended Additions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ClickCease (Priority: High):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Click fraud and bot traffic protection; integrates with Google Ads and Meta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Start with free trial; $89/month after — immediate ROI from saved ad spend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Marketing Suite (Already deployed):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14 specialised skills for SEO, content, ads, email, social, reports, and more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Run via this Cowork session — see Skills Reference table above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Klarna / Afterpay Financing Badge: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Add near Add to Cart on all product pages; critical for high-ticket items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 Widget Enhancements: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Implement Priority 1 items from the chat roadmap (remove required fields, add product-specific routing)</w:t>
      </w:r>
    </w:p>
    <w:p>
      <w:pPr>
        <w:pageBreakBefore/>
        <w:spacing w:after="80" w:before="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Key Metrics to Monitor Weekly</w:t>
      </w:r>
    </w:p>
    <w:p>
      <w:pPr>
        <w:spacing w:after="160" w:before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How to measure success</w:t>
      </w:r>
    </w:p>
    <w:p>
      <w:pPr>
        <w:pBdr>
          <w:bottom w:val="single" w:color="1F3864" w:sz="8" w:space="4"/>
        </w:pBd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80"/>
        <w:gridCol w:w="2280"/>
        <w:gridCol w:w="180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Abandonment (US)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77.2%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Below 70%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Abandonment (EU)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83.3%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Below 75%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Abandonment (UK)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82.8%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Below 75%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Marketing Score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69/100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80/100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Audit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Health Score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65/100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75/100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SEO Audit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H1 Impact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Failing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Program Revenue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$0 (disabled)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&gt;$3,000/mo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UpPromote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Open Rate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Monitor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&gt;25%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Klaviyo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Media ROAS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Monitor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&gt;3x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Looker Studio</w:t>
            </w:r>
          </w:p>
        </w:tc>
      </w:tr>
    </w:tbl>
    <w:p>
      <w:pPr>
        <w:pageBreakBefore/>
        <w:spacing w:after="80" w:before="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Long-Term Vision</w:t>
      </w:r>
    </w:p>
    <w:p>
      <w:pPr>
        <w:spacing w:after="160" w:before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Where FlightScope marketing should be in 12 months</w:t>
      </w:r>
    </w:p>
    <w:p>
      <w:pPr>
        <w:pBdr>
          <w:bottom w:val="single" w:color="1F3864" w:sz="8" w:space="4"/>
        </w:pBd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3864" w:sz="24"/>
              <w:bottom w:val="none"/>
              <w:right w:val="none"/>
            </w:tcBorders>
            <w:shd w:fill="D9E8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$234M global launch monitor market is projected to reach $524M by 2035 (8.6% CAGR). FlightScope is positioned to capture a disproportionate share if it closes the gap on brand awareness and conversion performance that TrackMan currently holds.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Subscription Revenue ($5-10M ARR Opportunity)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AI coaching subscription tier: $29-$49/month per golfer — personalised swing insights and performance analytics via Badger AI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Virtual lesson marketplace: connecting FlightScope-certified instructors with golfers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Tournament and competition data platform for club facilities</w:t>
      </w:r>
    </w:p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Community &amp; Loyalty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FlightScope Pro loyalty programme: rewarding repeat customers and driving trade-ins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Community platform (Discord or Facebook Group): 'FlightScope Nation' for power users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Ambassador programme: formalising relationships with YouTube creators and PGA instructors</w:t>
      </w:r>
    </w:p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International Expansion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EU and UK: Dedicated localised ad campaigns with correct catalogue and pixel setup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Australia and reseller markets: Landing pages reflecting local distribution model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Asia-Pacific: Emerging market opportunity as golf participation grows</w:t>
      </w:r>
    </w:p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Content Authority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FlightScope Academy: educational content platform for golfers using data to improve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Competitive comparison content: establish FlightScope as the 'honest broker' for launch monitor comparisons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Thought leadership blog: 'The Data Behind Better Golf' — owned media channel</w:t>
      </w:r>
    </w:p>
    <w:p>
      <w:pPr>
        <w:pageBreakBefore/>
      </w:pPr>
    </w:p>
    <w:p>
      <w:pPr>
        <w:spacing w:after="60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The opportunity ahead is significant.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With the right combination of AI automation and skilled human oversight,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FlightScope can not only sustain Elizabeth's work but significantly exceed it.</w:t>
      </w:r>
    </w:p>
    <w:p>
      <w:pPr>
        <w:pBdr>
          <w:bottom w:val="single" w:color="C9A227" w:sz="8" w:space="4"/>
        </w:pBdr>
        <w:spacing w:after="240"/>
      </w:pPr>
    </w:p>
    <w:p>
      <w:pPr>
        <w:spacing w:after="2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generated by FlightScope AI Marketing Intelligence Suite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March 25, 2026 | For questions, contact henri@flightscope.com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595959"/>
        <w:sz w:val="18"/>
        <w:szCs w:val="18"/>
      </w:rPr>
      <w:t xml:space="preserve">FlightScope Marketing Strategy 2026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tabs>
        <w:tab w:val="right" w:pos="9360"/>
      </w:tabs>
      <w:spacing w:after="0"/>
    </w:pPr>
    <w:r>
      <w:rPr>
        <w:rFonts w:ascii="Arial" w:cs="Arial" w:eastAsia="Arial" w:hAnsi="Arial"/>
        <w:color w:val="595959"/>
        <w:sz w:val="18"/>
        <w:szCs w:val="18"/>
      </w:rPr>
      <w:t xml:space="preserve">FlightScope Digital Marketing Strategy</w:t>
    </w:r>
    <w:r>
      <w:rPr>
        <w:rFonts w:ascii="Arial" w:cs="Arial" w:eastAsia="Arial" w:hAnsi="Arial"/>
        <w:color w:val="595959"/>
        <w:sz w:val="18"/>
        <w:szCs w:val="18"/>
      </w:rPr>
      <w:t xml:space="preserve">	March 2026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2026-03-25T13:27:27.757Z</dcterms:created>
  <dcterms:modified xsi:type="dcterms:W3CDTF">2026-03-25T13:27:27.757Z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