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91C271" w14:textId="39E5C783" w:rsidR="00821A28" w:rsidRDefault="0012179A" w:rsidP="0012179A">
      <w:pPr>
        <w:jc w:val="center"/>
      </w:pPr>
      <w:r>
        <w:t xml:space="preserve">Projeto Aplicado II – Bancos de Dados – </w:t>
      </w:r>
      <w:r w:rsidRPr="0012179A">
        <w:t>2026.1 - 201825168.000.03A</w:t>
      </w:r>
    </w:p>
    <w:p w14:paraId="5A357EFE" w14:textId="77777777" w:rsidR="0012179A" w:rsidRDefault="0012179A" w:rsidP="0012179A">
      <w:pPr>
        <w:jc w:val="center"/>
      </w:pPr>
    </w:p>
    <w:p w14:paraId="7835F7C6" w14:textId="003C6B69" w:rsidR="0012179A" w:rsidRDefault="0012179A" w:rsidP="0012179A">
      <w:pPr>
        <w:jc w:val="right"/>
      </w:pPr>
      <w:r>
        <w:t xml:space="preserve">Caio </w:t>
      </w:r>
      <w:proofErr w:type="spellStart"/>
      <w:r>
        <w:t>Yamaoka</w:t>
      </w:r>
      <w:proofErr w:type="spellEnd"/>
      <w:r>
        <w:t xml:space="preserve"> Barbosa</w:t>
      </w:r>
    </w:p>
    <w:p w14:paraId="63CFE67A" w14:textId="102BB7C7" w:rsidR="0012179A" w:rsidRDefault="0012179A" w:rsidP="0012179A">
      <w:pPr>
        <w:jc w:val="right"/>
      </w:pPr>
      <w:r>
        <w:t>Henrique Sarmento</w:t>
      </w:r>
    </w:p>
    <w:p w14:paraId="4CC696E8" w14:textId="7A628CEE" w:rsidR="0012179A" w:rsidRDefault="0012179A" w:rsidP="0012179A">
      <w:pPr>
        <w:jc w:val="right"/>
      </w:pPr>
      <w:r>
        <w:t xml:space="preserve">Igor Eduardo </w:t>
      </w:r>
      <w:proofErr w:type="spellStart"/>
      <w:r>
        <w:t>Dallan</w:t>
      </w:r>
      <w:proofErr w:type="spellEnd"/>
      <w:r>
        <w:t xml:space="preserve"> do Couto</w:t>
      </w:r>
    </w:p>
    <w:p w14:paraId="02E2CCE4" w14:textId="77777777" w:rsidR="0012179A" w:rsidRDefault="0012179A" w:rsidP="0012179A"/>
    <w:p w14:paraId="23DC4A9C" w14:textId="011103AE" w:rsidR="0012179A" w:rsidRDefault="0012179A" w:rsidP="00305883">
      <w:pPr>
        <w:ind w:firstLine="708"/>
        <w:jc w:val="both"/>
      </w:pPr>
      <w:r>
        <w:t xml:space="preserve">Neste projeto iremos atuar como uma consultoria contratada pela </w:t>
      </w:r>
      <w:proofErr w:type="spellStart"/>
      <w:r>
        <w:t>Amazon</w:t>
      </w:r>
      <w:proofErr w:type="spellEnd"/>
      <w:r>
        <w:t xml:space="preserve"> para analisar os dados em texto de avaliações de alguns milhões de clientes e entender quais os padrões existentes principalmente em relação ao sentimento evocado na hora de avaliar o produto em si.</w:t>
      </w:r>
    </w:p>
    <w:p w14:paraId="40B24F20" w14:textId="77777777" w:rsidR="000C6F33" w:rsidRDefault="0012179A" w:rsidP="00305883">
      <w:pPr>
        <w:ind w:firstLine="708"/>
        <w:jc w:val="both"/>
      </w:pPr>
      <w:r>
        <w:t xml:space="preserve">Como base de dados, iremos utilizar os arquivos existentes no </w:t>
      </w:r>
      <w:proofErr w:type="spellStart"/>
      <w:r>
        <w:t>Kaggle</w:t>
      </w:r>
      <w:proofErr w:type="spellEnd"/>
      <w:r>
        <w:t xml:space="preserve"> (</w:t>
      </w:r>
      <w:proofErr w:type="spellStart"/>
      <w:r w:rsidRPr="0012179A">
        <w:fldChar w:fldCharType="begin"/>
      </w:r>
      <w:r w:rsidRPr="0012179A">
        <w:instrText>HYPERLINK "https://www.kaggle.com/datasets/bittlingmayer/amazonreviews"</w:instrText>
      </w:r>
      <w:r w:rsidRPr="0012179A">
        <w:fldChar w:fldCharType="separate"/>
      </w:r>
      <w:r w:rsidRPr="0012179A">
        <w:rPr>
          <w:rStyle w:val="Hyperlink"/>
        </w:rPr>
        <w:t>Amazon</w:t>
      </w:r>
      <w:proofErr w:type="spellEnd"/>
      <w:r w:rsidRPr="0012179A">
        <w:rPr>
          <w:rStyle w:val="Hyperlink"/>
        </w:rPr>
        <w:t xml:space="preserve"> Reviews for </w:t>
      </w:r>
      <w:proofErr w:type="spellStart"/>
      <w:r w:rsidRPr="0012179A">
        <w:rPr>
          <w:rStyle w:val="Hyperlink"/>
        </w:rPr>
        <w:t>Sentiment</w:t>
      </w:r>
      <w:proofErr w:type="spellEnd"/>
      <w:r w:rsidRPr="0012179A">
        <w:rPr>
          <w:rStyle w:val="Hyperlink"/>
        </w:rPr>
        <w:t xml:space="preserve"> </w:t>
      </w:r>
      <w:proofErr w:type="spellStart"/>
      <w:r w:rsidRPr="0012179A">
        <w:rPr>
          <w:rStyle w:val="Hyperlink"/>
        </w:rPr>
        <w:t>Analysis</w:t>
      </w:r>
      <w:proofErr w:type="spellEnd"/>
      <w:r w:rsidRPr="0012179A">
        <w:fldChar w:fldCharType="end"/>
      </w:r>
      <w:r>
        <w:t>).</w:t>
      </w:r>
      <w:r w:rsidR="00164F58">
        <w:t xml:space="preserve"> </w:t>
      </w:r>
      <w:r w:rsidR="000C6F33">
        <w:t>Nele possuímos em torno de 18 anos de avaliações feitas pelos usuários, aproximadamente 35 milhões de linhas, sendo suas colunas:</w:t>
      </w:r>
    </w:p>
    <w:p w14:paraId="5E0DC545" w14:textId="1C80AD50" w:rsidR="0012179A" w:rsidRDefault="000C6F33" w:rsidP="000C6F33">
      <w:pPr>
        <w:pStyle w:val="PargrafodaLista"/>
        <w:numPr>
          <w:ilvl w:val="0"/>
          <w:numId w:val="2"/>
        </w:numPr>
      </w:pPr>
      <w:r>
        <w:t>valor de 1 a 5 (nota da avaliação);</w:t>
      </w:r>
    </w:p>
    <w:p w14:paraId="11843E9A" w14:textId="6C85A610" w:rsidR="000C6F33" w:rsidRDefault="000C6F33" w:rsidP="000C6F33">
      <w:pPr>
        <w:pStyle w:val="PargrafodaLista"/>
        <w:numPr>
          <w:ilvl w:val="0"/>
          <w:numId w:val="2"/>
        </w:numPr>
      </w:pPr>
      <w:r>
        <w:t>título da avaliação;</w:t>
      </w:r>
    </w:p>
    <w:p w14:paraId="2DDA52A6" w14:textId="07B42D01" w:rsidR="000C6F33" w:rsidRDefault="000C6F33" w:rsidP="000C6F33">
      <w:pPr>
        <w:pStyle w:val="PargrafodaLista"/>
        <w:numPr>
          <w:ilvl w:val="0"/>
          <w:numId w:val="2"/>
        </w:numPr>
      </w:pPr>
      <w:r>
        <w:t>avaliação completa</w:t>
      </w:r>
    </w:p>
    <w:p w14:paraId="7E089964" w14:textId="77777777" w:rsidR="000C6F33" w:rsidRDefault="000C6F33" w:rsidP="000C6F33"/>
    <w:p w14:paraId="4770A090" w14:textId="41889E55" w:rsidR="00305883" w:rsidRDefault="000C6F33" w:rsidP="000C6F33">
      <w:r>
        <w:t>Para este trabalho, nos propomos a seguir o seguinte cronograma:</w:t>
      </w:r>
    </w:p>
    <w:tbl>
      <w:tblPr>
        <w:tblW w:w="4160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880"/>
        <w:gridCol w:w="422"/>
        <w:gridCol w:w="422"/>
        <w:gridCol w:w="422"/>
        <w:gridCol w:w="422"/>
      </w:tblGrid>
      <w:tr w:rsidR="00305883" w:rsidRPr="00305883" w14:paraId="05C6798E" w14:textId="77777777" w:rsidTr="00305883">
        <w:trPr>
          <w:trHeight w:val="730"/>
          <w:jc w:val="center"/>
        </w:trPr>
        <w:tc>
          <w:tcPr>
            <w:tcW w:w="288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B817AA" w14:textId="77777777" w:rsidR="00305883" w:rsidRPr="00305883" w:rsidRDefault="00305883" w:rsidP="0030588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30588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 </w:t>
            </w:r>
          </w:p>
        </w:tc>
        <w:tc>
          <w:tcPr>
            <w:tcW w:w="32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textDirection w:val="btLr"/>
            <w:vAlign w:val="bottom"/>
            <w:hideMark/>
          </w:tcPr>
          <w:p w14:paraId="1D70BBC9" w14:textId="77777777" w:rsidR="00305883" w:rsidRPr="00305883" w:rsidRDefault="00305883" w:rsidP="0030588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30588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16/mar</w:t>
            </w:r>
          </w:p>
        </w:tc>
        <w:tc>
          <w:tcPr>
            <w:tcW w:w="32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textDirection w:val="btLr"/>
            <w:vAlign w:val="bottom"/>
            <w:hideMark/>
          </w:tcPr>
          <w:p w14:paraId="08E0DE7F" w14:textId="77777777" w:rsidR="00305883" w:rsidRPr="00305883" w:rsidRDefault="00305883" w:rsidP="0030588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30588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30/mar</w:t>
            </w:r>
          </w:p>
        </w:tc>
        <w:tc>
          <w:tcPr>
            <w:tcW w:w="32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textDirection w:val="btLr"/>
            <w:vAlign w:val="bottom"/>
            <w:hideMark/>
          </w:tcPr>
          <w:p w14:paraId="35C464C3" w14:textId="77777777" w:rsidR="00305883" w:rsidRPr="00305883" w:rsidRDefault="00305883" w:rsidP="0030588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30588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27/</w:t>
            </w:r>
            <w:proofErr w:type="spellStart"/>
            <w:r w:rsidRPr="0030588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mai</w:t>
            </w:r>
            <w:proofErr w:type="spellEnd"/>
          </w:p>
        </w:tc>
        <w:tc>
          <w:tcPr>
            <w:tcW w:w="32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textDirection w:val="btLr"/>
            <w:vAlign w:val="bottom"/>
            <w:hideMark/>
          </w:tcPr>
          <w:p w14:paraId="4A5A5046" w14:textId="77777777" w:rsidR="00305883" w:rsidRPr="00305883" w:rsidRDefault="00305883" w:rsidP="0030588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30588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25/</w:t>
            </w:r>
            <w:proofErr w:type="spellStart"/>
            <w:r w:rsidRPr="0030588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mai</w:t>
            </w:r>
            <w:proofErr w:type="spellEnd"/>
          </w:p>
        </w:tc>
      </w:tr>
      <w:tr w:rsidR="00305883" w:rsidRPr="00305883" w14:paraId="62BE339D" w14:textId="77777777" w:rsidTr="00305883">
        <w:trPr>
          <w:trHeight w:val="290"/>
          <w:jc w:val="center"/>
        </w:trPr>
        <w:tc>
          <w:tcPr>
            <w:tcW w:w="288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31F42F" w14:textId="77777777" w:rsidR="00305883" w:rsidRPr="00305883" w:rsidRDefault="00305883" w:rsidP="0030588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30588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Definição do escopo</w:t>
            </w:r>
          </w:p>
        </w:tc>
        <w:tc>
          <w:tcPr>
            <w:tcW w:w="32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0E2841" w:fill="0E2841"/>
            <w:noWrap/>
            <w:vAlign w:val="bottom"/>
            <w:hideMark/>
          </w:tcPr>
          <w:p w14:paraId="5971805F" w14:textId="77777777" w:rsidR="00305883" w:rsidRPr="00305883" w:rsidRDefault="00305883" w:rsidP="00305883">
            <w:pPr>
              <w:spacing w:after="0" w:line="240" w:lineRule="auto"/>
              <w:rPr>
                <w:rFonts w:ascii="Aptos Narrow" w:eastAsia="Times New Roman" w:hAnsi="Aptos Narrow" w:cs="Times New Roman"/>
                <w:color w:val="0E2841"/>
                <w:kern w:val="0"/>
                <w:sz w:val="22"/>
                <w:szCs w:val="22"/>
                <w:lang w:eastAsia="pt-BR"/>
                <w14:ligatures w14:val="none"/>
              </w:rPr>
            </w:pPr>
            <w:r w:rsidRPr="00305883">
              <w:rPr>
                <w:rFonts w:ascii="Aptos Narrow" w:eastAsia="Times New Roman" w:hAnsi="Aptos Narrow" w:cs="Times New Roman"/>
                <w:color w:val="0E2841"/>
                <w:kern w:val="0"/>
                <w:sz w:val="22"/>
                <w:szCs w:val="22"/>
                <w:lang w:eastAsia="pt-BR"/>
                <w14:ligatures w14:val="none"/>
              </w:rPr>
              <w:t>x</w:t>
            </w:r>
          </w:p>
        </w:tc>
        <w:tc>
          <w:tcPr>
            <w:tcW w:w="32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56996C" w14:textId="77777777" w:rsidR="00305883" w:rsidRPr="00305883" w:rsidRDefault="00305883" w:rsidP="0030588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30588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 </w:t>
            </w:r>
          </w:p>
        </w:tc>
        <w:tc>
          <w:tcPr>
            <w:tcW w:w="32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48A710" w14:textId="77777777" w:rsidR="00305883" w:rsidRPr="00305883" w:rsidRDefault="00305883" w:rsidP="0030588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30588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 </w:t>
            </w:r>
          </w:p>
        </w:tc>
        <w:tc>
          <w:tcPr>
            <w:tcW w:w="32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3E0122" w14:textId="77777777" w:rsidR="00305883" w:rsidRPr="00305883" w:rsidRDefault="00305883" w:rsidP="0030588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30588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 </w:t>
            </w:r>
          </w:p>
        </w:tc>
      </w:tr>
      <w:tr w:rsidR="00305883" w:rsidRPr="00305883" w14:paraId="33615B31" w14:textId="77777777" w:rsidTr="00305883">
        <w:trPr>
          <w:trHeight w:val="290"/>
          <w:jc w:val="center"/>
        </w:trPr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CF0C11" w14:textId="77777777" w:rsidR="00305883" w:rsidRPr="00305883" w:rsidRDefault="00305883" w:rsidP="0030588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30588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Obtenção dos dados</w:t>
            </w:r>
          </w:p>
        </w:tc>
        <w:tc>
          <w:tcPr>
            <w:tcW w:w="320" w:type="dxa"/>
            <w:tcBorders>
              <w:top w:val="nil"/>
              <w:left w:val="nil"/>
              <w:bottom w:val="nil"/>
              <w:right w:val="nil"/>
            </w:tcBorders>
            <w:shd w:val="clear" w:color="0E2841" w:fill="0E2841"/>
            <w:noWrap/>
            <w:vAlign w:val="bottom"/>
            <w:hideMark/>
          </w:tcPr>
          <w:p w14:paraId="630EAF95" w14:textId="77777777" w:rsidR="00305883" w:rsidRPr="00305883" w:rsidRDefault="00305883" w:rsidP="00305883">
            <w:pPr>
              <w:spacing w:after="0" w:line="240" w:lineRule="auto"/>
              <w:rPr>
                <w:rFonts w:ascii="Aptos Narrow" w:eastAsia="Times New Roman" w:hAnsi="Aptos Narrow" w:cs="Times New Roman"/>
                <w:color w:val="0E2841"/>
                <w:kern w:val="0"/>
                <w:sz w:val="22"/>
                <w:szCs w:val="22"/>
                <w:lang w:eastAsia="pt-BR"/>
                <w14:ligatures w14:val="none"/>
              </w:rPr>
            </w:pPr>
            <w:r w:rsidRPr="00305883">
              <w:rPr>
                <w:rFonts w:ascii="Aptos Narrow" w:eastAsia="Times New Roman" w:hAnsi="Aptos Narrow" w:cs="Times New Roman"/>
                <w:color w:val="0E2841"/>
                <w:kern w:val="0"/>
                <w:sz w:val="22"/>
                <w:szCs w:val="22"/>
                <w:lang w:eastAsia="pt-BR"/>
                <w14:ligatures w14:val="none"/>
              </w:rPr>
              <w:t>x</w:t>
            </w:r>
          </w:p>
        </w:tc>
        <w:tc>
          <w:tcPr>
            <w:tcW w:w="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72C4F0" w14:textId="77777777" w:rsidR="00305883" w:rsidRPr="00305883" w:rsidRDefault="00305883" w:rsidP="00305883">
            <w:pPr>
              <w:spacing w:after="0" w:line="240" w:lineRule="auto"/>
              <w:rPr>
                <w:rFonts w:ascii="Aptos Narrow" w:eastAsia="Times New Roman" w:hAnsi="Aptos Narrow" w:cs="Times New Roman"/>
                <w:color w:val="0E2841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FA14E9" w14:textId="77777777" w:rsidR="00305883" w:rsidRPr="00305883" w:rsidRDefault="00305883" w:rsidP="0030588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0113CC" w14:textId="77777777" w:rsidR="00305883" w:rsidRPr="00305883" w:rsidRDefault="00305883" w:rsidP="0030588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</w:tr>
      <w:tr w:rsidR="00305883" w:rsidRPr="00305883" w14:paraId="62E322F7" w14:textId="77777777" w:rsidTr="00305883">
        <w:trPr>
          <w:trHeight w:val="290"/>
          <w:jc w:val="center"/>
        </w:trPr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F437B9" w14:textId="2BFCA3C7" w:rsidR="00305883" w:rsidRPr="00305883" w:rsidRDefault="00305883" w:rsidP="0030588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30588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An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á</w:t>
            </w:r>
            <w:r w:rsidRPr="0030588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lise exploratória</w:t>
            </w:r>
          </w:p>
        </w:tc>
        <w:tc>
          <w:tcPr>
            <w:tcW w:w="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0A94A5" w14:textId="77777777" w:rsidR="00305883" w:rsidRPr="00305883" w:rsidRDefault="00305883" w:rsidP="0030588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320" w:type="dxa"/>
            <w:tcBorders>
              <w:top w:val="nil"/>
              <w:left w:val="nil"/>
              <w:bottom w:val="nil"/>
              <w:right w:val="nil"/>
            </w:tcBorders>
            <w:shd w:val="clear" w:color="0E2841" w:fill="0E2841"/>
            <w:noWrap/>
            <w:vAlign w:val="bottom"/>
            <w:hideMark/>
          </w:tcPr>
          <w:p w14:paraId="0CF528A7" w14:textId="77777777" w:rsidR="00305883" w:rsidRPr="00305883" w:rsidRDefault="00305883" w:rsidP="00305883">
            <w:pPr>
              <w:spacing w:after="0" w:line="240" w:lineRule="auto"/>
              <w:rPr>
                <w:rFonts w:ascii="Aptos Narrow" w:eastAsia="Times New Roman" w:hAnsi="Aptos Narrow" w:cs="Times New Roman"/>
                <w:color w:val="0E2841"/>
                <w:kern w:val="0"/>
                <w:sz w:val="22"/>
                <w:szCs w:val="22"/>
                <w:lang w:eastAsia="pt-BR"/>
                <w14:ligatures w14:val="none"/>
              </w:rPr>
            </w:pPr>
            <w:r w:rsidRPr="00305883">
              <w:rPr>
                <w:rFonts w:ascii="Aptos Narrow" w:eastAsia="Times New Roman" w:hAnsi="Aptos Narrow" w:cs="Times New Roman"/>
                <w:color w:val="0E2841"/>
                <w:kern w:val="0"/>
                <w:sz w:val="22"/>
                <w:szCs w:val="22"/>
                <w:lang w:eastAsia="pt-BR"/>
                <w14:ligatures w14:val="none"/>
              </w:rPr>
              <w:t>x</w:t>
            </w:r>
          </w:p>
        </w:tc>
        <w:tc>
          <w:tcPr>
            <w:tcW w:w="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2556AD" w14:textId="77777777" w:rsidR="00305883" w:rsidRPr="00305883" w:rsidRDefault="00305883" w:rsidP="00305883">
            <w:pPr>
              <w:spacing w:after="0" w:line="240" w:lineRule="auto"/>
              <w:rPr>
                <w:rFonts w:ascii="Aptos Narrow" w:eastAsia="Times New Roman" w:hAnsi="Aptos Narrow" w:cs="Times New Roman"/>
                <w:color w:val="0E2841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7AF3AE" w14:textId="77777777" w:rsidR="00305883" w:rsidRPr="00305883" w:rsidRDefault="00305883" w:rsidP="0030588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</w:tr>
      <w:tr w:rsidR="00305883" w:rsidRPr="00305883" w14:paraId="36938A4D" w14:textId="77777777" w:rsidTr="00305883">
        <w:trPr>
          <w:trHeight w:val="290"/>
          <w:jc w:val="center"/>
        </w:trPr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C145E2" w14:textId="77777777" w:rsidR="00305883" w:rsidRPr="00305883" w:rsidRDefault="00305883" w:rsidP="0030588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30588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Definição do modelo</w:t>
            </w:r>
          </w:p>
        </w:tc>
        <w:tc>
          <w:tcPr>
            <w:tcW w:w="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A2B503" w14:textId="77777777" w:rsidR="00305883" w:rsidRPr="00305883" w:rsidRDefault="00305883" w:rsidP="0030588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06F99F" w14:textId="77777777" w:rsidR="00305883" w:rsidRPr="00305883" w:rsidRDefault="00305883" w:rsidP="0030588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320" w:type="dxa"/>
            <w:tcBorders>
              <w:top w:val="nil"/>
              <w:left w:val="nil"/>
              <w:bottom w:val="nil"/>
              <w:right w:val="nil"/>
            </w:tcBorders>
            <w:shd w:val="clear" w:color="0E2841" w:fill="0E2841"/>
            <w:noWrap/>
            <w:vAlign w:val="bottom"/>
            <w:hideMark/>
          </w:tcPr>
          <w:p w14:paraId="1EA3382F" w14:textId="77777777" w:rsidR="00305883" w:rsidRPr="00305883" w:rsidRDefault="00305883" w:rsidP="00305883">
            <w:pPr>
              <w:spacing w:after="0" w:line="240" w:lineRule="auto"/>
              <w:rPr>
                <w:rFonts w:ascii="Aptos Narrow" w:eastAsia="Times New Roman" w:hAnsi="Aptos Narrow" w:cs="Times New Roman"/>
                <w:color w:val="0E2841"/>
                <w:kern w:val="0"/>
                <w:sz w:val="22"/>
                <w:szCs w:val="22"/>
                <w:lang w:eastAsia="pt-BR"/>
                <w14:ligatures w14:val="none"/>
              </w:rPr>
            </w:pPr>
            <w:r w:rsidRPr="00305883">
              <w:rPr>
                <w:rFonts w:ascii="Aptos Narrow" w:eastAsia="Times New Roman" w:hAnsi="Aptos Narrow" w:cs="Times New Roman"/>
                <w:color w:val="0E2841"/>
                <w:kern w:val="0"/>
                <w:sz w:val="22"/>
                <w:szCs w:val="22"/>
                <w:lang w:eastAsia="pt-BR"/>
                <w14:ligatures w14:val="none"/>
              </w:rPr>
              <w:t>x</w:t>
            </w:r>
          </w:p>
        </w:tc>
        <w:tc>
          <w:tcPr>
            <w:tcW w:w="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AF1A5E" w14:textId="77777777" w:rsidR="00305883" w:rsidRPr="00305883" w:rsidRDefault="00305883" w:rsidP="00305883">
            <w:pPr>
              <w:spacing w:after="0" w:line="240" w:lineRule="auto"/>
              <w:rPr>
                <w:rFonts w:ascii="Aptos Narrow" w:eastAsia="Times New Roman" w:hAnsi="Aptos Narrow" w:cs="Times New Roman"/>
                <w:color w:val="0E2841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</w:tr>
      <w:tr w:rsidR="00305883" w:rsidRPr="00305883" w14:paraId="36483FF5" w14:textId="77777777" w:rsidTr="00305883">
        <w:trPr>
          <w:trHeight w:val="290"/>
          <w:jc w:val="center"/>
        </w:trPr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2D7314" w14:textId="79014A34" w:rsidR="00305883" w:rsidRPr="00305883" w:rsidRDefault="00305883" w:rsidP="0030588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30588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C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á</w:t>
            </w:r>
            <w:r w:rsidRPr="0030588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lculo de acurácia</w:t>
            </w:r>
          </w:p>
        </w:tc>
        <w:tc>
          <w:tcPr>
            <w:tcW w:w="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A4AE91" w14:textId="77777777" w:rsidR="00305883" w:rsidRPr="00305883" w:rsidRDefault="00305883" w:rsidP="0030588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C9C486" w14:textId="77777777" w:rsidR="00305883" w:rsidRPr="00305883" w:rsidRDefault="00305883" w:rsidP="0030588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320" w:type="dxa"/>
            <w:tcBorders>
              <w:top w:val="nil"/>
              <w:left w:val="nil"/>
              <w:bottom w:val="nil"/>
              <w:right w:val="nil"/>
            </w:tcBorders>
            <w:shd w:val="clear" w:color="0E2841" w:fill="0E2841"/>
            <w:noWrap/>
            <w:vAlign w:val="bottom"/>
            <w:hideMark/>
          </w:tcPr>
          <w:p w14:paraId="628505F8" w14:textId="77777777" w:rsidR="00305883" w:rsidRPr="00305883" w:rsidRDefault="00305883" w:rsidP="00305883">
            <w:pPr>
              <w:spacing w:after="0" w:line="240" w:lineRule="auto"/>
              <w:rPr>
                <w:rFonts w:ascii="Aptos Narrow" w:eastAsia="Times New Roman" w:hAnsi="Aptos Narrow" w:cs="Times New Roman"/>
                <w:color w:val="0E2841"/>
                <w:kern w:val="0"/>
                <w:sz w:val="22"/>
                <w:szCs w:val="22"/>
                <w:lang w:eastAsia="pt-BR"/>
                <w14:ligatures w14:val="none"/>
              </w:rPr>
            </w:pPr>
            <w:r w:rsidRPr="00305883">
              <w:rPr>
                <w:rFonts w:ascii="Aptos Narrow" w:eastAsia="Times New Roman" w:hAnsi="Aptos Narrow" w:cs="Times New Roman"/>
                <w:color w:val="0E2841"/>
                <w:kern w:val="0"/>
                <w:sz w:val="22"/>
                <w:szCs w:val="22"/>
                <w:lang w:eastAsia="pt-BR"/>
                <w14:ligatures w14:val="none"/>
              </w:rPr>
              <w:t>x</w:t>
            </w:r>
          </w:p>
        </w:tc>
        <w:tc>
          <w:tcPr>
            <w:tcW w:w="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42EB43" w14:textId="77777777" w:rsidR="00305883" w:rsidRPr="00305883" w:rsidRDefault="00305883" w:rsidP="00305883">
            <w:pPr>
              <w:spacing w:after="0" w:line="240" w:lineRule="auto"/>
              <w:rPr>
                <w:rFonts w:ascii="Aptos Narrow" w:eastAsia="Times New Roman" w:hAnsi="Aptos Narrow" w:cs="Times New Roman"/>
                <w:color w:val="0E2841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</w:tr>
      <w:tr w:rsidR="00305883" w:rsidRPr="00305883" w14:paraId="11E0B119" w14:textId="77777777" w:rsidTr="00305883">
        <w:trPr>
          <w:trHeight w:val="290"/>
          <w:jc w:val="center"/>
        </w:trPr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CA72F2" w14:textId="77777777" w:rsidR="00305883" w:rsidRPr="00305883" w:rsidRDefault="00305883" w:rsidP="0030588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30588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Identificação de oportunidades</w:t>
            </w:r>
          </w:p>
        </w:tc>
        <w:tc>
          <w:tcPr>
            <w:tcW w:w="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A878B1" w14:textId="77777777" w:rsidR="00305883" w:rsidRPr="00305883" w:rsidRDefault="00305883" w:rsidP="0030588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2B02C7" w14:textId="77777777" w:rsidR="00305883" w:rsidRPr="00305883" w:rsidRDefault="00305883" w:rsidP="0030588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320" w:type="dxa"/>
            <w:tcBorders>
              <w:top w:val="nil"/>
              <w:left w:val="nil"/>
              <w:bottom w:val="nil"/>
              <w:right w:val="nil"/>
            </w:tcBorders>
            <w:shd w:val="clear" w:color="0E2841" w:fill="0E2841"/>
            <w:noWrap/>
            <w:vAlign w:val="bottom"/>
            <w:hideMark/>
          </w:tcPr>
          <w:p w14:paraId="34167C63" w14:textId="77777777" w:rsidR="00305883" w:rsidRPr="00305883" w:rsidRDefault="00305883" w:rsidP="00305883">
            <w:pPr>
              <w:spacing w:after="0" w:line="240" w:lineRule="auto"/>
              <w:rPr>
                <w:rFonts w:ascii="Aptos Narrow" w:eastAsia="Times New Roman" w:hAnsi="Aptos Narrow" w:cs="Times New Roman"/>
                <w:color w:val="0E2841"/>
                <w:kern w:val="0"/>
                <w:sz w:val="22"/>
                <w:szCs w:val="22"/>
                <w:lang w:eastAsia="pt-BR"/>
                <w14:ligatures w14:val="none"/>
              </w:rPr>
            </w:pPr>
            <w:r w:rsidRPr="00305883">
              <w:rPr>
                <w:rFonts w:ascii="Aptos Narrow" w:eastAsia="Times New Roman" w:hAnsi="Aptos Narrow" w:cs="Times New Roman"/>
                <w:color w:val="0E2841"/>
                <w:kern w:val="0"/>
                <w:sz w:val="22"/>
                <w:szCs w:val="22"/>
                <w:lang w:eastAsia="pt-BR"/>
                <w14:ligatures w14:val="none"/>
              </w:rPr>
              <w:t>x</w:t>
            </w:r>
          </w:p>
        </w:tc>
        <w:tc>
          <w:tcPr>
            <w:tcW w:w="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AEB19D" w14:textId="77777777" w:rsidR="00305883" w:rsidRPr="00305883" w:rsidRDefault="00305883" w:rsidP="00305883">
            <w:pPr>
              <w:spacing w:after="0" w:line="240" w:lineRule="auto"/>
              <w:rPr>
                <w:rFonts w:ascii="Aptos Narrow" w:eastAsia="Times New Roman" w:hAnsi="Aptos Narrow" w:cs="Times New Roman"/>
                <w:color w:val="0E2841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</w:tr>
      <w:tr w:rsidR="00305883" w:rsidRPr="00305883" w14:paraId="79E649C2" w14:textId="77777777" w:rsidTr="00305883">
        <w:trPr>
          <w:trHeight w:val="290"/>
          <w:jc w:val="center"/>
        </w:trPr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F6D67C" w14:textId="77777777" w:rsidR="00305883" w:rsidRPr="00305883" w:rsidRDefault="00305883" w:rsidP="0030588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30588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Data </w:t>
            </w:r>
            <w:proofErr w:type="spellStart"/>
            <w:r w:rsidRPr="0030588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storytelling</w:t>
            </w:r>
            <w:proofErr w:type="spellEnd"/>
          </w:p>
        </w:tc>
        <w:tc>
          <w:tcPr>
            <w:tcW w:w="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8F3B0C" w14:textId="77777777" w:rsidR="00305883" w:rsidRPr="00305883" w:rsidRDefault="00305883" w:rsidP="0030588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D919B2" w14:textId="77777777" w:rsidR="00305883" w:rsidRPr="00305883" w:rsidRDefault="00305883" w:rsidP="0030588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320" w:type="dxa"/>
            <w:tcBorders>
              <w:top w:val="nil"/>
              <w:left w:val="nil"/>
              <w:bottom w:val="nil"/>
              <w:right w:val="nil"/>
            </w:tcBorders>
            <w:shd w:val="clear" w:color="0E2841" w:fill="0E2841"/>
            <w:noWrap/>
            <w:vAlign w:val="bottom"/>
            <w:hideMark/>
          </w:tcPr>
          <w:p w14:paraId="67BB8F70" w14:textId="77777777" w:rsidR="00305883" w:rsidRPr="00305883" w:rsidRDefault="00305883" w:rsidP="00305883">
            <w:pPr>
              <w:spacing w:after="0" w:line="240" w:lineRule="auto"/>
              <w:rPr>
                <w:rFonts w:ascii="Aptos Narrow" w:eastAsia="Times New Roman" w:hAnsi="Aptos Narrow" w:cs="Times New Roman"/>
                <w:color w:val="0E2841"/>
                <w:kern w:val="0"/>
                <w:sz w:val="22"/>
                <w:szCs w:val="22"/>
                <w:lang w:eastAsia="pt-BR"/>
                <w14:ligatures w14:val="none"/>
              </w:rPr>
            </w:pPr>
            <w:r w:rsidRPr="00305883">
              <w:rPr>
                <w:rFonts w:ascii="Aptos Narrow" w:eastAsia="Times New Roman" w:hAnsi="Aptos Narrow" w:cs="Times New Roman"/>
                <w:color w:val="0E2841"/>
                <w:kern w:val="0"/>
                <w:sz w:val="22"/>
                <w:szCs w:val="22"/>
                <w:lang w:eastAsia="pt-BR"/>
                <w14:ligatures w14:val="none"/>
              </w:rPr>
              <w:t>x</w:t>
            </w:r>
          </w:p>
        </w:tc>
        <w:tc>
          <w:tcPr>
            <w:tcW w:w="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7AAA5C" w14:textId="77777777" w:rsidR="00305883" w:rsidRPr="00305883" w:rsidRDefault="00305883" w:rsidP="00305883">
            <w:pPr>
              <w:spacing w:after="0" w:line="240" w:lineRule="auto"/>
              <w:rPr>
                <w:rFonts w:ascii="Aptos Narrow" w:eastAsia="Times New Roman" w:hAnsi="Aptos Narrow" w:cs="Times New Roman"/>
                <w:color w:val="0E2841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</w:tr>
      <w:tr w:rsidR="00305883" w:rsidRPr="00305883" w14:paraId="5949BA78" w14:textId="77777777" w:rsidTr="00305883">
        <w:trPr>
          <w:trHeight w:val="290"/>
          <w:jc w:val="center"/>
        </w:trPr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A89C7A" w14:textId="77777777" w:rsidR="00305883" w:rsidRPr="00305883" w:rsidRDefault="00305883" w:rsidP="0030588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30588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Apresentação final</w:t>
            </w:r>
          </w:p>
        </w:tc>
        <w:tc>
          <w:tcPr>
            <w:tcW w:w="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87B7AE" w14:textId="77777777" w:rsidR="00305883" w:rsidRPr="00305883" w:rsidRDefault="00305883" w:rsidP="0030588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9E735E" w14:textId="77777777" w:rsidR="00305883" w:rsidRPr="00305883" w:rsidRDefault="00305883" w:rsidP="0030588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BC98DD" w14:textId="77777777" w:rsidR="00305883" w:rsidRPr="00305883" w:rsidRDefault="00305883" w:rsidP="0030588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320" w:type="dxa"/>
            <w:tcBorders>
              <w:top w:val="nil"/>
              <w:left w:val="nil"/>
              <w:bottom w:val="nil"/>
              <w:right w:val="nil"/>
            </w:tcBorders>
            <w:shd w:val="clear" w:color="0E2841" w:fill="0E2841"/>
            <w:noWrap/>
            <w:vAlign w:val="bottom"/>
            <w:hideMark/>
          </w:tcPr>
          <w:p w14:paraId="79414D91" w14:textId="77777777" w:rsidR="00305883" w:rsidRPr="00305883" w:rsidRDefault="00305883" w:rsidP="00305883">
            <w:pPr>
              <w:spacing w:after="0" w:line="240" w:lineRule="auto"/>
              <w:rPr>
                <w:rFonts w:ascii="Aptos Narrow" w:eastAsia="Times New Roman" w:hAnsi="Aptos Narrow" w:cs="Times New Roman"/>
                <w:color w:val="0E2841"/>
                <w:kern w:val="0"/>
                <w:sz w:val="22"/>
                <w:szCs w:val="22"/>
                <w:lang w:eastAsia="pt-BR"/>
                <w14:ligatures w14:val="none"/>
              </w:rPr>
            </w:pPr>
            <w:r w:rsidRPr="00305883">
              <w:rPr>
                <w:rFonts w:ascii="Aptos Narrow" w:eastAsia="Times New Roman" w:hAnsi="Aptos Narrow" w:cs="Times New Roman"/>
                <w:color w:val="0E2841"/>
                <w:kern w:val="0"/>
                <w:sz w:val="22"/>
                <w:szCs w:val="22"/>
                <w:lang w:eastAsia="pt-BR"/>
                <w14:ligatures w14:val="none"/>
              </w:rPr>
              <w:t>x</w:t>
            </w:r>
          </w:p>
        </w:tc>
      </w:tr>
      <w:tr w:rsidR="00305883" w:rsidRPr="00305883" w14:paraId="24325A33" w14:textId="77777777" w:rsidTr="00305883">
        <w:trPr>
          <w:trHeight w:val="290"/>
          <w:jc w:val="center"/>
        </w:trPr>
        <w:tc>
          <w:tcPr>
            <w:tcW w:w="288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C83851A" w14:textId="77777777" w:rsidR="00305883" w:rsidRPr="00305883" w:rsidRDefault="00305883" w:rsidP="0030588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30588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Documentação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C962BC8" w14:textId="77777777" w:rsidR="00305883" w:rsidRPr="00305883" w:rsidRDefault="00305883" w:rsidP="0030588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30588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 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81A82E2" w14:textId="77777777" w:rsidR="00305883" w:rsidRPr="00305883" w:rsidRDefault="00305883" w:rsidP="0030588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30588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 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C1BC8CD" w14:textId="77777777" w:rsidR="00305883" w:rsidRPr="00305883" w:rsidRDefault="00305883" w:rsidP="0030588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30588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 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E2841" w:fill="0E2841"/>
            <w:noWrap/>
            <w:vAlign w:val="bottom"/>
            <w:hideMark/>
          </w:tcPr>
          <w:p w14:paraId="50F36339" w14:textId="77777777" w:rsidR="00305883" w:rsidRPr="00305883" w:rsidRDefault="00305883" w:rsidP="00305883">
            <w:pPr>
              <w:spacing w:after="0" w:line="240" w:lineRule="auto"/>
              <w:rPr>
                <w:rFonts w:ascii="Aptos Narrow" w:eastAsia="Times New Roman" w:hAnsi="Aptos Narrow" w:cs="Times New Roman"/>
                <w:color w:val="0E2841"/>
                <w:kern w:val="0"/>
                <w:sz w:val="22"/>
                <w:szCs w:val="22"/>
                <w:lang w:eastAsia="pt-BR"/>
                <w14:ligatures w14:val="none"/>
              </w:rPr>
            </w:pPr>
            <w:r w:rsidRPr="00305883">
              <w:rPr>
                <w:rFonts w:ascii="Aptos Narrow" w:eastAsia="Times New Roman" w:hAnsi="Aptos Narrow" w:cs="Times New Roman"/>
                <w:color w:val="0E2841"/>
                <w:kern w:val="0"/>
                <w:sz w:val="22"/>
                <w:szCs w:val="22"/>
                <w:lang w:eastAsia="pt-BR"/>
                <w14:ligatures w14:val="none"/>
              </w:rPr>
              <w:t>x</w:t>
            </w:r>
          </w:p>
        </w:tc>
      </w:tr>
    </w:tbl>
    <w:p w14:paraId="2E9ED50D" w14:textId="77777777" w:rsidR="00305883" w:rsidRDefault="00305883" w:rsidP="000C6F33"/>
    <w:p w14:paraId="72AD6FFF" w14:textId="77777777" w:rsidR="00305883" w:rsidRDefault="00305883" w:rsidP="000C6F33"/>
    <w:p w14:paraId="56461097" w14:textId="2BC19C58" w:rsidR="0012179A" w:rsidRDefault="00305883" w:rsidP="0012179A">
      <w:r>
        <w:t xml:space="preserve">A documentação do trabalho será realizada através do </w:t>
      </w:r>
      <w:proofErr w:type="spellStart"/>
      <w:r>
        <w:t>Git</w:t>
      </w:r>
      <w:proofErr w:type="spellEnd"/>
      <w:r>
        <w:t xml:space="preserve">: </w:t>
      </w:r>
      <w:hyperlink r:id="rId5" w:history="1">
        <w:r w:rsidR="00A73E47" w:rsidRPr="003F7BA0">
          <w:rPr>
            <w:rStyle w:val="Hyperlink"/>
          </w:rPr>
          <w:t>https://github.com/henri-sarmento/ProjetoAplicado2</w:t>
        </w:r>
      </w:hyperlink>
      <w:r w:rsidR="00A73E47">
        <w:t>.</w:t>
      </w:r>
    </w:p>
    <w:p w14:paraId="064CC681" w14:textId="77777777" w:rsidR="00A73E47" w:rsidRDefault="00A73E47" w:rsidP="0012179A"/>
    <w:sectPr w:rsidR="00A73E4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1D3F50"/>
    <w:multiLevelType w:val="multilevel"/>
    <w:tmpl w:val="24DA04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A6E2F97"/>
    <w:multiLevelType w:val="hybridMultilevel"/>
    <w:tmpl w:val="9968D7AC"/>
    <w:lvl w:ilvl="0" w:tplc="16FC06A0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num w:numId="1" w16cid:durableId="1963489856">
    <w:abstractNumId w:val="0"/>
  </w:num>
  <w:num w:numId="2" w16cid:durableId="173450372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179A"/>
    <w:rsid w:val="000C6F33"/>
    <w:rsid w:val="0012179A"/>
    <w:rsid w:val="00164F58"/>
    <w:rsid w:val="00305883"/>
    <w:rsid w:val="00821A28"/>
    <w:rsid w:val="00920FCE"/>
    <w:rsid w:val="009573F2"/>
    <w:rsid w:val="00A733E0"/>
    <w:rsid w:val="00A73E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D9A28A"/>
  <w15:chartTrackingRefBased/>
  <w15:docId w15:val="{68975586-09F6-4E35-B991-13AECEB3F1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1217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1217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217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217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217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217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217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217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217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217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1217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217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2179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2179A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2179A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2179A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2179A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2179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217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217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217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1217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217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12179A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2179A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2179A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217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2179A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2179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12179A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12179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00420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667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300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henri-sarmento/ProjetoAplicado2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1</Pages>
  <Words>205</Words>
  <Characters>1109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Sarmento, Henrique (Bip Group)</dc:creator>
  <cp:keywords/>
  <dc:description/>
  <cp:lastModifiedBy>Sarmento, Henrique (Bip Group)</cp:lastModifiedBy>
  <cp:revision>1</cp:revision>
  <dcterms:created xsi:type="dcterms:W3CDTF">2026-03-16T22:38:00Z</dcterms:created>
  <dcterms:modified xsi:type="dcterms:W3CDTF">2026-03-16T23:23:00Z</dcterms:modified>
</cp:coreProperties>
</file>