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E592" w14:textId="77777777" w:rsidR="00CF01F3" w:rsidRDefault="00CF01F3">
      <w:pPr>
        <w:spacing w:after="80"/>
      </w:pPr>
    </w:p>
    <w:p w14:paraId="7093D373" w14:textId="77777777" w:rsidR="00CF01F3" w:rsidRDefault="00593CB2">
      <w:pPr>
        <w:spacing w:after="120"/>
        <w:jc w:val="center"/>
      </w:pPr>
      <w:r>
        <w:rPr>
          <w:color w:val="666666"/>
        </w:rPr>
        <w:t>Projeto Aplicado II – Bancos de Dados – 2026.1</w:t>
      </w:r>
    </w:p>
    <w:p w14:paraId="7223D291" w14:textId="77777777" w:rsidR="00CF01F3" w:rsidRDefault="00CF01F3">
      <w:pPr>
        <w:spacing w:after="80"/>
      </w:pPr>
    </w:p>
    <w:p w14:paraId="6352052D" w14:textId="77777777" w:rsidR="00CF01F3" w:rsidRDefault="00593CB2">
      <w:pPr>
        <w:spacing w:after="80"/>
        <w:jc w:val="center"/>
      </w:pPr>
      <w:r>
        <w:t>Henrique Sarmento – 10738262</w:t>
      </w:r>
    </w:p>
    <w:p w14:paraId="5C9D7CF7" w14:textId="77777777" w:rsidR="00CF01F3" w:rsidRDefault="00593CB2">
      <w:pPr>
        <w:spacing w:after="80"/>
        <w:jc w:val="center"/>
      </w:pPr>
      <w:r>
        <w:t>Luiz Berlandi Neto – 10724617</w:t>
      </w:r>
    </w:p>
    <w:p w14:paraId="20D005F8" w14:textId="77777777" w:rsidR="00CF01F3" w:rsidRDefault="00593CB2">
      <w:pPr>
        <w:spacing w:after="400"/>
        <w:jc w:val="center"/>
      </w:pPr>
      <w:r>
        <w:t xml:space="preserve">Igor Eduardo </w:t>
      </w:r>
      <w:proofErr w:type="spellStart"/>
      <w:r>
        <w:t>Dallan</w:t>
      </w:r>
      <w:proofErr w:type="spellEnd"/>
      <w:r>
        <w:t xml:space="preserve"> do Couto – 10748144</w:t>
      </w:r>
    </w:p>
    <w:p w14:paraId="2607984D" w14:textId="73B62E85" w:rsidR="00CF01F3" w:rsidRPr="0000714C" w:rsidRDefault="00593CB2" w:rsidP="0000714C">
      <w:pPr>
        <w:spacing w:after="400"/>
        <w:rPr>
          <w:sz w:val="20"/>
          <w:szCs w:val="20"/>
        </w:rPr>
      </w:pPr>
      <w:r w:rsidRPr="0000714C">
        <w:rPr>
          <w:b/>
          <w:bCs/>
          <w:sz w:val="20"/>
          <w:szCs w:val="20"/>
        </w:rPr>
        <w:t xml:space="preserve">Etapa 3 – Apresentação de Produtos e </w:t>
      </w:r>
      <w:proofErr w:type="spellStart"/>
      <w:r w:rsidRPr="0000714C">
        <w:rPr>
          <w:b/>
          <w:bCs/>
          <w:sz w:val="20"/>
          <w:szCs w:val="20"/>
        </w:rPr>
        <w:t>Storytelling</w:t>
      </w:r>
      <w:proofErr w:type="spellEnd"/>
    </w:p>
    <w:p w14:paraId="0C6A95D2" w14:textId="77777777" w:rsidR="00CF01F3" w:rsidRPr="0000714C" w:rsidRDefault="00593CB2">
      <w:pPr>
        <w:pStyle w:val="Ttulo1"/>
        <w:rPr>
          <w:color w:val="auto"/>
          <w:sz w:val="20"/>
          <w:szCs w:val="20"/>
        </w:rPr>
      </w:pPr>
      <w:r w:rsidRPr="0000714C">
        <w:rPr>
          <w:color w:val="auto"/>
          <w:sz w:val="20"/>
          <w:szCs w:val="20"/>
        </w:rPr>
        <w:t>1. Consolidação dos Resultados do Método Analítico</w:t>
      </w:r>
    </w:p>
    <w:p w14:paraId="70025694" w14:textId="3BDE3861" w:rsidR="00CF01F3" w:rsidRPr="004A31AC" w:rsidRDefault="00593CB2" w:rsidP="004A31AC">
      <w:pPr>
        <w:spacing w:after="160"/>
        <w:jc w:val="both"/>
        <w:rPr>
          <w:sz w:val="20"/>
          <w:szCs w:val="20"/>
        </w:rPr>
      </w:pPr>
      <w:r w:rsidRPr="004A31AC">
        <w:rPr>
          <w:sz w:val="20"/>
          <w:szCs w:val="20"/>
        </w:rPr>
        <w:t>Nesta etapa, foram consolidados os resultados obtidos a partir da aplicação d</w:t>
      </w:r>
      <w:r w:rsidR="00F16062" w:rsidRPr="004A31AC">
        <w:rPr>
          <w:sz w:val="20"/>
          <w:szCs w:val="20"/>
        </w:rPr>
        <w:t>o</w:t>
      </w:r>
      <w:r w:rsidRPr="004A31AC">
        <w:rPr>
          <w:sz w:val="20"/>
          <w:szCs w:val="20"/>
        </w:rPr>
        <w:t xml:space="preserve"> </w:t>
      </w:r>
      <w:r w:rsidRPr="004A31AC">
        <w:rPr>
          <w:sz w:val="20"/>
          <w:szCs w:val="20"/>
        </w:rPr>
        <w:t>algoritmo</w:t>
      </w:r>
      <w:r w:rsidR="00F16062" w:rsidRPr="004A31AC">
        <w:rPr>
          <w:sz w:val="20"/>
          <w:szCs w:val="20"/>
        </w:rPr>
        <w:t xml:space="preserve"> VADER </w:t>
      </w:r>
      <w:r w:rsidR="00023970" w:rsidRPr="004A31AC">
        <w:rPr>
          <w:sz w:val="20"/>
          <w:szCs w:val="20"/>
        </w:rPr>
        <w:t xml:space="preserve">(Valence </w:t>
      </w:r>
      <w:proofErr w:type="spellStart"/>
      <w:r w:rsidR="00023970" w:rsidRPr="004A31AC">
        <w:rPr>
          <w:sz w:val="20"/>
          <w:szCs w:val="20"/>
        </w:rPr>
        <w:t>Aware</w:t>
      </w:r>
      <w:proofErr w:type="spellEnd"/>
      <w:r w:rsidR="00023970" w:rsidRPr="004A31AC">
        <w:rPr>
          <w:sz w:val="20"/>
          <w:szCs w:val="20"/>
        </w:rPr>
        <w:t xml:space="preserve"> </w:t>
      </w:r>
      <w:proofErr w:type="spellStart"/>
      <w:r w:rsidR="00023970" w:rsidRPr="004A31AC">
        <w:rPr>
          <w:sz w:val="20"/>
          <w:szCs w:val="20"/>
        </w:rPr>
        <w:t>Dictionary</w:t>
      </w:r>
      <w:proofErr w:type="spellEnd"/>
      <w:r w:rsidR="00023970" w:rsidRPr="004A31AC">
        <w:rPr>
          <w:sz w:val="20"/>
          <w:szCs w:val="20"/>
        </w:rPr>
        <w:t xml:space="preserve"> </w:t>
      </w:r>
      <w:proofErr w:type="spellStart"/>
      <w:r w:rsidR="00023970" w:rsidRPr="004A31AC">
        <w:rPr>
          <w:sz w:val="20"/>
          <w:szCs w:val="20"/>
        </w:rPr>
        <w:t>and</w:t>
      </w:r>
      <w:proofErr w:type="spellEnd"/>
      <w:r w:rsidR="00023970" w:rsidRPr="004A31AC">
        <w:rPr>
          <w:sz w:val="20"/>
          <w:szCs w:val="20"/>
        </w:rPr>
        <w:t xml:space="preserve"> </w:t>
      </w:r>
      <w:proofErr w:type="spellStart"/>
      <w:r w:rsidR="00023970" w:rsidRPr="004A31AC">
        <w:rPr>
          <w:sz w:val="20"/>
          <w:szCs w:val="20"/>
        </w:rPr>
        <w:t>sEntiment</w:t>
      </w:r>
      <w:proofErr w:type="spellEnd"/>
      <w:r w:rsidR="00023970" w:rsidRPr="004A31AC">
        <w:rPr>
          <w:sz w:val="20"/>
          <w:szCs w:val="20"/>
        </w:rPr>
        <w:t xml:space="preserve"> </w:t>
      </w:r>
      <w:proofErr w:type="spellStart"/>
      <w:r w:rsidR="00023970" w:rsidRPr="004A31AC">
        <w:rPr>
          <w:sz w:val="20"/>
          <w:szCs w:val="20"/>
        </w:rPr>
        <w:t>Reasoner</w:t>
      </w:r>
      <w:proofErr w:type="spellEnd"/>
      <w:r w:rsidR="00023970" w:rsidRPr="004A31AC">
        <w:rPr>
          <w:sz w:val="20"/>
          <w:szCs w:val="20"/>
        </w:rPr>
        <w:t>)</w:t>
      </w:r>
      <w:r w:rsidRPr="004A31AC">
        <w:rPr>
          <w:sz w:val="20"/>
          <w:szCs w:val="20"/>
        </w:rPr>
        <w:t xml:space="preserve"> de classificação de sentimentos à base de dados de avaliações do produto Fire HD 7 (</w:t>
      </w:r>
      <w:proofErr w:type="spellStart"/>
      <w:r w:rsidRPr="004A31AC">
        <w:rPr>
          <w:sz w:val="20"/>
          <w:szCs w:val="20"/>
        </w:rPr>
        <w:t>Amazon</w:t>
      </w:r>
      <w:proofErr w:type="spellEnd"/>
      <w:r w:rsidRPr="004A31AC">
        <w:rPr>
          <w:sz w:val="20"/>
          <w:szCs w:val="20"/>
        </w:rPr>
        <w:t>). O pré-processamento incluiu remoção de HTML</w:t>
      </w:r>
      <w:r w:rsidR="00E06FDF" w:rsidRPr="004A31AC">
        <w:rPr>
          <w:sz w:val="20"/>
          <w:szCs w:val="20"/>
        </w:rPr>
        <w:t xml:space="preserve"> </w:t>
      </w:r>
      <w:r w:rsidR="00177EC7" w:rsidRPr="004A31AC">
        <w:rPr>
          <w:sz w:val="20"/>
          <w:szCs w:val="20"/>
        </w:rPr>
        <w:t>e caracteres</w:t>
      </w:r>
      <w:r w:rsidRPr="004A31AC">
        <w:rPr>
          <w:sz w:val="20"/>
          <w:szCs w:val="20"/>
        </w:rPr>
        <w:t xml:space="preserve"> especiai</w:t>
      </w:r>
      <w:r w:rsidR="00617E58" w:rsidRPr="004A31AC">
        <w:rPr>
          <w:sz w:val="20"/>
          <w:szCs w:val="20"/>
        </w:rPr>
        <w:t>s</w:t>
      </w:r>
      <w:r w:rsidRPr="004A31AC">
        <w:rPr>
          <w:sz w:val="20"/>
          <w:szCs w:val="20"/>
        </w:rPr>
        <w:t>.</w:t>
      </w:r>
    </w:p>
    <w:p w14:paraId="0293B685" w14:textId="3B7B4CDC" w:rsidR="00CF01F3" w:rsidRPr="004A31AC" w:rsidRDefault="00BD1478" w:rsidP="004A31AC">
      <w:pPr>
        <w:spacing w:after="160"/>
        <w:jc w:val="both"/>
        <w:rPr>
          <w:sz w:val="20"/>
          <w:szCs w:val="20"/>
        </w:rPr>
      </w:pPr>
      <w:r w:rsidRPr="004A31AC">
        <w:rPr>
          <w:sz w:val="20"/>
          <w:szCs w:val="20"/>
        </w:rPr>
        <w:t>O VADER não é um modelo de aprendizado de máquina que "aprende" lendo textos; ele funciona combinando um léxico (um dicionário mapeado) com regras gramaticais (heurísticas).</w:t>
      </w:r>
    </w:p>
    <w:p w14:paraId="0284F409" w14:textId="24229B9D" w:rsidR="00617E58" w:rsidRPr="004A31AC" w:rsidRDefault="00617E58" w:rsidP="004A31AC">
      <w:pPr>
        <w:pStyle w:val="PargrafodaLista"/>
        <w:numPr>
          <w:ilvl w:val="0"/>
          <w:numId w:val="3"/>
        </w:numPr>
        <w:spacing w:after="160"/>
        <w:jc w:val="both"/>
        <w:rPr>
          <w:sz w:val="20"/>
          <w:szCs w:val="20"/>
        </w:rPr>
      </w:pPr>
      <w:r w:rsidRPr="004A31AC">
        <w:rPr>
          <w:sz w:val="20"/>
          <w:szCs w:val="20"/>
        </w:rPr>
        <w:t xml:space="preserve">Léxico de Valência: Pesquisadores avaliaram milhares de palavras e atribuíram a elas uma nota (valência) que vai do extremamente negativo ao extremamente positivo. Por exemplo, a palavra </w:t>
      </w:r>
      <w:proofErr w:type="spellStart"/>
      <w:r w:rsidRPr="004A31AC">
        <w:rPr>
          <w:sz w:val="20"/>
          <w:szCs w:val="20"/>
        </w:rPr>
        <w:t>good</w:t>
      </w:r>
      <w:proofErr w:type="spellEnd"/>
      <w:r w:rsidRPr="004A31AC">
        <w:rPr>
          <w:sz w:val="20"/>
          <w:szCs w:val="20"/>
        </w:rPr>
        <w:t xml:space="preserve"> tem uma pontuação base positiva (+1.9), enquanto </w:t>
      </w:r>
      <w:proofErr w:type="spellStart"/>
      <w:r w:rsidRPr="004A31AC">
        <w:rPr>
          <w:sz w:val="20"/>
          <w:szCs w:val="20"/>
        </w:rPr>
        <w:t>bad</w:t>
      </w:r>
      <w:proofErr w:type="spellEnd"/>
      <w:r w:rsidRPr="004A31AC">
        <w:rPr>
          <w:sz w:val="20"/>
          <w:szCs w:val="20"/>
        </w:rPr>
        <w:t xml:space="preserve"> tem uma pontuação negativa (-2.5).</w:t>
      </w:r>
    </w:p>
    <w:p w14:paraId="7BBA2565" w14:textId="4192BB16" w:rsidR="00617E58" w:rsidRPr="004A31AC" w:rsidRDefault="00617E58" w:rsidP="004A31AC">
      <w:pPr>
        <w:pStyle w:val="PargrafodaLista"/>
        <w:numPr>
          <w:ilvl w:val="0"/>
          <w:numId w:val="3"/>
        </w:numPr>
        <w:spacing w:after="160"/>
        <w:jc w:val="both"/>
        <w:rPr>
          <w:sz w:val="20"/>
          <w:szCs w:val="20"/>
        </w:rPr>
      </w:pPr>
      <w:r w:rsidRPr="004A31AC">
        <w:rPr>
          <w:sz w:val="20"/>
          <w:szCs w:val="20"/>
        </w:rPr>
        <w:t>Heurísticas de Contexto: O algoritmo não olha apenas para as palavras isoladas. Ele ajusta matematicamente a pontuação base se encontrar intensificadores (</w:t>
      </w:r>
      <w:proofErr w:type="spellStart"/>
      <w:r w:rsidRPr="004A31AC">
        <w:rPr>
          <w:sz w:val="20"/>
          <w:szCs w:val="20"/>
        </w:rPr>
        <w:t>very</w:t>
      </w:r>
      <w:proofErr w:type="spellEnd"/>
      <w:r w:rsidRPr="004A31AC">
        <w:rPr>
          <w:sz w:val="20"/>
          <w:szCs w:val="20"/>
        </w:rPr>
        <w:t xml:space="preserve"> </w:t>
      </w:r>
      <w:proofErr w:type="spellStart"/>
      <w:r w:rsidRPr="004A31AC">
        <w:rPr>
          <w:sz w:val="20"/>
          <w:szCs w:val="20"/>
        </w:rPr>
        <w:t>good</w:t>
      </w:r>
      <w:proofErr w:type="spellEnd"/>
      <w:r w:rsidRPr="004A31AC">
        <w:rPr>
          <w:sz w:val="20"/>
          <w:szCs w:val="20"/>
        </w:rPr>
        <w:t xml:space="preserve"> aumenta a nota), negações (</w:t>
      </w:r>
      <w:proofErr w:type="spellStart"/>
      <w:r w:rsidRPr="004A31AC">
        <w:rPr>
          <w:sz w:val="20"/>
          <w:szCs w:val="20"/>
        </w:rPr>
        <w:t>not</w:t>
      </w:r>
      <w:proofErr w:type="spellEnd"/>
      <w:r w:rsidRPr="004A31AC">
        <w:rPr>
          <w:sz w:val="20"/>
          <w:szCs w:val="20"/>
        </w:rPr>
        <w:t xml:space="preserve"> </w:t>
      </w:r>
      <w:proofErr w:type="spellStart"/>
      <w:r w:rsidRPr="004A31AC">
        <w:rPr>
          <w:sz w:val="20"/>
          <w:szCs w:val="20"/>
        </w:rPr>
        <w:t>good</w:t>
      </w:r>
      <w:proofErr w:type="spellEnd"/>
      <w:r w:rsidRPr="004A31AC">
        <w:rPr>
          <w:sz w:val="20"/>
          <w:szCs w:val="20"/>
        </w:rPr>
        <w:t xml:space="preserve"> inverte a nota), letras maiúsculas (GOOD aumenta a intensidade) ou excesso de pontuação (</w:t>
      </w:r>
      <w:proofErr w:type="spellStart"/>
      <w:r w:rsidRPr="004A31AC">
        <w:rPr>
          <w:sz w:val="20"/>
          <w:szCs w:val="20"/>
        </w:rPr>
        <w:t>good</w:t>
      </w:r>
      <w:proofErr w:type="spellEnd"/>
      <w:r w:rsidRPr="004A31AC">
        <w:rPr>
          <w:sz w:val="20"/>
          <w:szCs w:val="20"/>
        </w:rPr>
        <w:t>!!!).</w:t>
      </w:r>
    </w:p>
    <w:p w14:paraId="5DDFDBED" w14:textId="0CDABDF3" w:rsidR="00177EC7" w:rsidRPr="004A31AC" w:rsidRDefault="00177EC7" w:rsidP="004A31AC">
      <w:pPr>
        <w:spacing w:after="160"/>
        <w:jc w:val="both"/>
        <w:rPr>
          <w:sz w:val="20"/>
          <w:szCs w:val="20"/>
        </w:rPr>
      </w:pPr>
      <w:r w:rsidRPr="004A31AC">
        <w:rPr>
          <w:sz w:val="20"/>
          <w:szCs w:val="20"/>
        </w:rPr>
        <w:t>Após varrer a frase, identificar as palavras do dicionário e aplicar os multiplicadores gramaticais, o VADER soma todas essas pontuações individuais</w:t>
      </w:r>
      <w:r w:rsidRPr="004A31AC">
        <w:rPr>
          <w:sz w:val="20"/>
          <w:szCs w:val="20"/>
        </w:rPr>
        <w:t xml:space="preserve"> chegando a um valor ‘</w:t>
      </w:r>
      <w:r w:rsidR="005A4608" w:rsidRPr="004A31AC">
        <w:rPr>
          <w:i/>
          <w:iCs/>
          <w:sz w:val="20"/>
          <w:szCs w:val="20"/>
        </w:rPr>
        <w:t>x</w:t>
      </w:r>
      <w:r w:rsidR="005A4608" w:rsidRPr="004A31AC">
        <w:rPr>
          <w:sz w:val="20"/>
          <w:szCs w:val="20"/>
        </w:rPr>
        <w:t>’</w:t>
      </w:r>
      <w:r w:rsidR="005A4608" w:rsidRPr="004A31AC">
        <w:rPr>
          <w:sz w:val="20"/>
          <w:szCs w:val="20"/>
        </w:rPr>
        <w:t>.</w:t>
      </w:r>
    </w:p>
    <w:p w14:paraId="779FD120" w14:textId="19C790FE" w:rsidR="00B83DFE" w:rsidRPr="004A31AC" w:rsidRDefault="00B83DFE" w:rsidP="004A31AC">
      <w:pPr>
        <w:spacing w:after="160"/>
        <w:jc w:val="both"/>
        <w:rPr>
          <w:sz w:val="20"/>
          <w:szCs w:val="20"/>
        </w:rPr>
      </w:pPr>
      <w:r w:rsidRPr="004A31AC">
        <w:rPr>
          <w:sz w:val="20"/>
          <w:szCs w:val="20"/>
        </w:rPr>
        <w:t xml:space="preserve">Como essa soma bruta pode ser qualquer número (dependendo do tamanho do texto), o VADER precisa comprimir esse valor para que o </w:t>
      </w:r>
      <w:r w:rsidR="00F93144" w:rsidRPr="004A31AC">
        <w:rPr>
          <w:sz w:val="20"/>
          <w:szCs w:val="20"/>
        </w:rPr>
        <w:t>resultado</w:t>
      </w:r>
      <w:r w:rsidRPr="004A31AC">
        <w:rPr>
          <w:sz w:val="20"/>
          <w:szCs w:val="20"/>
        </w:rPr>
        <w:t xml:space="preserve"> sempre caia em uma escala padronizada entre -1 (totalmente negativo) e 1 (totalmente positivo). Para isso, ele aplica uma fórmula de normalização geométrica:</w:t>
      </w:r>
    </w:p>
    <w:p w14:paraId="7E7345F5" w14:textId="1635DBD1" w:rsidR="00B83DFE" w:rsidRPr="004A31AC" w:rsidRDefault="00B83DFE" w:rsidP="004A31AC">
      <w:pPr>
        <w:spacing w:after="160"/>
        <w:jc w:val="both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Compound=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0"/>
                      <w:szCs w:val="20"/>
                    </w:rPr>
                    <m:t>+α</m:t>
                  </m:r>
                </m:e>
              </m:rad>
            </m:den>
          </m:f>
        </m:oMath>
      </m:oMathPara>
    </w:p>
    <w:p w14:paraId="55DFD275" w14:textId="77777777" w:rsidR="004941E6" w:rsidRPr="004A31AC" w:rsidRDefault="004941E6" w:rsidP="004A31AC">
      <w:pPr>
        <w:pStyle w:val="PargrafodaLista"/>
        <w:numPr>
          <w:ilvl w:val="0"/>
          <w:numId w:val="4"/>
        </w:numPr>
        <w:spacing w:after="160"/>
        <w:jc w:val="both"/>
        <w:rPr>
          <w:sz w:val="20"/>
          <w:szCs w:val="20"/>
        </w:rPr>
      </w:pPr>
      <w:r w:rsidRPr="004A31AC">
        <w:rPr>
          <w:i/>
          <w:iCs/>
          <w:sz w:val="20"/>
          <w:szCs w:val="20"/>
        </w:rPr>
        <w:t>x</w:t>
      </w:r>
      <w:r w:rsidRPr="004A31AC">
        <w:rPr>
          <w:sz w:val="20"/>
          <w:szCs w:val="20"/>
        </w:rPr>
        <w:t xml:space="preserve"> é a soma total das valências de todas as palavras processadas no texto.</w:t>
      </w:r>
    </w:p>
    <w:p w14:paraId="4387ABF1" w14:textId="50E87878" w:rsidR="00F93144" w:rsidRPr="004A31AC" w:rsidRDefault="004941E6" w:rsidP="004A31AC">
      <w:pPr>
        <w:pStyle w:val="PargrafodaLista"/>
        <w:numPr>
          <w:ilvl w:val="0"/>
          <w:numId w:val="4"/>
        </w:numPr>
        <w:spacing w:after="160"/>
        <w:jc w:val="both"/>
        <w:rPr>
          <w:sz w:val="20"/>
          <w:szCs w:val="20"/>
        </w:rPr>
      </w:pPr>
      <w:r w:rsidRPr="004A31AC">
        <w:rPr>
          <w:sz w:val="20"/>
          <w:szCs w:val="20"/>
        </w:rPr>
        <w:t>α</w:t>
      </w:r>
      <w:r w:rsidRPr="004A31AC">
        <w:rPr>
          <w:sz w:val="20"/>
          <w:szCs w:val="20"/>
        </w:rPr>
        <w:t xml:space="preserve"> (alfa) é uma constante matemática de normalização. No código-fonte do VADER, esse valor é fixado em 15. Esse número foi escolhido porque estabiliza a curva da equação de forma ideal para o número de palavras que compõem uma frase comum.</w:t>
      </w:r>
    </w:p>
    <w:p w14:paraId="38E123DD" w14:textId="77777777" w:rsidR="008F6050" w:rsidRPr="004A31AC" w:rsidRDefault="008F6050" w:rsidP="004A31AC">
      <w:pPr>
        <w:spacing w:after="160"/>
        <w:jc w:val="both"/>
        <w:rPr>
          <w:sz w:val="20"/>
          <w:szCs w:val="20"/>
        </w:rPr>
      </w:pPr>
    </w:p>
    <w:p w14:paraId="05F6949F" w14:textId="646FAE31" w:rsidR="0036221A" w:rsidRPr="004A31AC" w:rsidRDefault="008F6050" w:rsidP="004A31AC">
      <w:pPr>
        <w:spacing w:after="160"/>
        <w:jc w:val="both"/>
        <w:rPr>
          <w:sz w:val="20"/>
          <w:szCs w:val="20"/>
        </w:rPr>
      </w:pPr>
      <w:r w:rsidRPr="004A31AC">
        <w:rPr>
          <w:sz w:val="20"/>
          <w:szCs w:val="20"/>
        </w:rPr>
        <w:t>Além disto, para ser capaz</w:t>
      </w:r>
      <w:r w:rsidR="00C21B17" w:rsidRPr="004A31AC">
        <w:rPr>
          <w:sz w:val="20"/>
          <w:szCs w:val="20"/>
        </w:rPr>
        <w:t xml:space="preserve"> de avaliar a eficácia do método aplicado, também é necessário compará-lo a um </w:t>
      </w:r>
      <w:proofErr w:type="spellStart"/>
      <w:r w:rsidR="00C21B17" w:rsidRPr="004A31AC">
        <w:rPr>
          <w:i/>
          <w:iCs/>
          <w:sz w:val="20"/>
          <w:szCs w:val="20"/>
        </w:rPr>
        <w:t>ground</w:t>
      </w:r>
      <w:proofErr w:type="spellEnd"/>
      <w:r w:rsidR="00C21B17" w:rsidRPr="004A31AC">
        <w:rPr>
          <w:i/>
          <w:iCs/>
          <w:sz w:val="20"/>
          <w:szCs w:val="20"/>
        </w:rPr>
        <w:t xml:space="preserve"> </w:t>
      </w:r>
      <w:proofErr w:type="spellStart"/>
      <w:r w:rsidR="00C21B17" w:rsidRPr="004A31AC">
        <w:rPr>
          <w:i/>
          <w:iCs/>
          <w:sz w:val="20"/>
          <w:szCs w:val="20"/>
        </w:rPr>
        <w:t>t</w:t>
      </w:r>
      <w:r w:rsidR="00245755" w:rsidRPr="004A31AC">
        <w:rPr>
          <w:i/>
          <w:iCs/>
          <w:sz w:val="20"/>
          <w:szCs w:val="20"/>
        </w:rPr>
        <w:t>ruth</w:t>
      </w:r>
      <w:proofErr w:type="spellEnd"/>
      <w:r w:rsidR="00245755" w:rsidRPr="004A31AC">
        <w:rPr>
          <w:sz w:val="20"/>
          <w:szCs w:val="20"/>
        </w:rPr>
        <w:t xml:space="preserve"> que será obtido através do campo </w:t>
      </w:r>
      <w:proofErr w:type="spellStart"/>
      <w:r w:rsidR="00245755" w:rsidRPr="004A31AC">
        <w:rPr>
          <w:i/>
          <w:iCs/>
          <w:sz w:val="20"/>
          <w:szCs w:val="20"/>
        </w:rPr>
        <w:t>star_rating</w:t>
      </w:r>
      <w:proofErr w:type="spellEnd"/>
      <w:r w:rsidR="00245755" w:rsidRPr="004A31AC">
        <w:rPr>
          <w:sz w:val="20"/>
          <w:szCs w:val="20"/>
        </w:rPr>
        <w:t xml:space="preserve"> com a </w:t>
      </w:r>
      <w:r w:rsidR="0046397B" w:rsidRPr="004A31AC">
        <w:rPr>
          <w:sz w:val="20"/>
          <w:szCs w:val="20"/>
        </w:rPr>
        <w:t>nota de 1 a 5 dada pelo usuário.</w:t>
      </w:r>
      <w:r w:rsidR="0036221A" w:rsidRPr="004A31AC">
        <w:rPr>
          <w:sz w:val="20"/>
          <w:szCs w:val="20"/>
        </w:rPr>
        <w:t xml:space="preserve"> Ou seja, neste </w:t>
      </w:r>
      <w:r w:rsidR="0036221A" w:rsidRPr="004A31AC">
        <w:rPr>
          <w:sz w:val="20"/>
          <w:szCs w:val="20"/>
        </w:rPr>
        <w:t>conjunto de dados de avaliações, o texto digitado pelo cliente (</w:t>
      </w:r>
      <w:proofErr w:type="spellStart"/>
      <w:r w:rsidR="005B7221" w:rsidRPr="004A31AC">
        <w:rPr>
          <w:i/>
          <w:iCs/>
          <w:sz w:val="20"/>
          <w:szCs w:val="20"/>
        </w:rPr>
        <w:t>review_headline</w:t>
      </w:r>
      <w:proofErr w:type="spellEnd"/>
      <w:r w:rsidR="005B7221" w:rsidRPr="004A31AC">
        <w:rPr>
          <w:sz w:val="20"/>
          <w:szCs w:val="20"/>
        </w:rPr>
        <w:t xml:space="preserve"> e </w:t>
      </w:r>
      <w:proofErr w:type="spellStart"/>
      <w:r w:rsidR="0036221A" w:rsidRPr="004A31AC">
        <w:rPr>
          <w:i/>
          <w:iCs/>
          <w:sz w:val="20"/>
          <w:szCs w:val="20"/>
        </w:rPr>
        <w:t>review_body</w:t>
      </w:r>
      <w:proofErr w:type="spellEnd"/>
      <w:r w:rsidR="0036221A" w:rsidRPr="004A31AC">
        <w:rPr>
          <w:sz w:val="20"/>
          <w:szCs w:val="20"/>
        </w:rPr>
        <w:t xml:space="preserve">) representa a variável que o VADER tentou adivinhar. O </w:t>
      </w:r>
      <w:proofErr w:type="spellStart"/>
      <w:r w:rsidR="0036221A" w:rsidRPr="004A31AC">
        <w:rPr>
          <w:i/>
          <w:iCs/>
          <w:sz w:val="20"/>
          <w:szCs w:val="20"/>
        </w:rPr>
        <w:t>star_rating</w:t>
      </w:r>
      <w:proofErr w:type="spellEnd"/>
      <w:r w:rsidR="0036221A" w:rsidRPr="004A31AC">
        <w:rPr>
          <w:sz w:val="20"/>
          <w:szCs w:val="20"/>
        </w:rPr>
        <w:t xml:space="preserve"> (as estrelas que o cliente clicou) representa o gabarito real daquele sentimento. O cálculo da acurácia ocorre em duas etapas:</w:t>
      </w:r>
    </w:p>
    <w:p w14:paraId="5FB04910" w14:textId="77777777" w:rsidR="0036221A" w:rsidRPr="0036221A" w:rsidRDefault="0036221A" w:rsidP="004A31AC">
      <w:pPr>
        <w:numPr>
          <w:ilvl w:val="0"/>
          <w:numId w:val="5"/>
        </w:numPr>
        <w:spacing w:after="160"/>
        <w:jc w:val="both"/>
        <w:rPr>
          <w:sz w:val="20"/>
          <w:szCs w:val="20"/>
        </w:rPr>
      </w:pPr>
      <w:r w:rsidRPr="0036221A">
        <w:rPr>
          <w:sz w:val="20"/>
          <w:szCs w:val="20"/>
        </w:rPr>
        <w:lastRenderedPageBreak/>
        <w:t>Alinhamento de Escalas</w:t>
      </w:r>
      <w:r w:rsidRPr="0036221A">
        <w:rPr>
          <w:b/>
          <w:bCs/>
          <w:sz w:val="20"/>
          <w:szCs w:val="20"/>
        </w:rPr>
        <w:t>:</w:t>
      </w:r>
      <w:r w:rsidRPr="0036221A">
        <w:rPr>
          <w:sz w:val="20"/>
          <w:szCs w:val="20"/>
        </w:rPr>
        <w:t xml:space="preserve"> Primeiro, transformamos a métrica quantitativa das estrelas na mesma escala categórica do VADER. Avaliações de 1 e 2 estrelas são mapeadas como o gabarito "NEGATIVO"; 3 estrelas como "NEUTRO"; e 4 e 5 estrelas como o gabarito "POSITIVO".</w:t>
      </w:r>
    </w:p>
    <w:p w14:paraId="08EFD896" w14:textId="71B67D67" w:rsidR="0036221A" w:rsidRPr="0036221A" w:rsidRDefault="0036221A" w:rsidP="004A31AC">
      <w:pPr>
        <w:numPr>
          <w:ilvl w:val="0"/>
          <w:numId w:val="5"/>
        </w:numPr>
        <w:spacing w:after="160"/>
        <w:jc w:val="both"/>
        <w:rPr>
          <w:sz w:val="20"/>
          <w:szCs w:val="20"/>
        </w:rPr>
      </w:pPr>
      <w:r w:rsidRPr="0036221A">
        <w:rPr>
          <w:sz w:val="20"/>
          <w:szCs w:val="20"/>
        </w:rPr>
        <w:t>Cruzamento e Cálculo</w:t>
      </w:r>
      <w:r w:rsidRPr="0036221A">
        <w:rPr>
          <w:b/>
          <w:bCs/>
          <w:sz w:val="20"/>
          <w:szCs w:val="20"/>
        </w:rPr>
        <w:t>:</w:t>
      </w:r>
      <w:r w:rsidRPr="0036221A">
        <w:rPr>
          <w:sz w:val="20"/>
          <w:szCs w:val="20"/>
        </w:rPr>
        <w:t xml:space="preserve"> </w:t>
      </w:r>
      <w:r w:rsidR="00893E3B" w:rsidRPr="004A31AC">
        <w:rPr>
          <w:sz w:val="20"/>
          <w:szCs w:val="20"/>
        </w:rPr>
        <w:t>Nosso</w:t>
      </w:r>
      <w:r w:rsidRPr="0036221A">
        <w:rPr>
          <w:sz w:val="20"/>
          <w:szCs w:val="20"/>
        </w:rPr>
        <w:t xml:space="preserve"> script compara a classificação gerada pelo modelo (baseada no </w:t>
      </w:r>
      <w:proofErr w:type="spellStart"/>
      <w:r w:rsidRPr="0036221A">
        <w:rPr>
          <w:sz w:val="20"/>
          <w:szCs w:val="20"/>
        </w:rPr>
        <w:t>Compound</w:t>
      </w:r>
      <w:proofErr w:type="spellEnd"/>
      <w:r w:rsidRPr="0036221A">
        <w:rPr>
          <w:sz w:val="20"/>
          <w:szCs w:val="20"/>
        </w:rPr>
        <w:t>) com a classificação real das estrelas, linha por linha. Se o VADER previu "POSITIVO" e o cliente deu 5 estrelas, registra-se um acerto.</w:t>
      </w:r>
    </w:p>
    <w:p w14:paraId="7454A9F0" w14:textId="77777777" w:rsidR="0036221A" w:rsidRPr="004A31AC" w:rsidRDefault="0036221A" w:rsidP="004A31AC">
      <w:pPr>
        <w:spacing w:after="160"/>
        <w:jc w:val="both"/>
        <w:rPr>
          <w:sz w:val="20"/>
          <w:szCs w:val="20"/>
        </w:rPr>
      </w:pPr>
      <w:r w:rsidRPr="0036221A">
        <w:rPr>
          <w:sz w:val="20"/>
          <w:szCs w:val="20"/>
        </w:rPr>
        <w:t>A matemática da acurácia geral é a proporção simples entre os sucessos do modelo e o universo de dados avaliados:</w:t>
      </w:r>
    </w:p>
    <w:p w14:paraId="0D3676FA" w14:textId="7A74B266" w:rsidR="00F77275" w:rsidRPr="0036221A" w:rsidRDefault="00F77275" w:rsidP="004A31AC">
      <w:pPr>
        <w:spacing w:after="160"/>
        <w:jc w:val="both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 xml:space="preserve">Acurácia= 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</w:rPr>
                <m:t>Total de previsões corretas</m:t>
              </m:r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Total de avaliações analisadas</m:t>
              </m:r>
            </m:den>
          </m:f>
        </m:oMath>
      </m:oMathPara>
    </w:p>
    <w:p w14:paraId="0DC63B23" w14:textId="6F0845E9" w:rsidR="008F6050" w:rsidRPr="004A31AC" w:rsidRDefault="008F6050" w:rsidP="004A31AC">
      <w:pPr>
        <w:spacing w:after="160"/>
        <w:jc w:val="both"/>
        <w:rPr>
          <w:sz w:val="20"/>
          <w:szCs w:val="20"/>
        </w:rPr>
      </w:pPr>
    </w:p>
    <w:p w14:paraId="01544E89" w14:textId="54D0C812" w:rsidR="00F93144" w:rsidRDefault="004A31AC" w:rsidP="00A76C6A">
      <w:pPr>
        <w:spacing w:after="160"/>
        <w:jc w:val="both"/>
        <w:rPr>
          <w:sz w:val="20"/>
          <w:szCs w:val="20"/>
        </w:rPr>
      </w:pPr>
      <w:r w:rsidRPr="004A31AC">
        <w:rPr>
          <w:sz w:val="20"/>
          <w:szCs w:val="20"/>
        </w:rPr>
        <w:t xml:space="preserve">Se esse cálculo resultar em 0,80, significa que a pontuação gerada pela fórmula do VADER conseguiu deduzir com sucesso a nota real que o cliente da </w:t>
      </w:r>
      <w:proofErr w:type="spellStart"/>
      <w:r w:rsidRPr="004A31AC">
        <w:rPr>
          <w:sz w:val="20"/>
          <w:szCs w:val="20"/>
        </w:rPr>
        <w:t>Amazon</w:t>
      </w:r>
      <w:proofErr w:type="spellEnd"/>
      <w:r w:rsidRPr="004A31AC">
        <w:rPr>
          <w:sz w:val="20"/>
          <w:szCs w:val="20"/>
        </w:rPr>
        <w:t xml:space="preserve"> deu para o produto em 80% dos casos.</w:t>
      </w:r>
    </w:p>
    <w:p w14:paraId="31328984" w14:textId="6B1E0E2B" w:rsidR="00A76C6A" w:rsidRPr="005179B4" w:rsidRDefault="00DC25E1" w:rsidP="00581895">
      <w:pPr>
        <w:spacing w:after="1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Para garantir melhor acurácia, </w:t>
      </w:r>
      <w:r w:rsidR="008150DF">
        <w:rPr>
          <w:sz w:val="20"/>
          <w:szCs w:val="20"/>
        </w:rPr>
        <w:t xml:space="preserve">além de analisar </w:t>
      </w:r>
      <w:r w:rsidR="0000415D">
        <w:rPr>
          <w:sz w:val="20"/>
          <w:szCs w:val="20"/>
        </w:rPr>
        <w:t xml:space="preserve">as colunas </w:t>
      </w:r>
      <w:proofErr w:type="spellStart"/>
      <w:r w:rsidR="0000415D" w:rsidRPr="0000415D">
        <w:rPr>
          <w:i/>
          <w:iCs/>
          <w:sz w:val="20"/>
          <w:szCs w:val="20"/>
        </w:rPr>
        <w:t>review_headline</w:t>
      </w:r>
      <w:proofErr w:type="spellEnd"/>
      <w:r w:rsidR="0000415D">
        <w:rPr>
          <w:sz w:val="20"/>
          <w:szCs w:val="20"/>
        </w:rPr>
        <w:t xml:space="preserve"> e </w:t>
      </w:r>
      <w:proofErr w:type="spellStart"/>
      <w:r w:rsidR="0000415D" w:rsidRPr="0000415D">
        <w:rPr>
          <w:i/>
          <w:iCs/>
          <w:sz w:val="20"/>
          <w:szCs w:val="20"/>
        </w:rPr>
        <w:t>review_body</w:t>
      </w:r>
      <w:proofErr w:type="spellEnd"/>
      <w:r w:rsidR="0000415D">
        <w:rPr>
          <w:sz w:val="20"/>
          <w:szCs w:val="20"/>
        </w:rPr>
        <w:t xml:space="preserve">, também unificamos as duas para gerar uma coluna consolidada </w:t>
      </w:r>
      <w:r w:rsidR="005179B4">
        <w:rPr>
          <w:sz w:val="20"/>
          <w:szCs w:val="20"/>
        </w:rPr>
        <w:t xml:space="preserve">chamado </w:t>
      </w:r>
      <w:proofErr w:type="spellStart"/>
      <w:r w:rsidR="005179B4" w:rsidRPr="005179B4">
        <w:rPr>
          <w:i/>
          <w:iCs/>
          <w:sz w:val="20"/>
          <w:szCs w:val="20"/>
        </w:rPr>
        <w:t>sentimento</w:t>
      </w:r>
      <w:r w:rsidR="005179B4">
        <w:rPr>
          <w:i/>
          <w:iCs/>
          <w:sz w:val="20"/>
          <w:szCs w:val="20"/>
        </w:rPr>
        <w:t>_geral</w:t>
      </w:r>
      <w:proofErr w:type="spellEnd"/>
      <w:r w:rsidR="005179B4">
        <w:rPr>
          <w:sz w:val="20"/>
          <w:szCs w:val="20"/>
        </w:rPr>
        <w:t>. Desta forma garantimos que estamos olhando de fato para todos os dados disponíveis de forma unificada.</w:t>
      </w:r>
    </w:p>
    <w:p w14:paraId="04CE0C7B" w14:textId="4673B7CC" w:rsidR="008150DF" w:rsidRPr="00E259C2" w:rsidRDefault="00593CB2" w:rsidP="00581895">
      <w:pPr>
        <w:pStyle w:val="Ttulo2"/>
        <w:numPr>
          <w:ilvl w:val="1"/>
          <w:numId w:val="6"/>
        </w:numPr>
        <w:jc w:val="both"/>
        <w:rPr>
          <w:color w:val="auto"/>
          <w:sz w:val="20"/>
          <w:szCs w:val="20"/>
        </w:rPr>
      </w:pPr>
      <w:r w:rsidRPr="0000714C">
        <w:rPr>
          <w:color w:val="auto"/>
          <w:sz w:val="20"/>
          <w:szCs w:val="20"/>
        </w:rPr>
        <w:t>Resultados Consolidados</w:t>
      </w:r>
    </w:p>
    <w:p w14:paraId="320E5E20" w14:textId="32438701" w:rsidR="00E259C2" w:rsidRDefault="00E259C2" w:rsidP="00581895">
      <w:pPr>
        <w:spacing w:after="1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Após a devida aplicação </w:t>
      </w:r>
      <w:r w:rsidR="004A3BD1">
        <w:rPr>
          <w:sz w:val="20"/>
          <w:szCs w:val="20"/>
        </w:rPr>
        <w:t>do modelo VADER</w:t>
      </w:r>
      <w:r>
        <w:rPr>
          <w:sz w:val="20"/>
          <w:szCs w:val="20"/>
        </w:rPr>
        <w:t>, chegamos nos seguintes resultados:</w:t>
      </w:r>
    </w:p>
    <w:p w14:paraId="586E538C" w14:textId="77777777" w:rsidR="00941AA3" w:rsidRDefault="00941AA3" w:rsidP="00581895">
      <w:pPr>
        <w:spacing w:after="160"/>
        <w:jc w:val="both"/>
        <w:rPr>
          <w:sz w:val="20"/>
          <w:szCs w:val="20"/>
        </w:rPr>
      </w:pPr>
    </w:p>
    <w:p w14:paraId="39D227D4" w14:textId="4EC78CB8" w:rsidR="00C034F9" w:rsidRDefault="00C034F9" w:rsidP="00581895">
      <w:pPr>
        <w:spacing w:after="160"/>
        <w:jc w:val="both"/>
        <w:rPr>
          <w:sz w:val="20"/>
          <w:szCs w:val="20"/>
        </w:rPr>
      </w:pPr>
      <w:r w:rsidRPr="00C034F9">
        <w:rPr>
          <w:sz w:val="20"/>
          <w:szCs w:val="20"/>
        </w:rPr>
        <w:drawing>
          <wp:inline distT="0" distB="0" distL="0" distR="0" wp14:anchorId="7EAA4BE4" wp14:editId="222568C9">
            <wp:extent cx="5943600" cy="1965960"/>
            <wp:effectExtent l="0" t="0" r="0" b="0"/>
            <wp:docPr id="2083165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65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CB6C" w14:textId="77777777" w:rsidR="00941AA3" w:rsidRDefault="00941AA3" w:rsidP="00581895">
      <w:pPr>
        <w:spacing w:after="160"/>
        <w:jc w:val="both"/>
        <w:rPr>
          <w:sz w:val="20"/>
          <w:szCs w:val="20"/>
        </w:rPr>
      </w:pPr>
    </w:p>
    <w:p w14:paraId="48160B13" w14:textId="066814D2" w:rsidR="00941AA3" w:rsidRDefault="00941AA3" w:rsidP="00581895">
      <w:pPr>
        <w:spacing w:after="160"/>
        <w:jc w:val="both"/>
        <w:rPr>
          <w:sz w:val="20"/>
          <w:szCs w:val="20"/>
        </w:rPr>
      </w:pPr>
      <w:r>
        <w:rPr>
          <w:sz w:val="20"/>
          <w:szCs w:val="20"/>
        </w:rPr>
        <w:t>Para o cálculo da acurácia, utilizamos da seguinte classificação:</w:t>
      </w:r>
    </w:p>
    <w:p w14:paraId="509E0032" w14:textId="2D31F54C" w:rsidR="00941AA3" w:rsidRDefault="00941AA3" w:rsidP="00581895">
      <w:pPr>
        <w:pStyle w:val="PargrafodaLista"/>
        <w:numPr>
          <w:ilvl w:val="0"/>
          <w:numId w:val="7"/>
        </w:numPr>
        <w:spacing w:after="16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Star_rating</w:t>
      </w:r>
      <w:proofErr w:type="spellEnd"/>
      <w:r>
        <w:rPr>
          <w:sz w:val="20"/>
          <w:szCs w:val="20"/>
        </w:rPr>
        <w:t xml:space="preserve"> ≥ 4: Positivo</w:t>
      </w:r>
    </w:p>
    <w:p w14:paraId="653EB56D" w14:textId="20C5F854" w:rsidR="004A3BD1" w:rsidRDefault="00941AA3" w:rsidP="00581895">
      <w:pPr>
        <w:pStyle w:val="PargrafodaLista"/>
        <w:numPr>
          <w:ilvl w:val="0"/>
          <w:numId w:val="7"/>
        </w:numPr>
        <w:spacing w:after="16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Star_rating</w:t>
      </w:r>
      <w:proofErr w:type="spellEnd"/>
      <w:r>
        <w:rPr>
          <w:sz w:val="20"/>
          <w:szCs w:val="20"/>
        </w:rPr>
        <w:t xml:space="preserve"> </w:t>
      </w:r>
      <w:r w:rsidR="00A12A60">
        <w:rPr>
          <w:sz w:val="20"/>
          <w:szCs w:val="20"/>
        </w:rPr>
        <w:t>≤</w:t>
      </w:r>
      <w:r>
        <w:rPr>
          <w:sz w:val="20"/>
          <w:szCs w:val="20"/>
        </w:rPr>
        <w:t xml:space="preserve"> </w:t>
      </w:r>
      <w:r w:rsidR="00A12A60">
        <w:rPr>
          <w:sz w:val="20"/>
          <w:szCs w:val="20"/>
        </w:rPr>
        <w:t>3</w:t>
      </w:r>
      <w:r>
        <w:rPr>
          <w:sz w:val="20"/>
          <w:szCs w:val="20"/>
        </w:rPr>
        <w:t xml:space="preserve">: </w:t>
      </w:r>
      <w:r w:rsidR="00A12A60">
        <w:rPr>
          <w:sz w:val="20"/>
          <w:szCs w:val="20"/>
        </w:rPr>
        <w:t>Negativo</w:t>
      </w:r>
    </w:p>
    <w:p w14:paraId="20860D88" w14:textId="68BC4E0F" w:rsidR="00CF01F3" w:rsidRDefault="00A12A60" w:rsidP="00581895">
      <w:pPr>
        <w:pStyle w:val="PargrafodaLista"/>
        <w:numPr>
          <w:ilvl w:val="0"/>
          <w:numId w:val="7"/>
        </w:numPr>
        <w:spacing w:after="160"/>
        <w:jc w:val="both"/>
        <w:rPr>
          <w:sz w:val="20"/>
          <w:szCs w:val="20"/>
        </w:rPr>
      </w:pPr>
      <w:r>
        <w:rPr>
          <w:sz w:val="20"/>
          <w:szCs w:val="20"/>
        </w:rPr>
        <w:t>Resto: Neutro</w:t>
      </w:r>
    </w:p>
    <w:p w14:paraId="1C172D46" w14:textId="39643268" w:rsidR="00A12A60" w:rsidRDefault="003A176B" w:rsidP="00581895">
      <w:pPr>
        <w:spacing w:after="1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Finalmente, temos os resultados de acurácia de cada </w:t>
      </w:r>
      <w:r w:rsidR="00E80ACB">
        <w:rPr>
          <w:sz w:val="20"/>
          <w:szCs w:val="20"/>
        </w:rPr>
        <w:t>possibilidade</w:t>
      </w:r>
      <w:r w:rsidR="003F0D92">
        <w:rPr>
          <w:sz w:val="20"/>
          <w:szCs w:val="20"/>
        </w:rPr>
        <w:t>:</w:t>
      </w:r>
    </w:p>
    <w:tbl>
      <w:tblPr>
        <w:tblW w:w="38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5"/>
        <w:gridCol w:w="960"/>
        <w:gridCol w:w="960"/>
        <w:gridCol w:w="960"/>
      </w:tblGrid>
      <w:tr w:rsidR="003F0D92" w:rsidRPr="003F0D92" w14:paraId="3BC9C649" w14:textId="77777777" w:rsidTr="003F0D92">
        <w:trPr>
          <w:trHeight w:val="26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472D9338" w14:textId="77777777" w:rsidR="003F0D92" w:rsidRPr="003F0D92" w:rsidRDefault="003F0D92" w:rsidP="00581895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3F0D92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3A759DEB" w14:textId="77777777" w:rsidR="003F0D92" w:rsidRPr="003F0D92" w:rsidRDefault="003F0D92" w:rsidP="00581895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proofErr w:type="spellStart"/>
            <w:r w:rsidRPr="003F0D92">
              <w:rPr>
                <w:rFonts w:eastAsia="Times New Roman"/>
                <w:b/>
                <w:bCs/>
                <w:sz w:val="20"/>
                <w:szCs w:val="20"/>
              </w:rPr>
              <w:t>headline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4D38114B" w14:textId="77777777" w:rsidR="003F0D92" w:rsidRPr="003F0D92" w:rsidRDefault="003F0D92" w:rsidP="00581895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3F0D92">
              <w:rPr>
                <w:rFonts w:eastAsia="Times New Roman"/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7AFC4AAD" w14:textId="77777777" w:rsidR="003F0D92" w:rsidRPr="003F0D92" w:rsidRDefault="003F0D92" w:rsidP="00581895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3F0D92">
              <w:rPr>
                <w:rFonts w:eastAsia="Times New Roman"/>
                <w:b/>
                <w:bCs/>
                <w:sz w:val="20"/>
                <w:szCs w:val="20"/>
              </w:rPr>
              <w:t>geral</w:t>
            </w:r>
          </w:p>
        </w:tc>
      </w:tr>
      <w:tr w:rsidR="003F0D92" w:rsidRPr="003F0D92" w14:paraId="69994AB9" w14:textId="77777777" w:rsidTr="003F0D92">
        <w:trPr>
          <w:trHeight w:val="260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6C8A6AD" w14:textId="77777777" w:rsidR="003F0D92" w:rsidRPr="003F0D92" w:rsidRDefault="003F0D92" w:rsidP="00581895">
            <w:pPr>
              <w:jc w:val="both"/>
              <w:rPr>
                <w:rFonts w:eastAsia="Times New Roman"/>
                <w:b/>
                <w:bCs/>
                <w:sz w:val="20"/>
                <w:szCs w:val="20"/>
              </w:rPr>
            </w:pPr>
            <w:r w:rsidRPr="003F0D92">
              <w:rPr>
                <w:rFonts w:eastAsia="Times New Roman"/>
                <w:b/>
                <w:bCs/>
                <w:sz w:val="20"/>
                <w:szCs w:val="20"/>
              </w:rPr>
              <w:t>Acurácia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AAF119E" w14:textId="77777777" w:rsidR="003F0D92" w:rsidRPr="003F0D92" w:rsidRDefault="003F0D92" w:rsidP="00581895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3F0D92">
              <w:rPr>
                <w:rFonts w:eastAsia="Times New Roman"/>
                <w:sz w:val="20"/>
                <w:szCs w:val="20"/>
              </w:rPr>
              <w:t>43,59%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9439AE9" w14:textId="77777777" w:rsidR="003F0D92" w:rsidRPr="003F0D92" w:rsidRDefault="003F0D92" w:rsidP="00581895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3F0D92">
              <w:rPr>
                <w:rFonts w:eastAsia="Times New Roman"/>
                <w:sz w:val="20"/>
                <w:szCs w:val="20"/>
              </w:rPr>
              <w:t>81,99%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19AC58B" w14:textId="77777777" w:rsidR="003F0D92" w:rsidRPr="003F0D92" w:rsidRDefault="003F0D92" w:rsidP="00581895">
            <w:pPr>
              <w:jc w:val="both"/>
              <w:rPr>
                <w:rFonts w:eastAsia="Times New Roman"/>
                <w:sz w:val="20"/>
                <w:szCs w:val="20"/>
              </w:rPr>
            </w:pPr>
            <w:r w:rsidRPr="003F0D92">
              <w:rPr>
                <w:rFonts w:eastAsia="Times New Roman"/>
                <w:sz w:val="20"/>
                <w:szCs w:val="20"/>
              </w:rPr>
              <w:t>83,42%</w:t>
            </w:r>
          </w:p>
        </w:tc>
      </w:tr>
    </w:tbl>
    <w:p w14:paraId="51C1CEC8" w14:textId="77777777" w:rsidR="00CF01F3" w:rsidRPr="0000714C" w:rsidRDefault="00593CB2" w:rsidP="00581895">
      <w:pPr>
        <w:pStyle w:val="Ttulo2"/>
        <w:jc w:val="both"/>
        <w:rPr>
          <w:color w:val="auto"/>
          <w:sz w:val="20"/>
          <w:szCs w:val="20"/>
        </w:rPr>
      </w:pPr>
      <w:r w:rsidRPr="0000714C">
        <w:rPr>
          <w:color w:val="auto"/>
          <w:sz w:val="20"/>
          <w:szCs w:val="20"/>
        </w:rPr>
        <w:lastRenderedPageBreak/>
        <w:t>1</w:t>
      </w:r>
      <w:r w:rsidRPr="0000714C">
        <w:rPr>
          <w:color w:val="auto"/>
          <w:sz w:val="20"/>
          <w:szCs w:val="20"/>
        </w:rPr>
        <w:t>.2 Análise dos Resultados</w:t>
      </w:r>
    </w:p>
    <w:p w14:paraId="0D54E300" w14:textId="438598F2" w:rsidR="003F0D92" w:rsidRDefault="00BC5982" w:rsidP="00581895">
      <w:pPr>
        <w:spacing w:after="160"/>
        <w:jc w:val="both"/>
        <w:rPr>
          <w:i/>
          <w:iCs/>
          <w:sz w:val="20"/>
          <w:szCs w:val="20"/>
        </w:rPr>
      </w:pPr>
      <w:r>
        <w:rPr>
          <w:sz w:val="20"/>
          <w:szCs w:val="20"/>
        </w:rPr>
        <w:t xml:space="preserve">Como era de se esperar, analisar o sentimento somente do título do review realizado é incorreto e trouxe </w:t>
      </w:r>
      <w:r w:rsidR="002C24F7">
        <w:rPr>
          <w:sz w:val="20"/>
          <w:szCs w:val="20"/>
        </w:rPr>
        <w:t xml:space="preserve">a menor acurácia com 44% de acerto. Felizmente, conforme mais informação é agregada e disponibilizada no </w:t>
      </w:r>
      <w:r w:rsidR="001B14C4">
        <w:rPr>
          <w:sz w:val="20"/>
          <w:szCs w:val="20"/>
        </w:rPr>
        <w:t xml:space="preserve">corpo da review a acurácia praticamente dobra para 82%. E </w:t>
      </w:r>
      <w:r w:rsidR="005B3F4B">
        <w:rPr>
          <w:sz w:val="20"/>
          <w:szCs w:val="20"/>
        </w:rPr>
        <w:t xml:space="preserve">ao agregar ambos o título e corpo, conseguimos aumentar um pouco mais a acurácia para </w:t>
      </w:r>
      <w:r w:rsidR="00AC2C6A">
        <w:rPr>
          <w:sz w:val="20"/>
          <w:szCs w:val="20"/>
        </w:rPr>
        <w:t xml:space="preserve">83,4%, apesar de ser um sutil acréscimo, ele comprova que havia </w:t>
      </w:r>
      <w:r w:rsidR="004267D5">
        <w:rPr>
          <w:sz w:val="20"/>
          <w:szCs w:val="20"/>
        </w:rPr>
        <w:t xml:space="preserve">palavras importantes sendo utilizadas no </w:t>
      </w:r>
      <w:r w:rsidR="00E949C9">
        <w:rPr>
          <w:sz w:val="20"/>
          <w:szCs w:val="20"/>
        </w:rPr>
        <w:t>título</w:t>
      </w:r>
      <w:r w:rsidR="004267D5">
        <w:rPr>
          <w:sz w:val="20"/>
          <w:szCs w:val="20"/>
        </w:rPr>
        <w:t xml:space="preserve"> que precisavam de contexto para </w:t>
      </w:r>
      <w:r w:rsidR="00E949C9">
        <w:rPr>
          <w:sz w:val="20"/>
          <w:szCs w:val="20"/>
        </w:rPr>
        <w:t>poder atingir o</w:t>
      </w:r>
      <w:r w:rsidR="004267D5">
        <w:rPr>
          <w:sz w:val="20"/>
          <w:szCs w:val="20"/>
        </w:rPr>
        <w:t xml:space="preserve"> resultado do seu valor composto </w:t>
      </w:r>
      <w:r w:rsidR="00E949C9">
        <w:rPr>
          <w:sz w:val="20"/>
          <w:szCs w:val="20"/>
        </w:rPr>
        <w:t xml:space="preserve">mais próximo do esperado pelo </w:t>
      </w:r>
      <w:proofErr w:type="spellStart"/>
      <w:r w:rsidR="00E949C9" w:rsidRPr="00E949C9">
        <w:rPr>
          <w:i/>
          <w:iCs/>
          <w:sz w:val="20"/>
          <w:szCs w:val="20"/>
        </w:rPr>
        <w:t>star_rating</w:t>
      </w:r>
      <w:proofErr w:type="spellEnd"/>
      <w:r w:rsidR="00E949C9">
        <w:rPr>
          <w:i/>
          <w:iCs/>
          <w:sz w:val="20"/>
          <w:szCs w:val="20"/>
        </w:rPr>
        <w:t>.</w:t>
      </w:r>
    </w:p>
    <w:p w14:paraId="581119A4" w14:textId="77777777" w:rsidR="004A5C88" w:rsidRPr="004A5C88" w:rsidRDefault="004A5C88" w:rsidP="00581895">
      <w:pPr>
        <w:spacing w:after="160"/>
        <w:jc w:val="both"/>
        <w:rPr>
          <w:sz w:val="20"/>
          <w:szCs w:val="20"/>
        </w:rPr>
      </w:pPr>
    </w:p>
    <w:p w14:paraId="366D762D" w14:textId="48EAA50D" w:rsidR="00CF01F3" w:rsidRPr="0000714C" w:rsidRDefault="00593CB2" w:rsidP="00581895">
      <w:pPr>
        <w:pStyle w:val="Ttulo1"/>
        <w:jc w:val="both"/>
        <w:rPr>
          <w:color w:val="auto"/>
          <w:sz w:val="20"/>
          <w:szCs w:val="20"/>
        </w:rPr>
      </w:pPr>
      <w:r w:rsidRPr="0000714C">
        <w:rPr>
          <w:color w:val="auto"/>
          <w:sz w:val="20"/>
          <w:szCs w:val="20"/>
        </w:rPr>
        <w:t>3. Descrição dos Resultados Preliminares e Modelo de Negócios</w:t>
      </w:r>
    </w:p>
    <w:p w14:paraId="205B6DCC" w14:textId="77777777" w:rsidR="00CF01F3" w:rsidRPr="0000714C" w:rsidRDefault="00593CB2" w:rsidP="00581895">
      <w:pPr>
        <w:pStyle w:val="Ttulo2"/>
        <w:jc w:val="both"/>
        <w:rPr>
          <w:color w:val="auto"/>
          <w:sz w:val="20"/>
          <w:szCs w:val="20"/>
        </w:rPr>
      </w:pPr>
      <w:r w:rsidRPr="0000714C">
        <w:rPr>
          <w:color w:val="auto"/>
          <w:sz w:val="20"/>
          <w:szCs w:val="20"/>
        </w:rPr>
        <w:t>3.1 Produto Gerado</w:t>
      </w:r>
    </w:p>
    <w:p w14:paraId="6E8FEF97" w14:textId="77777777" w:rsidR="00CF01F3" w:rsidRPr="0000714C" w:rsidRDefault="00593CB2" w:rsidP="00581895">
      <w:pPr>
        <w:spacing w:after="160"/>
        <w:jc w:val="both"/>
        <w:rPr>
          <w:sz w:val="20"/>
          <w:szCs w:val="20"/>
        </w:rPr>
      </w:pPr>
      <w:r w:rsidRPr="0000714C">
        <w:rPr>
          <w:sz w:val="20"/>
          <w:szCs w:val="20"/>
        </w:rPr>
        <w:t xml:space="preserve">O produto analítico desenvolvido é um classificador automático de sentimentos em avaliações de produtos da </w:t>
      </w:r>
      <w:proofErr w:type="spellStart"/>
      <w:r w:rsidRPr="0000714C">
        <w:rPr>
          <w:sz w:val="20"/>
          <w:szCs w:val="20"/>
        </w:rPr>
        <w:t>Amazon</w:t>
      </w:r>
      <w:proofErr w:type="spellEnd"/>
      <w:r w:rsidRPr="0000714C">
        <w:rPr>
          <w:sz w:val="20"/>
          <w:szCs w:val="20"/>
        </w:rPr>
        <w:t>, capaz de identificar se uma review é positiva ou negativa com base no texto fornecido pelo cliente.</w:t>
      </w:r>
    </w:p>
    <w:p w14:paraId="2478F3E8" w14:textId="25643B67" w:rsidR="00CF01F3" w:rsidRDefault="00593CB2" w:rsidP="00581895">
      <w:pPr>
        <w:spacing w:after="160"/>
        <w:jc w:val="both"/>
        <w:rPr>
          <w:sz w:val="20"/>
          <w:szCs w:val="20"/>
        </w:rPr>
      </w:pPr>
      <w:r w:rsidRPr="0000714C">
        <w:rPr>
          <w:sz w:val="20"/>
          <w:szCs w:val="20"/>
        </w:rPr>
        <w:t>O pipeline do produto envolve: (1) ingestão do texto da avaliação; (2) pré-processamento (remoção de HTML</w:t>
      </w:r>
      <w:r w:rsidR="004A5C88">
        <w:rPr>
          <w:sz w:val="20"/>
          <w:szCs w:val="20"/>
        </w:rPr>
        <w:t xml:space="preserve"> e caracteres especiais</w:t>
      </w:r>
      <w:r w:rsidRPr="0000714C">
        <w:rPr>
          <w:sz w:val="20"/>
          <w:szCs w:val="20"/>
        </w:rPr>
        <w:t xml:space="preserve">); (3) classificação via </w:t>
      </w:r>
      <w:r w:rsidR="004A5C88">
        <w:rPr>
          <w:sz w:val="20"/>
          <w:szCs w:val="20"/>
        </w:rPr>
        <w:t>VADER</w:t>
      </w:r>
      <w:r w:rsidRPr="0000714C">
        <w:rPr>
          <w:sz w:val="20"/>
          <w:szCs w:val="20"/>
        </w:rPr>
        <w:t>; (4) retorno do sentimento (Positivo/</w:t>
      </w:r>
      <w:r w:rsidR="002F6110">
        <w:rPr>
          <w:sz w:val="20"/>
          <w:szCs w:val="20"/>
        </w:rPr>
        <w:t>Neutro/</w:t>
      </w:r>
      <w:r w:rsidRPr="0000714C">
        <w:rPr>
          <w:sz w:val="20"/>
          <w:szCs w:val="20"/>
        </w:rPr>
        <w:t>Negativo) com score de confiança.</w:t>
      </w:r>
    </w:p>
    <w:p w14:paraId="078C720F" w14:textId="77777777" w:rsidR="0000714C" w:rsidRPr="0000714C" w:rsidRDefault="0000714C" w:rsidP="00581895">
      <w:pPr>
        <w:spacing w:after="160"/>
        <w:jc w:val="both"/>
        <w:rPr>
          <w:sz w:val="20"/>
          <w:szCs w:val="20"/>
        </w:rPr>
      </w:pPr>
    </w:p>
    <w:p w14:paraId="4F31C26E" w14:textId="77777777" w:rsidR="00CF01F3" w:rsidRPr="0000714C" w:rsidRDefault="00593CB2" w:rsidP="00581895">
      <w:pPr>
        <w:pStyle w:val="Ttulo2"/>
        <w:jc w:val="both"/>
        <w:rPr>
          <w:color w:val="auto"/>
          <w:sz w:val="20"/>
          <w:szCs w:val="20"/>
        </w:rPr>
      </w:pPr>
      <w:r w:rsidRPr="0000714C">
        <w:rPr>
          <w:color w:val="auto"/>
          <w:sz w:val="20"/>
          <w:szCs w:val="20"/>
        </w:rPr>
        <w:t>3.2 Rascunho do Modelo de Negócios</w:t>
      </w:r>
    </w:p>
    <w:p w14:paraId="42FCC3D0" w14:textId="77777777" w:rsidR="00CF01F3" w:rsidRPr="0000714C" w:rsidRDefault="00593CB2" w:rsidP="00581895">
      <w:pPr>
        <w:spacing w:after="160"/>
        <w:jc w:val="both"/>
        <w:rPr>
          <w:sz w:val="20"/>
          <w:szCs w:val="20"/>
        </w:rPr>
      </w:pPr>
      <w:r w:rsidRPr="0000714C">
        <w:rPr>
          <w:sz w:val="20"/>
          <w:szCs w:val="20"/>
        </w:rPr>
        <w:t>Proposta de valor: oferecer às empresas uma ferramenta de monitoramento contínuo da satisfação de clientes por meio da análise automática de reviews, permitindo identificação ágil de problemas de qualidade e oportunidades de melhoria.</w:t>
      </w:r>
    </w:p>
    <w:p w14:paraId="75F0D1D5" w14:textId="77777777" w:rsidR="00CF01F3" w:rsidRPr="0000714C" w:rsidRDefault="00593CB2" w:rsidP="00581895">
      <w:pPr>
        <w:pStyle w:val="PargrafodaLista"/>
        <w:numPr>
          <w:ilvl w:val="0"/>
          <w:numId w:val="2"/>
        </w:numPr>
        <w:spacing w:after="100"/>
        <w:jc w:val="both"/>
        <w:rPr>
          <w:sz w:val="20"/>
          <w:szCs w:val="20"/>
        </w:rPr>
      </w:pPr>
      <w:r w:rsidRPr="0000714C">
        <w:rPr>
          <w:sz w:val="20"/>
          <w:szCs w:val="20"/>
        </w:rPr>
        <w:t xml:space="preserve">Segmento de clientes: </w:t>
      </w:r>
      <w:proofErr w:type="spellStart"/>
      <w:r w:rsidRPr="0000714C">
        <w:rPr>
          <w:sz w:val="20"/>
          <w:szCs w:val="20"/>
        </w:rPr>
        <w:t>e-commerces</w:t>
      </w:r>
      <w:proofErr w:type="spellEnd"/>
      <w:r w:rsidRPr="0000714C">
        <w:rPr>
          <w:sz w:val="20"/>
          <w:szCs w:val="20"/>
        </w:rPr>
        <w:t>, fabricantes de eletrônicos, plataformas de marketplace.</w:t>
      </w:r>
    </w:p>
    <w:p w14:paraId="32AEDF53" w14:textId="77777777" w:rsidR="00CF01F3" w:rsidRPr="0000714C" w:rsidRDefault="00593CB2" w:rsidP="00581895">
      <w:pPr>
        <w:pStyle w:val="PargrafodaLista"/>
        <w:numPr>
          <w:ilvl w:val="0"/>
          <w:numId w:val="2"/>
        </w:numPr>
        <w:spacing w:after="100"/>
        <w:jc w:val="both"/>
        <w:rPr>
          <w:sz w:val="20"/>
          <w:szCs w:val="20"/>
        </w:rPr>
      </w:pPr>
      <w:r w:rsidRPr="0000714C">
        <w:rPr>
          <w:sz w:val="20"/>
          <w:szCs w:val="20"/>
        </w:rPr>
        <w:t>Canais: API REST integrável a plataformas de e-commerce; dashboard web com visualizações em tempo real.</w:t>
      </w:r>
    </w:p>
    <w:p w14:paraId="79BA523C" w14:textId="77777777" w:rsidR="00CF01F3" w:rsidRPr="0000714C" w:rsidRDefault="00593CB2" w:rsidP="00581895">
      <w:pPr>
        <w:pStyle w:val="PargrafodaLista"/>
        <w:numPr>
          <w:ilvl w:val="0"/>
          <w:numId w:val="2"/>
        </w:numPr>
        <w:spacing w:after="100"/>
        <w:jc w:val="both"/>
        <w:rPr>
          <w:sz w:val="20"/>
          <w:szCs w:val="20"/>
        </w:rPr>
      </w:pPr>
      <w:r w:rsidRPr="0000714C">
        <w:rPr>
          <w:sz w:val="20"/>
          <w:szCs w:val="20"/>
        </w:rPr>
        <w:t>Receita: modelo SaaS com cobrança por volume de avaliações processadas mensalmente.</w:t>
      </w:r>
    </w:p>
    <w:p w14:paraId="7BF1B4E4" w14:textId="78CA1BDF" w:rsidR="00CF01F3" w:rsidRPr="0000714C" w:rsidRDefault="00593CB2" w:rsidP="00581895">
      <w:pPr>
        <w:pStyle w:val="PargrafodaLista"/>
        <w:numPr>
          <w:ilvl w:val="0"/>
          <w:numId w:val="2"/>
        </w:numPr>
        <w:spacing w:after="100"/>
        <w:jc w:val="both"/>
        <w:rPr>
          <w:sz w:val="20"/>
          <w:szCs w:val="20"/>
        </w:rPr>
      </w:pPr>
      <w:r w:rsidRPr="0000714C">
        <w:rPr>
          <w:sz w:val="20"/>
          <w:szCs w:val="20"/>
        </w:rPr>
        <w:t>Recursos-chave: modelo treinado (</w:t>
      </w:r>
      <w:r w:rsidR="00E33922">
        <w:rPr>
          <w:sz w:val="20"/>
          <w:szCs w:val="20"/>
        </w:rPr>
        <w:t>VADER</w:t>
      </w:r>
      <w:r w:rsidRPr="0000714C">
        <w:rPr>
          <w:sz w:val="20"/>
          <w:szCs w:val="20"/>
        </w:rPr>
        <w:t>), infraestrutura de dados e equipe de ciência de dados.</w:t>
      </w:r>
    </w:p>
    <w:p w14:paraId="02B57AA7" w14:textId="77777777" w:rsidR="00CF01F3" w:rsidRPr="0000714C" w:rsidRDefault="00593CB2" w:rsidP="00581895">
      <w:pPr>
        <w:pStyle w:val="PargrafodaLista"/>
        <w:numPr>
          <w:ilvl w:val="0"/>
          <w:numId w:val="2"/>
        </w:numPr>
        <w:spacing w:after="100"/>
        <w:jc w:val="both"/>
        <w:rPr>
          <w:sz w:val="20"/>
          <w:szCs w:val="20"/>
        </w:rPr>
      </w:pPr>
      <w:r w:rsidRPr="0000714C">
        <w:rPr>
          <w:sz w:val="20"/>
          <w:szCs w:val="20"/>
        </w:rPr>
        <w:t>Parceiros: provedores de cloud (AWS/GCP), plataformas de avaliações de produtos.</w:t>
      </w:r>
    </w:p>
    <w:p w14:paraId="072F1AD5" w14:textId="77777777" w:rsidR="00CF01F3" w:rsidRPr="0000714C" w:rsidRDefault="00CF01F3" w:rsidP="00581895">
      <w:pPr>
        <w:spacing w:after="80"/>
        <w:jc w:val="both"/>
        <w:rPr>
          <w:sz w:val="20"/>
          <w:szCs w:val="20"/>
        </w:rPr>
      </w:pPr>
    </w:p>
    <w:p w14:paraId="35251FC5" w14:textId="77777777" w:rsidR="00CF01F3" w:rsidRPr="0000714C" w:rsidRDefault="00593CB2" w:rsidP="00581895">
      <w:pPr>
        <w:pStyle w:val="Ttulo1"/>
        <w:jc w:val="both"/>
        <w:rPr>
          <w:color w:val="auto"/>
          <w:sz w:val="20"/>
          <w:szCs w:val="20"/>
        </w:rPr>
      </w:pPr>
      <w:r w:rsidRPr="0000714C">
        <w:rPr>
          <w:color w:val="auto"/>
          <w:sz w:val="20"/>
          <w:szCs w:val="20"/>
        </w:rPr>
        <w:t xml:space="preserve">4. Esboço do </w:t>
      </w:r>
      <w:proofErr w:type="spellStart"/>
      <w:r w:rsidRPr="0000714C">
        <w:rPr>
          <w:color w:val="auto"/>
          <w:sz w:val="20"/>
          <w:szCs w:val="20"/>
        </w:rPr>
        <w:t>Storytelling</w:t>
      </w:r>
      <w:proofErr w:type="spellEnd"/>
    </w:p>
    <w:p w14:paraId="6C40907C" w14:textId="77777777" w:rsidR="00CF01F3" w:rsidRPr="0000714C" w:rsidRDefault="00593CB2" w:rsidP="00581895">
      <w:pPr>
        <w:pStyle w:val="Ttulo2"/>
        <w:jc w:val="both"/>
        <w:rPr>
          <w:color w:val="auto"/>
          <w:sz w:val="20"/>
          <w:szCs w:val="20"/>
        </w:rPr>
      </w:pPr>
      <w:r w:rsidRPr="0000714C">
        <w:rPr>
          <w:color w:val="auto"/>
          <w:sz w:val="20"/>
          <w:szCs w:val="20"/>
        </w:rPr>
        <w:t>4.1 Narrativa Central</w:t>
      </w:r>
    </w:p>
    <w:p w14:paraId="3E8D8B72" w14:textId="1326A838" w:rsidR="00CF01F3" w:rsidRPr="0000714C" w:rsidRDefault="00593CB2" w:rsidP="00581895">
      <w:pPr>
        <w:spacing w:after="160"/>
        <w:jc w:val="both"/>
        <w:rPr>
          <w:sz w:val="20"/>
          <w:szCs w:val="20"/>
        </w:rPr>
      </w:pPr>
      <w:r w:rsidRPr="0000714C">
        <w:rPr>
          <w:sz w:val="20"/>
          <w:szCs w:val="20"/>
        </w:rPr>
        <w:t xml:space="preserve">O </w:t>
      </w:r>
      <w:proofErr w:type="spellStart"/>
      <w:r w:rsidRPr="0000714C">
        <w:rPr>
          <w:sz w:val="20"/>
          <w:szCs w:val="20"/>
        </w:rPr>
        <w:t>storytelling</w:t>
      </w:r>
      <w:proofErr w:type="spellEnd"/>
      <w:r w:rsidRPr="0000714C">
        <w:rPr>
          <w:sz w:val="20"/>
          <w:szCs w:val="20"/>
        </w:rPr>
        <w:t xml:space="preserve"> do projeto segue a estrutura: Contexto → Conflito → Resolução.</w:t>
      </w:r>
    </w:p>
    <w:p w14:paraId="3A005077" w14:textId="4D103519" w:rsidR="00CF01F3" w:rsidRPr="0000714C" w:rsidRDefault="00593CB2" w:rsidP="00581895">
      <w:pPr>
        <w:spacing w:after="160"/>
        <w:jc w:val="both"/>
        <w:rPr>
          <w:sz w:val="20"/>
          <w:szCs w:val="20"/>
        </w:rPr>
      </w:pPr>
      <w:r w:rsidRPr="0000714C">
        <w:rPr>
          <w:sz w:val="20"/>
          <w:szCs w:val="20"/>
        </w:rPr>
        <w:t>Contexto: Empresas recebem milhares de avaliações de clientes diariamente. Ler e interpretar manualmente esse volume de dados é impossível. Como identificar rapidamente quando os clientes estão insatisfeitos?</w:t>
      </w:r>
    </w:p>
    <w:p w14:paraId="76BA9B83" w14:textId="01D1E83D" w:rsidR="00CF01F3" w:rsidRPr="0000714C" w:rsidRDefault="00593CB2" w:rsidP="00581895">
      <w:pPr>
        <w:spacing w:after="160"/>
        <w:jc w:val="both"/>
        <w:rPr>
          <w:sz w:val="20"/>
          <w:szCs w:val="20"/>
        </w:rPr>
      </w:pPr>
      <w:r w:rsidRPr="0000714C">
        <w:rPr>
          <w:sz w:val="20"/>
          <w:szCs w:val="20"/>
        </w:rPr>
        <w:t xml:space="preserve">Conflito: A base de avaliações da </w:t>
      </w:r>
      <w:proofErr w:type="spellStart"/>
      <w:r w:rsidRPr="0000714C">
        <w:rPr>
          <w:sz w:val="20"/>
          <w:szCs w:val="20"/>
        </w:rPr>
        <w:t>Amazon</w:t>
      </w:r>
      <w:proofErr w:type="spellEnd"/>
      <w:r w:rsidRPr="0000714C">
        <w:rPr>
          <w:sz w:val="20"/>
          <w:szCs w:val="20"/>
        </w:rPr>
        <w:t xml:space="preserve"> para o Fire HD 7 contém 30.846 reviews. Sem um método automático, 5.079 avaliações negativas (16,5%) poderiam passar despercebidas entre a maioria positiva.</w:t>
      </w:r>
    </w:p>
    <w:p w14:paraId="6F06D71D" w14:textId="08CB219E" w:rsidR="00CF01F3" w:rsidRDefault="00593CB2" w:rsidP="00581895">
      <w:pPr>
        <w:spacing w:after="160"/>
        <w:jc w:val="both"/>
        <w:rPr>
          <w:sz w:val="20"/>
          <w:szCs w:val="20"/>
        </w:rPr>
      </w:pPr>
      <w:r w:rsidRPr="0000714C">
        <w:rPr>
          <w:sz w:val="20"/>
          <w:szCs w:val="20"/>
        </w:rPr>
        <w:lastRenderedPageBreak/>
        <w:t xml:space="preserve">Resolução: Ao aplicar o modelo </w:t>
      </w:r>
      <w:r w:rsidR="00E33922">
        <w:rPr>
          <w:sz w:val="20"/>
          <w:szCs w:val="20"/>
        </w:rPr>
        <w:t>VADER</w:t>
      </w:r>
      <w:r w:rsidRPr="0000714C">
        <w:rPr>
          <w:sz w:val="20"/>
          <w:szCs w:val="20"/>
        </w:rPr>
        <w:t xml:space="preserve">, foi possível classificar automaticamente </w:t>
      </w:r>
      <w:r w:rsidR="00E33922">
        <w:rPr>
          <w:sz w:val="20"/>
          <w:szCs w:val="20"/>
        </w:rPr>
        <w:t>83,4</w:t>
      </w:r>
      <w:r w:rsidRPr="0000714C">
        <w:rPr>
          <w:sz w:val="20"/>
          <w:szCs w:val="20"/>
        </w:rPr>
        <w:t>% das avaliações corretamente</w:t>
      </w:r>
      <w:r w:rsidRPr="0000714C">
        <w:rPr>
          <w:sz w:val="20"/>
          <w:szCs w:val="20"/>
        </w:rPr>
        <w:t>. O modelo entrega um instrumento prático para monitoramento da satisfação do consumidor em escala.</w:t>
      </w:r>
    </w:p>
    <w:p w14:paraId="5F6BD537" w14:textId="77777777" w:rsidR="0000714C" w:rsidRPr="0000714C" w:rsidRDefault="0000714C" w:rsidP="0000714C">
      <w:pPr>
        <w:spacing w:after="160"/>
        <w:rPr>
          <w:sz w:val="20"/>
          <w:szCs w:val="20"/>
        </w:rPr>
      </w:pPr>
    </w:p>
    <w:p w14:paraId="74777588" w14:textId="77777777" w:rsidR="00CF01F3" w:rsidRPr="0000714C" w:rsidRDefault="00593CB2">
      <w:pPr>
        <w:pStyle w:val="Ttulo2"/>
        <w:rPr>
          <w:color w:val="auto"/>
          <w:sz w:val="20"/>
          <w:szCs w:val="20"/>
        </w:rPr>
      </w:pPr>
      <w:r w:rsidRPr="0000714C">
        <w:rPr>
          <w:color w:val="auto"/>
          <w:sz w:val="20"/>
          <w:szCs w:val="20"/>
        </w:rPr>
        <w:t>4.2 Elementos Visuais Planejados</w:t>
      </w:r>
    </w:p>
    <w:p w14:paraId="25E4E84E" w14:textId="77777777" w:rsidR="00CF01F3" w:rsidRPr="0000714C" w:rsidRDefault="00593CB2">
      <w:pPr>
        <w:pStyle w:val="PargrafodaLista"/>
        <w:numPr>
          <w:ilvl w:val="0"/>
          <w:numId w:val="2"/>
        </w:numPr>
        <w:spacing w:after="100"/>
        <w:rPr>
          <w:sz w:val="20"/>
          <w:szCs w:val="20"/>
        </w:rPr>
      </w:pPr>
      <w:r w:rsidRPr="0000714C">
        <w:rPr>
          <w:sz w:val="20"/>
          <w:szCs w:val="20"/>
        </w:rPr>
        <w:t>Gráfico de pizza: distribuição de sentimentos positivos vs. negativos.</w:t>
      </w:r>
    </w:p>
    <w:p w14:paraId="6D25F4EB" w14:textId="7F062344" w:rsidR="00CF01F3" w:rsidRPr="0000714C" w:rsidRDefault="00593CB2" w:rsidP="00581895">
      <w:pPr>
        <w:pStyle w:val="PargrafodaLista"/>
        <w:numPr>
          <w:ilvl w:val="0"/>
          <w:numId w:val="2"/>
        </w:numPr>
        <w:spacing w:after="100"/>
        <w:rPr>
          <w:sz w:val="20"/>
          <w:szCs w:val="20"/>
        </w:rPr>
      </w:pPr>
      <w:r w:rsidRPr="0000714C">
        <w:rPr>
          <w:sz w:val="20"/>
          <w:szCs w:val="20"/>
        </w:rPr>
        <w:t xml:space="preserve">Matriz de confusão: visualização do desempenho do </w:t>
      </w:r>
      <w:r w:rsidR="00581895">
        <w:rPr>
          <w:sz w:val="20"/>
          <w:szCs w:val="20"/>
        </w:rPr>
        <w:t>VADER</w:t>
      </w:r>
      <w:r w:rsidRPr="0000714C">
        <w:rPr>
          <w:sz w:val="20"/>
          <w:szCs w:val="20"/>
        </w:rPr>
        <w:t>.</w:t>
      </w:r>
    </w:p>
    <w:p w14:paraId="6431C1F2" w14:textId="77777777" w:rsidR="00CF01F3" w:rsidRPr="0000714C" w:rsidRDefault="00593CB2">
      <w:pPr>
        <w:pStyle w:val="PargrafodaLista"/>
        <w:numPr>
          <w:ilvl w:val="0"/>
          <w:numId w:val="2"/>
        </w:numPr>
        <w:spacing w:after="100"/>
        <w:rPr>
          <w:sz w:val="20"/>
          <w:szCs w:val="20"/>
        </w:rPr>
      </w:pPr>
      <w:r w:rsidRPr="0000714C">
        <w:rPr>
          <w:sz w:val="20"/>
          <w:szCs w:val="20"/>
        </w:rPr>
        <w:t>N</w:t>
      </w:r>
      <w:r w:rsidRPr="0000714C">
        <w:rPr>
          <w:sz w:val="20"/>
          <w:szCs w:val="20"/>
        </w:rPr>
        <w:t>uvem de palavras: termos mais frequentes em avaliações positivas e negativas.</w:t>
      </w:r>
    </w:p>
    <w:p w14:paraId="2FB3E38F" w14:textId="2738821C" w:rsidR="00CF01F3" w:rsidRDefault="00593CB2" w:rsidP="0000714C">
      <w:pPr>
        <w:pStyle w:val="PargrafodaLista"/>
        <w:numPr>
          <w:ilvl w:val="0"/>
          <w:numId w:val="2"/>
        </w:numPr>
        <w:spacing w:after="100"/>
        <w:rPr>
          <w:sz w:val="20"/>
          <w:szCs w:val="20"/>
        </w:rPr>
      </w:pPr>
      <w:r w:rsidRPr="0000714C">
        <w:rPr>
          <w:sz w:val="20"/>
          <w:szCs w:val="20"/>
        </w:rPr>
        <w:t>Linha do tempo: evolução do sentimento médio ao longo das datas de avaliação.</w:t>
      </w:r>
    </w:p>
    <w:p w14:paraId="75230384" w14:textId="77777777" w:rsidR="0000714C" w:rsidRPr="0000714C" w:rsidRDefault="0000714C" w:rsidP="0000714C">
      <w:pPr>
        <w:pStyle w:val="PargrafodaLista"/>
        <w:spacing w:after="100"/>
        <w:ind w:left="720"/>
        <w:rPr>
          <w:sz w:val="20"/>
          <w:szCs w:val="20"/>
        </w:rPr>
      </w:pPr>
    </w:p>
    <w:p w14:paraId="232DA205" w14:textId="77777777" w:rsidR="00CF01F3" w:rsidRPr="0000714C" w:rsidRDefault="00593CB2">
      <w:pPr>
        <w:pStyle w:val="Ttulo2"/>
        <w:rPr>
          <w:color w:val="auto"/>
          <w:sz w:val="20"/>
          <w:szCs w:val="20"/>
        </w:rPr>
      </w:pPr>
      <w:r w:rsidRPr="0000714C">
        <w:rPr>
          <w:color w:val="auto"/>
          <w:sz w:val="20"/>
          <w:szCs w:val="20"/>
        </w:rPr>
        <w:t>4.3 Público-alvo da Apresentação</w:t>
      </w:r>
    </w:p>
    <w:p w14:paraId="28AD4EB8" w14:textId="77777777" w:rsidR="00CF01F3" w:rsidRPr="0000714C" w:rsidRDefault="00593CB2">
      <w:pPr>
        <w:spacing w:after="160"/>
        <w:jc w:val="both"/>
        <w:rPr>
          <w:sz w:val="20"/>
          <w:szCs w:val="20"/>
        </w:rPr>
      </w:pPr>
      <w:r w:rsidRPr="0000714C">
        <w:rPr>
          <w:sz w:val="20"/>
          <w:szCs w:val="20"/>
        </w:rPr>
        <w:t xml:space="preserve">A apresentação será direcionada a gestores de produto e times de </w:t>
      </w:r>
      <w:proofErr w:type="spellStart"/>
      <w:r w:rsidRPr="0000714C">
        <w:rPr>
          <w:sz w:val="20"/>
          <w:szCs w:val="20"/>
        </w:rPr>
        <w:t>customer</w:t>
      </w:r>
      <w:proofErr w:type="spellEnd"/>
      <w:r w:rsidRPr="0000714C">
        <w:rPr>
          <w:sz w:val="20"/>
          <w:szCs w:val="20"/>
        </w:rPr>
        <w:t xml:space="preserve"> </w:t>
      </w:r>
      <w:proofErr w:type="spellStart"/>
      <w:r w:rsidRPr="0000714C">
        <w:rPr>
          <w:sz w:val="20"/>
          <w:szCs w:val="20"/>
        </w:rPr>
        <w:t>experience</w:t>
      </w:r>
      <w:proofErr w:type="spellEnd"/>
      <w:r w:rsidRPr="0000714C">
        <w:rPr>
          <w:sz w:val="20"/>
          <w:szCs w:val="20"/>
        </w:rPr>
        <w:t>, com linguagem acessível, priorizando insights de negócio sobre detalhes técnicos dos algoritmos.</w:t>
      </w:r>
    </w:p>
    <w:p w14:paraId="1BB1A577" w14:textId="77777777" w:rsidR="00CF01F3" w:rsidRPr="0000714C" w:rsidRDefault="00CF01F3">
      <w:pPr>
        <w:spacing w:after="80"/>
        <w:rPr>
          <w:sz w:val="20"/>
          <w:szCs w:val="20"/>
        </w:rPr>
      </w:pPr>
    </w:p>
    <w:p w14:paraId="092577B0" w14:textId="77777777" w:rsidR="00CF01F3" w:rsidRPr="0000714C" w:rsidRDefault="00593CB2">
      <w:pPr>
        <w:pStyle w:val="Ttulo1"/>
        <w:rPr>
          <w:color w:val="auto"/>
          <w:sz w:val="20"/>
          <w:szCs w:val="20"/>
        </w:rPr>
      </w:pPr>
      <w:r w:rsidRPr="0000714C">
        <w:rPr>
          <w:color w:val="auto"/>
          <w:sz w:val="20"/>
          <w:szCs w:val="20"/>
        </w:rPr>
        <w:t>5. Matriz RACI e Cronograma</w:t>
      </w:r>
    </w:p>
    <w:p w14:paraId="7D6D49EA" w14:textId="77777777" w:rsidR="00CF01F3" w:rsidRPr="0000714C" w:rsidRDefault="00593CB2">
      <w:pPr>
        <w:pStyle w:val="Ttulo2"/>
        <w:rPr>
          <w:color w:val="auto"/>
          <w:sz w:val="20"/>
          <w:szCs w:val="20"/>
        </w:rPr>
      </w:pPr>
      <w:r w:rsidRPr="0000714C">
        <w:rPr>
          <w:color w:val="auto"/>
          <w:sz w:val="20"/>
          <w:szCs w:val="20"/>
        </w:rPr>
        <w:t>5.1 Matriz RACI</w:t>
      </w:r>
    </w:p>
    <w:p w14:paraId="64B991F0" w14:textId="77777777" w:rsidR="00CF01F3" w:rsidRDefault="00CF01F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0000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80"/>
        <w:gridCol w:w="1863"/>
        <w:gridCol w:w="1040"/>
        <w:gridCol w:w="1077"/>
      </w:tblGrid>
      <w:tr w:rsidR="0000714C" w:rsidRPr="0000714C" w14:paraId="24AC8D13" w14:textId="77777777" w:rsidTr="0000714C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8ED0" w14:textId="77777777" w:rsidR="00CF01F3" w:rsidRPr="0000714C" w:rsidRDefault="00593CB2">
            <w:pPr>
              <w:jc w:val="center"/>
              <w:rPr>
                <w:color w:val="FFFFFF" w:themeColor="background1"/>
              </w:rPr>
            </w:pPr>
            <w:r w:rsidRPr="0000714C">
              <w:rPr>
                <w:b/>
                <w:bCs/>
                <w:color w:val="FFFFFF" w:themeColor="background1"/>
                <w:sz w:val="20"/>
                <w:szCs w:val="20"/>
              </w:rPr>
              <w:t>Atividade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8740" w14:textId="77777777" w:rsidR="00CF01F3" w:rsidRPr="0000714C" w:rsidRDefault="00593CB2">
            <w:pPr>
              <w:jc w:val="center"/>
              <w:rPr>
                <w:color w:val="FFFFFF" w:themeColor="background1"/>
              </w:rPr>
            </w:pPr>
            <w:r w:rsidRPr="0000714C">
              <w:rPr>
                <w:b/>
                <w:bCs/>
                <w:color w:val="FFFFFF" w:themeColor="background1"/>
                <w:sz w:val="20"/>
                <w:szCs w:val="20"/>
              </w:rPr>
              <w:t>Henrique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52E1" w14:textId="77777777" w:rsidR="00CF01F3" w:rsidRPr="0000714C" w:rsidRDefault="00593CB2">
            <w:pPr>
              <w:jc w:val="center"/>
              <w:rPr>
                <w:color w:val="FFFFFF" w:themeColor="background1"/>
              </w:rPr>
            </w:pPr>
            <w:r w:rsidRPr="0000714C">
              <w:rPr>
                <w:b/>
                <w:bCs/>
                <w:color w:val="FFFFFF" w:themeColor="background1"/>
                <w:sz w:val="20"/>
                <w:szCs w:val="20"/>
              </w:rPr>
              <w:t>Igor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572A" w14:textId="77777777" w:rsidR="00CF01F3" w:rsidRPr="0000714C" w:rsidRDefault="00593CB2">
            <w:pPr>
              <w:jc w:val="center"/>
              <w:rPr>
                <w:color w:val="FFFFFF" w:themeColor="background1"/>
              </w:rPr>
            </w:pPr>
            <w:r w:rsidRPr="0000714C">
              <w:rPr>
                <w:b/>
                <w:bCs/>
                <w:color w:val="FFFFFF" w:themeColor="background1"/>
                <w:sz w:val="20"/>
                <w:szCs w:val="20"/>
              </w:rPr>
              <w:t>Luiz</w:t>
            </w:r>
          </w:p>
        </w:tc>
      </w:tr>
      <w:tr w:rsidR="0000714C" w:rsidRPr="0000714C" w14:paraId="00522CDE" w14:textId="77777777" w:rsidTr="0000714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C8D4" w14:textId="77777777" w:rsidR="00CF01F3" w:rsidRPr="0000714C" w:rsidRDefault="00593CB2">
            <w:pPr>
              <w:rPr>
                <w:color w:val="000000" w:themeColor="text1"/>
              </w:rPr>
            </w:pPr>
            <w:r w:rsidRPr="0000714C">
              <w:rPr>
                <w:b/>
                <w:bCs/>
                <w:color w:val="000000" w:themeColor="text1"/>
                <w:sz w:val="20"/>
                <w:szCs w:val="20"/>
              </w:rPr>
              <w:t>Definição do escopo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125F7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2A01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47D2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C</w:t>
            </w:r>
          </w:p>
        </w:tc>
      </w:tr>
      <w:tr w:rsidR="0000714C" w:rsidRPr="0000714C" w14:paraId="2B2BDFCF" w14:textId="77777777" w:rsidTr="0000714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F180" w14:textId="77777777" w:rsidR="00CF01F3" w:rsidRPr="0000714C" w:rsidRDefault="00593CB2">
            <w:pPr>
              <w:rPr>
                <w:color w:val="000000" w:themeColor="text1"/>
              </w:rPr>
            </w:pPr>
            <w:r w:rsidRPr="0000714C">
              <w:rPr>
                <w:b/>
                <w:bCs/>
                <w:color w:val="000000" w:themeColor="text1"/>
                <w:sz w:val="20"/>
                <w:szCs w:val="20"/>
              </w:rPr>
              <w:t>Obtenção dos dados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A5D4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6E49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D02C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C</w:t>
            </w:r>
          </w:p>
        </w:tc>
      </w:tr>
      <w:tr w:rsidR="0000714C" w:rsidRPr="0000714C" w14:paraId="117FF1D3" w14:textId="77777777" w:rsidTr="0000714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C80A" w14:textId="77777777" w:rsidR="00CF01F3" w:rsidRPr="0000714C" w:rsidRDefault="00593CB2">
            <w:pPr>
              <w:rPr>
                <w:color w:val="000000" w:themeColor="text1"/>
              </w:rPr>
            </w:pPr>
            <w:r w:rsidRPr="0000714C">
              <w:rPr>
                <w:b/>
                <w:bCs/>
                <w:color w:val="000000" w:themeColor="text1"/>
                <w:sz w:val="20"/>
                <w:szCs w:val="20"/>
              </w:rPr>
              <w:t>Análise exploratória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F82F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E0AB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BF70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A</w:t>
            </w:r>
          </w:p>
        </w:tc>
      </w:tr>
      <w:tr w:rsidR="0000714C" w:rsidRPr="0000714C" w14:paraId="19304E60" w14:textId="77777777" w:rsidTr="0000714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DFBA" w14:textId="77777777" w:rsidR="00CF01F3" w:rsidRPr="0000714C" w:rsidRDefault="00593CB2">
            <w:pPr>
              <w:rPr>
                <w:color w:val="000000" w:themeColor="text1"/>
              </w:rPr>
            </w:pPr>
            <w:r w:rsidRPr="0000714C">
              <w:rPr>
                <w:b/>
                <w:bCs/>
                <w:color w:val="000000" w:themeColor="text1"/>
                <w:sz w:val="20"/>
                <w:szCs w:val="20"/>
              </w:rPr>
              <w:t>Definição do modelo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FC5A1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6A0F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A09C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R</w:t>
            </w:r>
          </w:p>
        </w:tc>
      </w:tr>
      <w:tr w:rsidR="0000714C" w:rsidRPr="0000714C" w14:paraId="17320755" w14:textId="77777777" w:rsidTr="0000714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7A36" w14:textId="77777777" w:rsidR="00CF01F3" w:rsidRPr="0000714C" w:rsidRDefault="00593CB2">
            <w:pPr>
              <w:rPr>
                <w:color w:val="000000" w:themeColor="text1"/>
              </w:rPr>
            </w:pPr>
            <w:r w:rsidRPr="0000714C">
              <w:rPr>
                <w:b/>
                <w:bCs/>
                <w:color w:val="000000" w:themeColor="text1"/>
                <w:sz w:val="20"/>
                <w:szCs w:val="20"/>
              </w:rPr>
              <w:t>Cálculo de acurácia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5272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39763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7EBD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C</w:t>
            </w:r>
          </w:p>
        </w:tc>
      </w:tr>
      <w:tr w:rsidR="0000714C" w:rsidRPr="0000714C" w14:paraId="65028762" w14:textId="77777777" w:rsidTr="0000714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00637" w14:textId="77777777" w:rsidR="00CF01F3" w:rsidRPr="0000714C" w:rsidRDefault="00593CB2">
            <w:pPr>
              <w:rPr>
                <w:color w:val="000000" w:themeColor="text1"/>
              </w:rPr>
            </w:pPr>
            <w:r w:rsidRPr="0000714C">
              <w:rPr>
                <w:b/>
                <w:bCs/>
                <w:color w:val="000000" w:themeColor="text1"/>
                <w:sz w:val="20"/>
                <w:szCs w:val="20"/>
              </w:rPr>
              <w:t>Identificação de oportunidades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70FB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108B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89A6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R</w:t>
            </w:r>
          </w:p>
        </w:tc>
      </w:tr>
      <w:tr w:rsidR="0000714C" w:rsidRPr="0000714C" w14:paraId="28C54D35" w14:textId="77777777" w:rsidTr="0000714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B1F7" w14:textId="77777777" w:rsidR="00CF01F3" w:rsidRPr="0000714C" w:rsidRDefault="00593CB2">
            <w:pPr>
              <w:rPr>
                <w:color w:val="000000" w:themeColor="text1"/>
              </w:rPr>
            </w:pPr>
            <w:r w:rsidRPr="0000714C">
              <w:rPr>
                <w:b/>
                <w:bCs/>
                <w:color w:val="000000" w:themeColor="text1"/>
                <w:sz w:val="20"/>
                <w:szCs w:val="20"/>
              </w:rPr>
              <w:t xml:space="preserve">Data </w:t>
            </w:r>
            <w:proofErr w:type="spellStart"/>
            <w:r w:rsidRPr="0000714C">
              <w:rPr>
                <w:b/>
                <w:bCs/>
                <w:color w:val="000000" w:themeColor="text1"/>
                <w:sz w:val="20"/>
                <w:szCs w:val="20"/>
              </w:rPr>
              <w:t>storytelling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11C4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7F85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D9C5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A</w:t>
            </w:r>
          </w:p>
        </w:tc>
      </w:tr>
      <w:tr w:rsidR="0000714C" w:rsidRPr="0000714C" w14:paraId="11525B52" w14:textId="77777777" w:rsidTr="0000714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C0A6" w14:textId="77777777" w:rsidR="00CF01F3" w:rsidRPr="0000714C" w:rsidRDefault="00593CB2">
            <w:pPr>
              <w:rPr>
                <w:color w:val="000000" w:themeColor="text1"/>
              </w:rPr>
            </w:pPr>
            <w:r w:rsidRPr="0000714C">
              <w:rPr>
                <w:b/>
                <w:bCs/>
                <w:color w:val="000000" w:themeColor="text1"/>
                <w:sz w:val="20"/>
                <w:szCs w:val="20"/>
              </w:rPr>
              <w:t>Apresentação final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6457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34C0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66BE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A</w:t>
            </w:r>
          </w:p>
        </w:tc>
      </w:tr>
      <w:tr w:rsidR="0000714C" w:rsidRPr="0000714C" w14:paraId="6B6E5644" w14:textId="77777777" w:rsidTr="0000714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1988" w14:textId="77777777" w:rsidR="00CF01F3" w:rsidRPr="0000714C" w:rsidRDefault="00593CB2">
            <w:pPr>
              <w:rPr>
                <w:color w:val="000000" w:themeColor="text1"/>
              </w:rPr>
            </w:pPr>
            <w:r w:rsidRPr="0000714C">
              <w:rPr>
                <w:b/>
                <w:bCs/>
                <w:color w:val="000000" w:themeColor="text1"/>
                <w:sz w:val="20"/>
                <w:szCs w:val="20"/>
              </w:rPr>
              <w:t>Documentação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277B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98E9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0CF8" w14:textId="77777777" w:rsidR="00CF01F3" w:rsidRPr="0000714C" w:rsidRDefault="00593CB2">
            <w:pPr>
              <w:jc w:val="center"/>
              <w:rPr>
                <w:color w:val="000000" w:themeColor="text1"/>
              </w:rPr>
            </w:pPr>
            <w:r w:rsidRPr="0000714C">
              <w:rPr>
                <w:color w:val="000000" w:themeColor="text1"/>
                <w:sz w:val="20"/>
                <w:szCs w:val="20"/>
              </w:rPr>
              <w:t>R</w:t>
            </w:r>
          </w:p>
        </w:tc>
      </w:tr>
    </w:tbl>
    <w:p w14:paraId="02F0562F" w14:textId="77777777" w:rsidR="00CF01F3" w:rsidRDefault="00CF01F3">
      <w:pPr>
        <w:spacing w:after="80"/>
      </w:pPr>
    </w:p>
    <w:p w14:paraId="3B5AC68A" w14:textId="77777777" w:rsidR="00593CB2" w:rsidRDefault="00593CB2">
      <w:pPr>
        <w:spacing w:after="80"/>
      </w:pPr>
    </w:p>
    <w:p w14:paraId="49B8194D" w14:textId="77777777" w:rsidR="00593CB2" w:rsidRDefault="00593CB2">
      <w:pPr>
        <w:spacing w:after="80"/>
      </w:pPr>
    </w:p>
    <w:p w14:paraId="03B7E0E1" w14:textId="77777777" w:rsidR="00593CB2" w:rsidRDefault="00593CB2">
      <w:pPr>
        <w:spacing w:after="80"/>
      </w:pPr>
    </w:p>
    <w:p w14:paraId="2898E56A" w14:textId="77777777" w:rsidR="00593CB2" w:rsidRDefault="00593CB2">
      <w:pPr>
        <w:spacing w:after="80"/>
      </w:pPr>
    </w:p>
    <w:p w14:paraId="511A7B63" w14:textId="77777777" w:rsidR="00593CB2" w:rsidRDefault="00593CB2">
      <w:pPr>
        <w:spacing w:after="80"/>
      </w:pPr>
    </w:p>
    <w:p w14:paraId="5926F6B4" w14:textId="77777777" w:rsidR="00CF01F3" w:rsidRPr="0000714C" w:rsidRDefault="00593CB2">
      <w:pPr>
        <w:pStyle w:val="Ttulo2"/>
        <w:rPr>
          <w:color w:val="000000" w:themeColor="text1"/>
        </w:rPr>
      </w:pPr>
      <w:r w:rsidRPr="0000714C">
        <w:rPr>
          <w:color w:val="000000" w:themeColor="text1"/>
        </w:rPr>
        <w:lastRenderedPageBreak/>
        <w:t>5.2 Cronograma</w:t>
      </w:r>
    </w:p>
    <w:p w14:paraId="46D348FC" w14:textId="77777777" w:rsidR="00CF01F3" w:rsidRDefault="00CF01F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0000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6"/>
        <w:gridCol w:w="1020"/>
        <w:gridCol w:w="1020"/>
        <w:gridCol w:w="957"/>
        <w:gridCol w:w="957"/>
        <w:gridCol w:w="995"/>
        <w:gridCol w:w="995"/>
      </w:tblGrid>
      <w:tr w:rsidR="00CF01F3" w14:paraId="1BBE6FD7" w14:textId="77777777" w:rsidTr="0000714C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C41D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5AD6" w14:textId="77777777" w:rsidR="00CF01F3" w:rsidRDefault="00593C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16/mar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9676" w14:textId="77777777" w:rsidR="00CF01F3" w:rsidRDefault="00593C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30/mar</w:t>
            </w:r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1B16" w14:textId="77777777" w:rsidR="00CF01F3" w:rsidRDefault="00593C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13/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abr</w:t>
            </w:r>
            <w:proofErr w:type="spellEnd"/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FC41" w14:textId="77777777" w:rsidR="00CF01F3" w:rsidRDefault="00593C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27/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abr</w:t>
            </w:r>
            <w:proofErr w:type="spellEnd"/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F440" w14:textId="77777777" w:rsidR="00CF01F3" w:rsidRDefault="00593C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11/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mai</w:t>
            </w:r>
            <w:proofErr w:type="spellEnd"/>
          </w:p>
        </w:tc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FC49" w14:textId="77777777" w:rsidR="00CF01F3" w:rsidRDefault="00593CB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25/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mai</w:t>
            </w:r>
            <w:proofErr w:type="spellEnd"/>
          </w:p>
        </w:tc>
      </w:tr>
      <w:tr w:rsidR="00CF01F3" w14:paraId="71779AA0" w14:textId="77777777" w:rsidTr="00DA0DC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38BC" w14:textId="77777777" w:rsidR="00CF01F3" w:rsidRDefault="00593CB2">
            <w:r>
              <w:rPr>
                <w:sz w:val="20"/>
                <w:szCs w:val="20"/>
              </w:rPr>
              <w:t>Definição do escopo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75E3" w14:textId="550CEFBF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6D64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6CB2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BA90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EE3F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A8BF" w14:textId="77777777" w:rsidR="00CF01F3" w:rsidRDefault="00CF01F3">
            <w:pPr>
              <w:jc w:val="center"/>
            </w:pPr>
          </w:p>
        </w:tc>
      </w:tr>
      <w:tr w:rsidR="00CF01F3" w14:paraId="1F5B13D6" w14:textId="77777777" w:rsidTr="00DA0DC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EAFB" w14:textId="77777777" w:rsidR="00CF01F3" w:rsidRDefault="00593CB2">
            <w:r>
              <w:rPr>
                <w:sz w:val="20"/>
                <w:szCs w:val="20"/>
              </w:rPr>
              <w:t>Obtenção dos dados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6697" w14:textId="6C564D59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8CAB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3F7B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B36D7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91D3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1C93" w14:textId="77777777" w:rsidR="00CF01F3" w:rsidRDefault="00CF01F3">
            <w:pPr>
              <w:jc w:val="center"/>
            </w:pPr>
          </w:p>
        </w:tc>
      </w:tr>
      <w:tr w:rsidR="00CF01F3" w14:paraId="75F7669F" w14:textId="77777777" w:rsidTr="00DA0DC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C9D2" w14:textId="77777777" w:rsidR="00CF01F3" w:rsidRDefault="00593CB2">
            <w:r>
              <w:rPr>
                <w:sz w:val="20"/>
                <w:szCs w:val="20"/>
              </w:rPr>
              <w:t>Análise exploratória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1EEF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7FA8" w14:textId="3166E87A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18CA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BF2B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C0E4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D6B9" w14:textId="77777777" w:rsidR="00CF01F3" w:rsidRDefault="00CF01F3">
            <w:pPr>
              <w:jc w:val="center"/>
            </w:pPr>
          </w:p>
        </w:tc>
      </w:tr>
      <w:tr w:rsidR="00CF01F3" w14:paraId="4E1B3342" w14:textId="77777777" w:rsidTr="00DA0DC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E5C9" w14:textId="77777777" w:rsidR="00CF01F3" w:rsidRDefault="00593CB2">
            <w:r>
              <w:rPr>
                <w:sz w:val="20"/>
                <w:szCs w:val="20"/>
              </w:rPr>
              <w:t>Definição do modelo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2BF5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2AF8" w14:textId="1CB39BA6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6B8D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B2A6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6D82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00F3" w14:textId="77777777" w:rsidR="00CF01F3" w:rsidRDefault="00CF01F3">
            <w:pPr>
              <w:jc w:val="center"/>
            </w:pPr>
          </w:p>
        </w:tc>
      </w:tr>
      <w:tr w:rsidR="00CF01F3" w14:paraId="63BB3C8A" w14:textId="77777777" w:rsidTr="00DA0DC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41AC" w14:textId="77777777" w:rsidR="00CF01F3" w:rsidRDefault="00593CB2">
            <w:r>
              <w:rPr>
                <w:sz w:val="20"/>
                <w:szCs w:val="20"/>
              </w:rPr>
              <w:t>Cálculo de acurácia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1D07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8290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B32A" w14:textId="13436CDA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3ED3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2C80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EA1E" w14:textId="77777777" w:rsidR="00CF01F3" w:rsidRDefault="00CF01F3">
            <w:pPr>
              <w:jc w:val="center"/>
            </w:pPr>
          </w:p>
        </w:tc>
      </w:tr>
      <w:tr w:rsidR="00CF01F3" w14:paraId="3E2ED686" w14:textId="77777777" w:rsidTr="00DA0DC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6A74" w14:textId="77777777" w:rsidR="00CF01F3" w:rsidRDefault="00593CB2">
            <w:r>
              <w:rPr>
                <w:sz w:val="20"/>
                <w:szCs w:val="20"/>
              </w:rPr>
              <w:t>Identificação de oportunidades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6A255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6794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644A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6EAE" w14:textId="45E23CCD" w:rsidR="00CF01F3" w:rsidRDefault="00CF01F3" w:rsidP="00DA0DC2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F689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99D8" w14:textId="77777777" w:rsidR="00CF01F3" w:rsidRDefault="00CF01F3">
            <w:pPr>
              <w:jc w:val="center"/>
            </w:pPr>
          </w:p>
        </w:tc>
      </w:tr>
      <w:tr w:rsidR="00CF01F3" w14:paraId="336ECB9C" w14:textId="77777777" w:rsidTr="00DA0DC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B177" w14:textId="77777777" w:rsidR="00CF01F3" w:rsidRDefault="00593CB2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storytelling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F373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47F16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2FA8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1081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01D9" w14:textId="53F15A80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CBA1" w14:textId="77777777" w:rsidR="00CF01F3" w:rsidRDefault="00CF01F3">
            <w:pPr>
              <w:jc w:val="center"/>
            </w:pPr>
          </w:p>
        </w:tc>
      </w:tr>
      <w:tr w:rsidR="00CF01F3" w14:paraId="05CB38ED" w14:textId="77777777" w:rsidTr="00DA0DC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FDA2" w14:textId="77777777" w:rsidR="00CF01F3" w:rsidRDefault="00593CB2">
            <w:r>
              <w:rPr>
                <w:sz w:val="20"/>
                <w:szCs w:val="20"/>
              </w:rPr>
              <w:t>Apresentação final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0125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EBB8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7AE50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FCF2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8723" w14:textId="6D29B398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1E88" w14:textId="77777777" w:rsidR="00CF01F3" w:rsidRDefault="00CF01F3">
            <w:pPr>
              <w:jc w:val="center"/>
            </w:pPr>
          </w:p>
        </w:tc>
      </w:tr>
      <w:tr w:rsidR="00CF01F3" w14:paraId="1C35154D" w14:textId="77777777" w:rsidTr="00DA0DC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96B1" w14:textId="77777777" w:rsidR="00CF01F3" w:rsidRDefault="00593CB2">
            <w:r>
              <w:rPr>
                <w:sz w:val="20"/>
                <w:szCs w:val="20"/>
              </w:rPr>
              <w:t>Documentação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DFCB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19E8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A4BC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ADC4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2094" w14:textId="77777777" w:rsidR="00CF01F3" w:rsidRDefault="00CF01F3">
            <w:pPr>
              <w:jc w:val="center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A895" w14:textId="73DBB8EA" w:rsidR="00CF01F3" w:rsidRDefault="00CF01F3">
            <w:pPr>
              <w:jc w:val="center"/>
            </w:pPr>
          </w:p>
        </w:tc>
      </w:tr>
    </w:tbl>
    <w:p w14:paraId="3B7EF527" w14:textId="77777777" w:rsidR="00CF01F3" w:rsidRDefault="00CF01F3">
      <w:pPr>
        <w:spacing w:after="80"/>
      </w:pPr>
    </w:p>
    <w:sectPr w:rsidR="00CF01F3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A5BCB" w14:textId="77777777" w:rsidR="00514D33" w:rsidRDefault="00514D33" w:rsidP="0000714C">
      <w:r>
        <w:separator/>
      </w:r>
    </w:p>
  </w:endnote>
  <w:endnote w:type="continuationSeparator" w:id="0">
    <w:p w14:paraId="7C68A17E" w14:textId="77777777" w:rsidR="00514D33" w:rsidRDefault="00514D33" w:rsidP="00007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16FC8" w14:textId="77777777" w:rsidR="00514D33" w:rsidRDefault="00514D33" w:rsidP="0000714C">
      <w:r>
        <w:separator/>
      </w:r>
    </w:p>
  </w:footnote>
  <w:footnote w:type="continuationSeparator" w:id="0">
    <w:p w14:paraId="4CB80BC6" w14:textId="77777777" w:rsidR="00514D33" w:rsidRDefault="00514D33" w:rsidP="00007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8D66" w14:textId="24A7646A" w:rsidR="0000714C" w:rsidRDefault="0000714C" w:rsidP="0000714C">
    <w:pPr>
      <w:pStyle w:val="Cabealho"/>
      <w:jc w:val="center"/>
    </w:pPr>
    <w:r>
      <w:rPr>
        <w:noProof/>
      </w:rPr>
      <w:drawing>
        <wp:inline distT="0" distB="0" distL="0" distR="0" wp14:anchorId="44C40EA0" wp14:editId="3071DAFB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0AF34C" w14:textId="77777777" w:rsidR="0000714C" w:rsidRDefault="0000714C" w:rsidP="0000714C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BF4"/>
    <w:multiLevelType w:val="hybridMultilevel"/>
    <w:tmpl w:val="2D2427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C76DD"/>
    <w:multiLevelType w:val="hybridMultilevel"/>
    <w:tmpl w:val="C0A02A12"/>
    <w:lvl w:ilvl="0" w:tplc="5BE6F512">
      <w:start w:val="1"/>
      <w:numFmt w:val="bullet"/>
      <w:lvlText w:val="●"/>
      <w:lvlJc w:val="left"/>
      <w:pPr>
        <w:ind w:left="720" w:hanging="360"/>
      </w:pPr>
    </w:lvl>
    <w:lvl w:ilvl="1" w:tplc="3B989AE4">
      <w:start w:val="1"/>
      <w:numFmt w:val="bullet"/>
      <w:lvlText w:val="○"/>
      <w:lvlJc w:val="left"/>
      <w:pPr>
        <w:ind w:left="1440" w:hanging="360"/>
      </w:pPr>
    </w:lvl>
    <w:lvl w:ilvl="2" w:tplc="8C6A275E">
      <w:start w:val="1"/>
      <w:numFmt w:val="bullet"/>
      <w:lvlText w:val="■"/>
      <w:lvlJc w:val="left"/>
      <w:pPr>
        <w:ind w:left="2160" w:hanging="360"/>
      </w:pPr>
    </w:lvl>
    <w:lvl w:ilvl="3" w:tplc="8850F640">
      <w:start w:val="1"/>
      <w:numFmt w:val="bullet"/>
      <w:lvlText w:val="●"/>
      <w:lvlJc w:val="left"/>
      <w:pPr>
        <w:ind w:left="2880" w:hanging="360"/>
      </w:pPr>
    </w:lvl>
    <w:lvl w:ilvl="4" w:tplc="9410C99E">
      <w:start w:val="1"/>
      <w:numFmt w:val="bullet"/>
      <w:lvlText w:val="○"/>
      <w:lvlJc w:val="left"/>
      <w:pPr>
        <w:ind w:left="3600" w:hanging="360"/>
      </w:pPr>
    </w:lvl>
    <w:lvl w:ilvl="5" w:tplc="295AB958">
      <w:start w:val="1"/>
      <w:numFmt w:val="bullet"/>
      <w:lvlText w:val="■"/>
      <w:lvlJc w:val="left"/>
      <w:pPr>
        <w:ind w:left="4320" w:hanging="360"/>
      </w:pPr>
    </w:lvl>
    <w:lvl w:ilvl="6" w:tplc="E77AC704">
      <w:start w:val="1"/>
      <w:numFmt w:val="bullet"/>
      <w:lvlText w:val="●"/>
      <w:lvlJc w:val="left"/>
      <w:pPr>
        <w:ind w:left="5040" w:hanging="360"/>
      </w:pPr>
    </w:lvl>
    <w:lvl w:ilvl="7" w:tplc="98FEBF30">
      <w:start w:val="1"/>
      <w:numFmt w:val="bullet"/>
      <w:lvlText w:val="●"/>
      <w:lvlJc w:val="left"/>
      <w:pPr>
        <w:ind w:left="5760" w:hanging="360"/>
      </w:pPr>
    </w:lvl>
    <w:lvl w:ilvl="8" w:tplc="48DC7F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9FD65C3"/>
    <w:multiLevelType w:val="hybridMultilevel"/>
    <w:tmpl w:val="5B18042E"/>
    <w:lvl w:ilvl="0" w:tplc="A8F2BC8A">
      <w:start w:val="1"/>
      <w:numFmt w:val="bullet"/>
      <w:lvlText w:val="•"/>
      <w:lvlJc w:val="left"/>
      <w:pPr>
        <w:ind w:left="720" w:hanging="360"/>
      </w:pPr>
    </w:lvl>
    <w:lvl w:ilvl="1" w:tplc="972E48BC">
      <w:numFmt w:val="decimal"/>
      <w:lvlText w:val=""/>
      <w:lvlJc w:val="left"/>
    </w:lvl>
    <w:lvl w:ilvl="2" w:tplc="E514F4F2">
      <w:numFmt w:val="decimal"/>
      <w:lvlText w:val=""/>
      <w:lvlJc w:val="left"/>
    </w:lvl>
    <w:lvl w:ilvl="3" w:tplc="89A06A6E">
      <w:numFmt w:val="decimal"/>
      <w:lvlText w:val=""/>
      <w:lvlJc w:val="left"/>
    </w:lvl>
    <w:lvl w:ilvl="4" w:tplc="9CF00900">
      <w:numFmt w:val="decimal"/>
      <w:lvlText w:val=""/>
      <w:lvlJc w:val="left"/>
    </w:lvl>
    <w:lvl w:ilvl="5" w:tplc="86DE8466">
      <w:numFmt w:val="decimal"/>
      <w:lvlText w:val=""/>
      <w:lvlJc w:val="left"/>
    </w:lvl>
    <w:lvl w:ilvl="6" w:tplc="D8F81EE2">
      <w:numFmt w:val="decimal"/>
      <w:lvlText w:val=""/>
      <w:lvlJc w:val="left"/>
    </w:lvl>
    <w:lvl w:ilvl="7" w:tplc="31F4BE30">
      <w:numFmt w:val="decimal"/>
      <w:lvlText w:val=""/>
      <w:lvlJc w:val="left"/>
    </w:lvl>
    <w:lvl w:ilvl="8" w:tplc="DD30F518">
      <w:numFmt w:val="decimal"/>
      <w:lvlText w:val=""/>
      <w:lvlJc w:val="left"/>
    </w:lvl>
  </w:abstractNum>
  <w:abstractNum w:abstractNumId="3" w15:restartNumberingAfterBreak="0">
    <w:nsid w:val="0D3553F5"/>
    <w:multiLevelType w:val="multilevel"/>
    <w:tmpl w:val="2ED2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637EA"/>
    <w:multiLevelType w:val="hybridMultilevel"/>
    <w:tmpl w:val="B2FA8C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0F4094"/>
    <w:multiLevelType w:val="hybridMultilevel"/>
    <w:tmpl w:val="6A407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0A5F88"/>
    <w:multiLevelType w:val="multilevel"/>
    <w:tmpl w:val="3ADA14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75676747">
    <w:abstractNumId w:val="1"/>
    <w:lvlOverride w:ilvl="0">
      <w:startOverride w:val="1"/>
    </w:lvlOverride>
  </w:num>
  <w:num w:numId="2" w16cid:durableId="801659230">
    <w:abstractNumId w:val="2"/>
    <w:lvlOverride w:ilvl="0">
      <w:startOverride w:val="1"/>
    </w:lvlOverride>
  </w:num>
  <w:num w:numId="3" w16cid:durableId="1070158444">
    <w:abstractNumId w:val="5"/>
  </w:num>
  <w:num w:numId="4" w16cid:durableId="399669179">
    <w:abstractNumId w:val="4"/>
  </w:num>
  <w:num w:numId="5" w16cid:durableId="1394082518">
    <w:abstractNumId w:val="3"/>
  </w:num>
  <w:num w:numId="6" w16cid:durableId="1718551547">
    <w:abstractNumId w:val="6"/>
  </w:num>
  <w:num w:numId="7" w16cid:durableId="1388795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1F3"/>
    <w:rsid w:val="0000415D"/>
    <w:rsid w:val="0000714C"/>
    <w:rsid w:val="00023970"/>
    <w:rsid w:val="00136FDE"/>
    <w:rsid w:val="00177EC7"/>
    <w:rsid w:val="001B14C4"/>
    <w:rsid w:val="00245755"/>
    <w:rsid w:val="00256C70"/>
    <w:rsid w:val="002C24F7"/>
    <w:rsid w:val="002F6110"/>
    <w:rsid w:val="0036221A"/>
    <w:rsid w:val="003A176B"/>
    <w:rsid w:val="003F0D92"/>
    <w:rsid w:val="004267D5"/>
    <w:rsid w:val="0046397B"/>
    <w:rsid w:val="004941E6"/>
    <w:rsid w:val="004A31AC"/>
    <w:rsid w:val="004A3BD1"/>
    <w:rsid w:val="004A5C88"/>
    <w:rsid w:val="00514D33"/>
    <w:rsid w:val="005179B4"/>
    <w:rsid w:val="005717F8"/>
    <w:rsid w:val="00581895"/>
    <w:rsid w:val="00593CB2"/>
    <w:rsid w:val="005A4608"/>
    <w:rsid w:val="005B3F4B"/>
    <w:rsid w:val="005B7221"/>
    <w:rsid w:val="00617E58"/>
    <w:rsid w:val="008150DF"/>
    <w:rsid w:val="00893E3B"/>
    <w:rsid w:val="008F6050"/>
    <w:rsid w:val="00941AA3"/>
    <w:rsid w:val="009534FA"/>
    <w:rsid w:val="009C14D6"/>
    <w:rsid w:val="00A12A60"/>
    <w:rsid w:val="00A76C6A"/>
    <w:rsid w:val="00AC2C6A"/>
    <w:rsid w:val="00B83DFE"/>
    <w:rsid w:val="00BC5982"/>
    <w:rsid w:val="00BD1478"/>
    <w:rsid w:val="00C034F9"/>
    <w:rsid w:val="00C21B17"/>
    <w:rsid w:val="00CF01F3"/>
    <w:rsid w:val="00DA0DC2"/>
    <w:rsid w:val="00DC25E1"/>
    <w:rsid w:val="00E06FDF"/>
    <w:rsid w:val="00E259C2"/>
    <w:rsid w:val="00E33922"/>
    <w:rsid w:val="00E80ACB"/>
    <w:rsid w:val="00E949C9"/>
    <w:rsid w:val="00F12A09"/>
    <w:rsid w:val="00F16062"/>
    <w:rsid w:val="00F77275"/>
    <w:rsid w:val="00F93144"/>
    <w:rsid w:val="00FB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D5949"/>
  <w15:docId w15:val="{08DBE6A1-5EF3-4D70-B884-EDE4DADA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link w:val="Ttulo2Char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0714C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714C"/>
  </w:style>
  <w:style w:type="paragraph" w:styleId="Rodap">
    <w:name w:val="footer"/>
    <w:basedOn w:val="Normal"/>
    <w:link w:val="RodapChar"/>
    <w:uiPriority w:val="99"/>
    <w:unhideWhenUsed/>
    <w:rsid w:val="0000714C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00714C"/>
  </w:style>
  <w:style w:type="character" w:styleId="TextodoEspaoReservado">
    <w:name w:val="Placeholder Text"/>
    <w:basedOn w:val="Fontepargpadro"/>
    <w:uiPriority w:val="99"/>
    <w:semiHidden/>
    <w:rsid w:val="00B83DFE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6221A"/>
    <w:rPr>
      <w:rFonts w:ascii="Times New Roman" w:hAnsi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C034F9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5717F8"/>
    <w:rPr>
      <w:b/>
      <w:bCs/>
      <w:color w:val="2E75B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1a63eb-eb09-471a-a005-37b07792a5b5}" enabled="0" method="" siteId="{bb1a63eb-eb09-471a-a005-37b07792a5b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1248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Sarmento, Henrique (Bip Group)</cp:lastModifiedBy>
  <cp:revision>51</cp:revision>
  <dcterms:created xsi:type="dcterms:W3CDTF">2026-04-25T22:42:00Z</dcterms:created>
  <dcterms:modified xsi:type="dcterms:W3CDTF">2026-04-27T22:47:00Z</dcterms:modified>
</cp:coreProperties>
</file>