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83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2703</wp:posOffset>
                </wp:positionV>
                <wp:extent cx="198120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81200" cy="749935"/>
                          <a:chExt cx="198120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9007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1495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5958" y="588264"/>
                                </a:lnTo>
                                <a:lnTo>
                                  <a:pt x="1889760" y="294131"/>
                                </a:lnTo>
                                <a:lnTo>
                                  <a:pt x="149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0" y="0"/>
                                </a:moveTo>
                                <a:lnTo>
                                  <a:pt x="1495958" y="0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8120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5"/>
                                <w:ind w:left="25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2129pt;width:156pt;height:59.05pt;mso-position-horizontal-relative:page;mso-position-vertical-relative:paragraph;z-index:15728640" id="docshapegroup2" coordorigin="168,4" coordsize="3120,1181">
                <v:shape style="position:absolute;left:187;top:4;width:3101;height:1181" type="#_x0000_t75" id="docshape3" stroked="false">
                  <v:imagedata r:id="rId6" o:title=""/>
                </v:shape>
                <v:shape style="position:absolute;left:187;top:71;width:2976;height:927" id="docshape4" coordorigin="187,71" coordsize="2976,927" path="m2543,71l187,71,187,998,2543,998,3163,535,2543,71xe" filled="true" fillcolor="#376092" stroked="false">
                  <v:path arrowok="t"/>
                  <v:fill type="solid"/>
                </v:shape>
                <v:shape style="position:absolute;left:187;top:71;width:2976;height:927" id="docshape5" coordorigin="187,71" coordsize="2976,927" path="m187,71l2543,71,3163,535,2543,998,187,998e" filled="false" stroked="true" strokeweight="1.92pt" strokecolor="#385d8a">
                  <v:path arrowok="t"/>
                  <v:stroke dashstyle="solid"/>
                </v:shape>
                <v:shape style="position:absolute;left:167;top:4;width:3120;height:1181" type="#_x0000_t202" id="docshape6" filled="false" stroked="false">
                  <v:textbox inset="0,0,0,0">
                    <w:txbxContent>
                      <w:p>
                        <w:pPr>
                          <w:spacing w:before="315"/>
                          <w:ind w:left="25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</w:rPr>
        <w:t>Provisions,</w:t>
      </w:r>
      <w:r>
        <w:rPr>
          <w:color w:val="548DD4"/>
          <w:spacing w:val="-15"/>
        </w:rPr>
        <w:t> </w:t>
      </w:r>
      <w:r>
        <w:rPr>
          <w:color w:val="548DD4"/>
        </w:rPr>
        <w:t>passifs</w:t>
      </w:r>
      <w:r>
        <w:rPr>
          <w:color w:val="548DD4"/>
          <w:spacing w:val="-12"/>
        </w:rPr>
        <w:t> </w:t>
      </w:r>
      <w:r>
        <w:rPr>
          <w:color w:val="548DD4"/>
        </w:rPr>
        <w:t>éventuels et actifs Eventuels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30"/>
        <w:rPr>
          <w:rFonts w:ascii="Cambria"/>
          <w:b/>
          <w:sz w:val="20"/>
        </w:rPr>
      </w:pPr>
    </w:p>
    <w:tbl>
      <w:tblPr>
        <w:tblW w:w="0" w:type="auto"/>
        <w:jc w:val="left"/>
        <w:tblInd w:w="1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71"/>
        <w:gridCol w:w="6319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78432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-85177</wp:posOffset>
                      </wp:positionV>
                      <wp:extent cx="5834380" cy="258191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2581910"/>
                                <a:chExt cx="5834380" cy="258191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2581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2472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2472055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1928"/>
                                      </a:lnTo>
                                      <a:lnTo>
                                        <a:pt x="185928" y="2471928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42671"/>
                                  <a:ext cx="5556885" cy="2484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248412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84119"/>
                                      </a:lnTo>
                                      <a:lnTo>
                                        <a:pt x="5556504" y="2484119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12191"/>
                                  <a:ext cx="1636776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6.70689pt;width:459.4pt;height:203.3pt;mso-position-horizontal-relative:column;mso-position-vertical-relative:paragraph;z-index:-15938048" id="docshapegroup7" coordorigin="-497,-134" coordsize="9188,4066">
                      <v:shape style="position:absolute;left:-497;top:-135;width:461;height:4066" type="#_x0000_t75" id="docshape8" stroked="false">
                        <v:imagedata r:id="rId7" o:title=""/>
                      </v:shape>
                      <v:rect style="position:absolute;left:-353;top:-48;width:293;height:3893" id="docshape9" filled="true" fillcolor="#4f81bd" stroked="false">
                        <v:fill type="solid"/>
                      </v:rect>
                      <v:rect style="position:absolute;left:-60;top:-67;width:8751;height:3912" id="docshape10" filled="true" fillcolor="#dce6f2" stroked="false">
                        <v:fill type="solid"/>
                      </v:rect>
                      <v:shape style="position:absolute;left:-104;top:-115;width:2578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789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5712" y="292607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9pt;width:118.6pt;height:23.05pt;mso-position-horizontal-relative:column;mso-position-vertical-relative:paragraph;z-index:-15937536" id="docshapegroup12" coordorigin="0,-45" coordsize="2372,461">
                      <v:rect style="position:absolute;left:0;top:-46;width:2372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71</w:t>
            </w:r>
          </w:p>
        </w:tc>
        <w:tc>
          <w:tcPr>
            <w:tcW w:w="6319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245"/>
              <w:rPr>
                <w:b/>
                <w:sz w:val="26"/>
              </w:rPr>
            </w:pPr>
            <w:r>
              <w:rPr>
                <w:b/>
                <w:sz w:val="26"/>
              </w:rPr>
              <w:t>Constitution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z w:val="26"/>
              </w:rPr>
              <w:t>d’une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provision</w:t>
            </w:r>
          </w:p>
        </w:tc>
      </w:tr>
      <w:tr>
        <w:trPr>
          <w:trHeight w:val="3384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360" w:lineRule="auto" w:before="208"/>
              <w:ind w:left="107" w:right="15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Opération 1 </w:t>
            </w:r>
            <w:r>
              <w:rPr>
                <w:sz w:val="24"/>
              </w:rPr>
              <w:t>: Un magasin de détail a une politique de remboursement des achats pour les clients non satisfaits, même s'il n'existe aucune obligation légale de le faire. Sa politique de remboursement est généralement connue.</w:t>
            </w:r>
          </w:p>
          <w:p>
            <w:pPr>
              <w:pStyle w:val="TableParagraph"/>
              <w:spacing w:line="360" w:lineRule="auto" w:before="174"/>
              <w:ind w:left="107" w:right="16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Opération 2 </w:t>
            </w:r>
            <w:r>
              <w:rPr>
                <w:sz w:val="24"/>
              </w:rPr>
              <w:t>: En vertu d'une nouvelle législation, une entité doit installer dans ses usines des filtres à fumée à partir du 30 mars N. L'entité n'a pas encore installé 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filtres à fumée. Des pénalités et amendes sont prévues en cas de non-respect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 la </w:t>
            </w:r>
            <w:r>
              <w:rPr>
                <w:spacing w:val="-2"/>
                <w:sz w:val="24"/>
              </w:rPr>
              <w:t>législation.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1999" w:val="left" w:leader="none"/>
        </w:tabs>
        <w:spacing w:line="240" w:lineRule="auto" w:before="106" w:after="0"/>
        <w:ind w:left="1999" w:right="0" w:hanging="360"/>
        <w:jc w:val="left"/>
      </w:pPr>
      <w:r>
        <w:rPr/>
        <w:t>Opération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before="66"/>
        <w:rPr>
          <w:b/>
        </w:rPr>
      </w:pPr>
    </w:p>
    <w:p>
      <w:pPr>
        <w:pStyle w:val="BodyText"/>
        <w:spacing w:line="360" w:lineRule="auto"/>
        <w:ind w:left="1279" w:right="277"/>
        <w:jc w:val="both"/>
      </w:pPr>
      <w:r>
        <w:rPr/>
        <w:t>Le fait générateur d'obligation est la vente des produits qui génère une obligation puisque le comportement du magasin a créé une attente légitime de la part des clients d'un remboursement des achats par l'entité. L'obligation se traduira probablement par une sortie de ressources égale à la proportion de marchandises retournées pour remboursement.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Opération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before="67"/>
        <w:rPr>
          <w:b/>
        </w:rPr>
      </w:pPr>
    </w:p>
    <w:p>
      <w:pPr>
        <w:pStyle w:val="BodyText"/>
        <w:spacing w:line="360" w:lineRule="auto"/>
        <w:ind w:left="1279" w:right="277"/>
        <w:jc w:val="both"/>
      </w:pPr>
      <w:r>
        <w:rPr/>
        <w:t>Une provision doit être constituée, égale à la meilleure estimation des pénalités ou amendes. En effet, une obligation de payer des pénalités ou amendes liées au non-respect de la législation peut survenir, car le fait générateur d'obligation est survenu (le non-respect de la législation par l'entité). L'évaluation de la probabilité d'encourir des pénalités ou amendes</w:t>
      </w:r>
      <w:r>
        <w:rPr>
          <w:spacing w:val="40"/>
        </w:rPr>
        <w:t> </w:t>
      </w:r>
      <w:r>
        <w:rPr/>
        <w:t>liées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non-respect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législation</w:t>
      </w:r>
      <w:r>
        <w:rPr>
          <w:spacing w:val="-1"/>
        </w:rPr>
        <w:t> </w:t>
      </w:r>
      <w:r>
        <w:rPr/>
        <w:t>dépend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détails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rigueur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régime </w:t>
      </w:r>
      <w:r>
        <w:rPr>
          <w:spacing w:val="-2"/>
        </w:rPr>
        <w:t>d'application.</w:t>
      </w:r>
    </w:p>
    <w:p>
      <w:pPr>
        <w:pStyle w:val="BodyText"/>
        <w:spacing w:after="0" w:line="360" w:lineRule="auto"/>
        <w:jc w:val="both"/>
        <w:sectPr>
          <w:footerReference w:type="default" r:id="rId5"/>
          <w:type w:val="continuous"/>
          <w:pgSz w:w="11910" w:h="16840"/>
          <w:pgMar w:header="0" w:footer="1037" w:top="1380" w:bottom="1220" w:left="141" w:right="1133"/>
          <w:pgNumType w:start="176"/>
        </w:sectPr>
      </w:pP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66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79456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202438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5834380" cy="2024380"/>
                                <a:chExt cx="5834380" cy="2024380"/>
                              </a:xfrm>
                            </wpg:grpSpPr>
                            <pic:pic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2023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91439" y="54864"/>
                                  <a:ext cx="186055" cy="1914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1914525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4144"/>
                                      </a:lnTo>
                                      <a:lnTo>
                                        <a:pt x="185928" y="1914144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277368" y="54864"/>
                                  <a:ext cx="5556885" cy="1911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191135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1096"/>
                                      </a:lnTo>
                                      <a:lnTo>
                                        <a:pt x="5556504" y="1911096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3727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88pt;width:459.4pt;height:159.4pt;mso-position-horizontal-relative:column;mso-position-vertical-relative:paragraph;z-index:-15937024" id="docshapegroup14" coordorigin="-497,-153" coordsize="9188,3188">
                      <v:shape style="position:absolute;left:-497;top:-154;width:461;height:3188" type="#_x0000_t75" id="docshape15" stroked="false">
                        <v:imagedata r:id="rId9" o:title=""/>
                      </v:shape>
                      <v:rect style="position:absolute;left:-353;top:-67;width:293;height:3015" id="docshape16" filled="true" fillcolor="#4f81bd" stroked="false">
                        <v:fill type="solid"/>
                      </v:rect>
                      <v:rect style="position:absolute;left:-60;top:-67;width:8751;height:3010" id="docshape17" filled="true" fillcolor="#dce6f2" stroked="false">
                        <v:fill type="solid"/>
                      </v:rect>
                      <v:shape style="position:absolute;left:-104;top:-115;width:2573;height:663" type="#_x0000_t75" id="docshape18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799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8956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503045" cy="289560"/>
                                <a:chExt cx="1503045" cy="28956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50304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89560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502664" y="289559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88pt;width:118.35pt;height:22.8pt;mso-position-horizontal-relative:column;mso-position-vertical-relative:paragraph;z-index:-15936512" id="docshapegroup19" coordorigin="0,-45" coordsize="2367,456">
                      <v:rect style="position:absolute;left:0;top:-46;width:2367;height:456" id="docshape20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72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244"/>
              <w:rPr>
                <w:b/>
                <w:sz w:val="26"/>
              </w:rPr>
            </w:pPr>
            <w:r>
              <w:rPr>
                <w:b/>
                <w:sz w:val="26"/>
              </w:rPr>
              <w:t>Estimation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d’une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provision</w:t>
            </w:r>
          </w:p>
        </w:tc>
      </w:tr>
      <w:tr>
        <w:trPr>
          <w:trHeight w:val="2486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360" w:lineRule="auto" w:before="107"/>
              <w:ind w:left="103"/>
              <w:rPr>
                <w:sz w:val="24"/>
              </w:rPr>
            </w:pPr>
            <w:r>
              <w:rPr>
                <w:sz w:val="24"/>
              </w:rPr>
              <w:t>Une entité vend des appareils électroménagers avec une garantie d'un an. Au cours de l'exercice N, 35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 appareils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été cédés. D'après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statistiques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l'entité 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350" w:lineRule="auto" w:before="202" w:after="0"/>
              <w:ind w:left="823" w:right="173" w:hanging="360"/>
              <w:jc w:val="left"/>
              <w:rPr>
                <w:sz w:val="24"/>
              </w:rPr>
            </w:pPr>
            <w:r>
              <w:rPr>
                <w:sz w:val="24"/>
              </w:rPr>
              <w:t>70% de ces appareils ne subiront pas de panne au cours de l'année suivant leur vente 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2" w:val="left" w:leader="none"/>
              </w:tabs>
              <w:spacing w:line="240" w:lineRule="auto" w:before="12" w:after="0"/>
              <w:ind w:left="82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30% nécessiteront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une intervention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2"/>
                <w:sz w:val="24"/>
              </w:rPr>
              <w:t> appareil.</w:t>
            </w:r>
          </w:p>
        </w:tc>
      </w:tr>
    </w:tbl>
    <w:p>
      <w:pPr>
        <w:pStyle w:val="BodyText"/>
        <w:spacing w:before="83"/>
      </w:pPr>
    </w:p>
    <w:p>
      <w:pPr>
        <w:pStyle w:val="BodyText"/>
        <w:spacing w:line="355" w:lineRule="auto"/>
        <w:ind w:left="1279" w:right="104"/>
      </w:pPr>
      <w:r>
        <w:rPr/>
        <w:t>La</w:t>
      </w:r>
      <w:r>
        <w:rPr>
          <w:spacing w:val="40"/>
        </w:rPr>
        <w:t> </w:t>
      </w:r>
      <w:r>
        <w:rPr/>
        <w:t>valeur</w:t>
      </w:r>
      <w:r>
        <w:rPr>
          <w:spacing w:val="40"/>
        </w:rPr>
        <w:t> </w:t>
      </w:r>
      <w:r>
        <w:rPr/>
        <w:t>attendue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coût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réparations</w:t>
      </w:r>
      <w:r>
        <w:rPr>
          <w:spacing w:val="40"/>
        </w:rPr>
        <w:t> </w:t>
      </w:r>
      <w:r>
        <w:rPr/>
        <w:t>couvertes</w:t>
      </w:r>
      <w:r>
        <w:rPr>
          <w:spacing w:val="40"/>
        </w:rPr>
        <w:t> </w:t>
      </w:r>
      <w:r>
        <w:rPr/>
        <w:t>par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garantie,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provisionner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la clôture de l'exercice N, s'élève à 14 700 000 [(35 000 x</w:t>
      </w:r>
      <w:r>
        <w:rPr>
          <w:spacing w:val="67"/>
        </w:rPr>
        <w:t> </w:t>
      </w:r>
      <w:r>
        <w:rPr/>
        <w:t>70% x 0) + (35 000 x 30% x 1 400)].</w:t>
      </w: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tbl>
      <w:tblPr>
        <w:tblW w:w="0" w:type="auto"/>
        <w:jc w:val="left"/>
        <w:tblInd w:w="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0480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500189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5834380" cy="5001895"/>
                                <a:chExt cx="5834380" cy="5001895"/>
                              </a:xfrm>
                            </wpg:grpSpPr>
                            <pic:pic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184" cy="5001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91439" y="54864"/>
                                  <a:ext cx="186055" cy="489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4892040">
                                      <a:moveTo>
                                        <a:pt x="0" y="4892039"/>
                                      </a:moveTo>
                                      <a:lnTo>
                                        <a:pt x="185928" y="4892039"/>
                                      </a:lnTo>
                                      <a:lnTo>
                                        <a:pt x="1859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920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277368" y="54864"/>
                                  <a:ext cx="5556885" cy="489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489204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892039"/>
                                      </a:lnTo>
                                      <a:lnTo>
                                        <a:pt x="5556504" y="4892039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3727" cy="4236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61pt;width:459.4pt;height:393.85pt;mso-position-horizontal-relative:column;mso-position-vertical-relative:paragraph;z-index:-15936000" id="docshapegroup21" coordorigin="-497,-153" coordsize="9188,7877">
                      <v:shape style="position:absolute;left:-497;top:-154;width:519;height:7877" type="#_x0000_t75" id="docshape22" stroked="false">
                        <v:imagedata r:id="rId11" o:title=""/>
                      </v:shape>
                      <v:rect style="position:absolute;left:-353;top:-67;width:293;height:7704" id="docshape23" filled="true" fillcolor="#4f81bd" stroked="false">
                        <v:fill type="solid"/>
                      </v:rect>
                      <v:rect style="position:absolute;left:-60;top:-67;width:8751;height:7704" id="docshape24" filled="true" fillcolor="#dce6f2" stroked="false">
                        <v:fill type="solid"/>
                      </v:rect>
                      <v:shape style="position:absolute;left:-104;top:-115;width:2573;height:668" type="#_x0000_t75" id="docshape25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0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9273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503045" cy="292735"/>
                                <a:chExt cx="1503045" cy="29273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150304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92735">
                                      <a:moveTo>
                                        <a:pt x="15026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1502663" y="292608"/>
                                      </a:lnTo>
                                      <a:lnTo>
                                        <a:pt x="15026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61pt;width:118.35pt;height:23.05pt;mso-position-horizontal-relative:column;mso-position-vertical-relative:paragraph;z-index:-15935488" id="docshapegroup26" coordorigin="0,-45" coordsize="2367,461">
                      <v:rect style="position:absolute;left:0;top:-46;width:2367;height:461" id="docshape27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73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244"/>
              <w:rPr>
                <w:b/>
                <w:sz w:val="26"/>
              </w:rPr>
            </w:pPr>
            <w:r>
              <w:rPr>
                <w:b/>
                <w:sz w:val="26"/>
              </w:rPr>
              <w:t>Provision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pour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restructuration</w:t>
            </w:r>
          </w:p>
        </w:tc>
      </w:tr>
      <w:tr>
        <w:trPr>
          <w:trHeight w:val="7176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357" w:lineRule="auto" w:before="107"/>
              <w:ind w:left="102" w:right="161"/>
              <w:jc w:val="both"/>
              <w:rPr>
                <w:sz w:val="24"/>
              </w:rPr>
            </w:pPr>
            <w:r>
              <w:rPr>
                <w:sz w:val="24"/>
              </w:rPr>
              <w:t>Les dirigeants d’une entité ont préparé un plan de restructuration. Le conseil d'administration a approuvé le plan qui prévoit la fermeture d’une dizaine de succursales installées sur toute l’étendue du territoire national.</w:t>
            </w:r>
          </w:p>
          <w:p>
            <w:pPr>
              <w:pStyle w:val="TableParagraph"/>
              <w:spacing w:before="202"/>
              <w:ind w:lef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Hypothèse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67"/>
              <w:rPr>
                <w:sz w:val="24"/>
              </w:rPr>
            </w:pPr>
          </w:p>
          <w:p>
            <w:pPr>
              <w:pStyle w:val="TableParagraph"/>
              <w:spacing w:line="355" w:lineRule="auto"/>
              <w:ind w:left="102" w:right="177"/>
              <w:jc w:val="both"/>
              <w:rPr>
                <w:sz w:val="24"/>
              </w:rPr>
            </w:pPr>
            <w:r>
              <w:rPr>
                <w:sz w:val="24"/>
              </w:rPr>
              <w:t>La direction attend des informations pour finaliser la liste des succursales concernées. Elle a annoncé ses intentions publiquement aux représentants du personnel de l'entité.</w:t>
            </w:r>
          </w:p>
          <w:p>
            <w:pPr>
              <w:pStyle w:val="TableParagraph"/>
              <w:spacing w:before="206"/>
              <w:ind w:lef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Hypothèse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67"/>
              <w:rPr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restructuration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été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formalisé et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détaillé.</w:t>
            </w:r>
          </w:p>
          <w:p>
            <w:pPr>
              <w:pStyle w:val="TableParagraph"/>
              <w:spacing w:line="360" w:lineRule="auto" w:before="137"/>
              <w:ind w:left="102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manifesté ses intentions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publiquement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représentants 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l'entité Le budget relatif à cette opération de restructuration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se présente comme suit 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2" w:val="left" w:leader="none"/>
                <w:tab w:pos="5339" w:val="left" w:leader="none"/>
              </w:tabs>
              <w:spacing w:line="240" w:lineRule="auto" w:before="201" w:after="0"/>
              <w:ind w:left="82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coût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formation du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personnel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conservé</w:t>
            </w:r>
            <w:r>
              <w:rPr>
                <w:sz w:val="24"/>
              </w:rPr>
              <w:tab/>
              <w:t>: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59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2" w:val="left" w:leader="none"/>
                <w:tab w:pos="5464" w:val="left" w:leader="none"/>
              </w:tabs>
              <w:spacing w:line="240" w:lineRule="auto" w:before="0" w:after="0"/>
              <w:ind w:left="82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coût des </w:t>
            </w:r>
            <w:r>
              <w:rPr>
                <w:spacing w:val="-2"/>
                <w:sz w:val="24"/>
              </w:rPr>
              <w:t>licenciements</w:t>
            </w:r>
            <w:r>
              <w:rPr>
                <w:sz w:val="24"/>
              </w:rPr>
              <w:tab/>
              <w:t>120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6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2" w:val="left" w:leader="none"/>
                <w:tab w:pos="5296" w:val="left" w:leader="none"/>
                <w:tab w:pos="5718" w:val="left" w:leader="none"/>
              </w:tabs>
              <w:spacing w:line="240" w:lineRule="auto" w:before="0" w:after="0"/>
              <w:ind w:left="82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déménagements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matériels</w:t>
            </w:r>
            <w:r>
              <w:rPr>
                <w:spacing w:val="-2"/>
                <w:sz w:val="24"/>
              </w:rPr>
              <w:t> réutilisables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  <w:t>1000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pgSz w:w="11910" w:h="16840"/>
          <w:pgMar w:header="0" w:footer="1037" w:top="1340" w:bottom="1220" w:left="141" w:right="1133"/>
        </w:sectPr>
      </w:pPr>
    </w:p>
    <w:p>
      <w:pPr>
        <w:pStyle w:val="Heading1"/>
        <w:spacing w:before="60"/>
        <w:ind w:left="1279" w:firstLine="0"/>
        <w:jc w:val="both"/>
      </w:pPr>
      <w:r>
        <w:rPr/>
        <w:t>Hypothèse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line="360" w:lineRule="auto" w:before="209"/>
        <w:ind w:left="1279" w:right="277"/>
        <w:jc w:val="both"/>
        <w:rPr>
          <w:b/>
        </w:rPr>
      </w:pPr>
      <w:r>
        <w:rPr/>
        <w:t>L'obligation implicite de restructurer existe uniquement si l'entité a établi un plan formalisé et détaillé et annoncé aux personnes concernées les principales caractéristiques du plan</w:t>
      </w:r>
      <w:r>
        <w:rPr>
          <w:b/>
        </w:rPr>
        <w:t>.</w:t>
      </w:r>
    </w:p>
    <w:p>
      <w:pPr>
        <w:pStyle w:val="BodyText"/>
        <w:spacing w:line="360" w:lineRule="auto"/>
        <w:ind w:left="1279" w:right="277"/>
        <w:jc w:val="both"/>
      </w:pPr>
      <w:r>
        <w:rPr/>
        <w:t>Or le plan de restructuration n'est pas assez détaillé puisque n'y figure notamment pas encore la liste des succursales concernées. Par conséquent, aucune provision ne doit être </w:t>
      </w:r>
      <w:r>
        <w:rPr>
          <w:spacing w:val="-2"/>
        </w:rPr>
        <w:t>comptabilisée.</w:t>
      </w:r>
    </w:p>
    <w:p>
      <w:pPr>
        <w:pStyle w:val="Heading1"/>
        <w:spacing w:before="200"/>
        <w:ind w:left="1279" w:firstLine="0"/>
        <w:jc w:val="both"/>
      </w:pPr>
      <w:r>
        <w:rPr/>
        <w:t>Hypothèse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line="360" w:lineRule="auto" w:before="171"/>
        <w:ind w:left="1279" w:right="277"/>
        <w:jc w:val="both"/>
      </w:pPr>
      <w:r>
        <w:rPr/>
        <w:t>Un plan formalisé et détaillé de restructuration existe et le personnel a été informé. Ce qui a pour effet de créer, chez les personnes concernées, une attente fondée que l'entité mettra en œuvre la restructuration, soit en commençant à exécuter le plan, soit en leur annonçant ses principales caractéristiques.</w:t>
      </w:r>
    </w:p>
    <w:p>
      <w:pPr>
        <w:pStyle w:val="BodyText"/>
        <w:spacing w:line="360" w:lineRule="auto"/>
        <w:ind w:left="1279" w:right="277"/>
        <w:jc w:val="both"/>
      </w:pPr>
      <w:r>
        <w:rPr/>
        <w:t>Le montant de la provision pour restructuration ne doit inclure que les dépenses liées à la restructuration, c'est-à-dire qui sont nécessairement entrainées par celle-ci et qui ne sont pas liées aux activités poursuivies. En conséquence, la provision ne doit couvrir que le coût des licenciements qui s’élève à 120 000 000.</w:t>
      </w: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1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"/>
        <w:gridCol w:w="84"/>
        <w:gridCol w:w="2366"/>
        <w:gridCol w:w="6300"/>
      </w:tblGrid>
      <w:tr>
        <w:trPr>
          <w:trHeight w:val="370" w:hRule="atLeast"/>
        </w:trPr>
        <w:tc>
          <w:tcPr>
            <w:tcW w:w="269" w:type="dxa"/>
            <w:vMerge w:val="restart"/>
            <w:shd w:val="clear" w:color="auto" w:fill="4F81B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6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1504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-94321</wp:posOffset>
                      </wp:positionV>
                      <wp:extent cx="5819140" cy="359664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5819140" cy="3596640"/>
                                <a:chExt cx="5819140" cy="3596640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368" cy="35966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62127" y="51815"/>
                                  <a:ext cx="5556885" cy="3489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489960">
                                      <a:moveTo>
                                        <a:pt x="55565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9960"/>
                                      </a:lnTo>
                                      <a:lnTo>
                                        <a:pt x="5556503" y="3489960"/>
                                      </a:lnTo>
                                      <a:lnTo>
                                        <a:pt x="55565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1335"/>
                                  <a:ext cx="1633727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426868pt;width:458.2pt;height:283.2pt;mso-position-horizontal-relative:column;mso-position-vertical-relative:paragraph;z-index:-15934976" id="docshapegroup28" coordorigin="-497,-149" coordsize="9164,5664">
                      <v:shape style="position:absolute;left:-497;top:-149;width:437;height:5664" type="#_x0000_t75" id="docshape29" stroked="false">
                        <v:imagedata r:id="rId13" o:title=""/>
                      </v:shape>
                      <v:rect style="position:absolute;left:-84;top:-67;width:8751;height:5496" id="docshape30" filled="true" fillcolor="#dce6f2" stroked="false">
                        <v:fill type="solid"/>
                      </v:rect>
                      <v:shape style="position:absolute;left:-104;top:-115;width:2573;height:668" type="#_x0000_t75" id="docshape31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20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9273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503045" cy="292735"/>
                                <a:chExt cx="1503045" cy="29273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150304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92735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1502664" y="292608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68pt;width:118.35pt;height:23.05pt;mso-position-horizontal-relative:column;mso-position-vertical-relative:paragraph;z-index:-15934464" id="docshapegroup32" coordorigin="0,-45" coordsize="2367,461">
                      <v:rect style="position:absolute;left:0;top:-46;width:2367;height:461" id="docshape3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74</w:t>
            </w:r>
          </w:p>
        </w:tc>
        <w:tc>
          <w:tcPr>
            <w:tcW w:w="6300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221"/>
              <w:rPr>
                <w:b/>
                <w:sz w:val="26"/>
              </w:rPr>
            </w:pPr>
            <w:r>
              <w:rPr>
                <w:b/>
                <w:sz w:val="26"/>
              </w:rPr>
              <w:t>Provision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pour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garanties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données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aux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clients</w:t>
            </w:r>
          </w:p>
        </w:tc>
      </w:tr>
      <w:tr>
        <w:trPr>
          <w:trHeight w:val="4968" w:hRule="atLeast"/>
        </w:trPr>
        <w:tc>
          <w:tcPr>
            <w:tcW w:w="269" w:type="dxa"/>
            <w:vMerge/>
            <w:tcBorders>
              <w:top w:val="nil"/>
            </w:tcBorders>
            <w:shd w:val="clear" w:color="auto" w:fill="4F81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3"/>
          </w:tcPr>
          <w:p>
            <w:pPr>
              <w:pStyle w:val="TableParagraph"/>
              <w:spacing w:line="237" w:lineRule="auto" w:before="110"/>
              <w:ind w:left="163"/>
              <w:rPr>
                <w:sz w:val="24"/>
              </w:rPr>
            </w:pPr>
            <w:r>
              <w:rPr>
                <w:sz w:val="24"/>
              </w:rPr>
              <w:t>L'entité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importe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distribue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l’espace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OHADA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magnétoscopes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provenance de Singapour.</w:t>
            </w:r>
          </w:p>
          <w:p>
            <w:pPr>
              <w:pStyle w:val="TableParagraph"/>
              <w:spacing w:before="205"/>
              <w:ind w:left="163"/>
              <w:rPr>
                <w:sz w:val="24"/>
              </w:rPr>
            </w:pPr>
            <w:r>
              <w:rPr>
                <w:sz w:val="24"/>
              </w:rPr>
              <w:t>Ces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appareils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garantis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pièces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 main-</w:t>
            </w:r>
            <w:r>
              <w:rPr>
                <w:spacing w:val="-2"/>
                <w:sz w:val="24"/>
              </w:rPr>
              <w:t>d’œuvre.</w:t>
            </w:r>
          </w:p>
          <w:p>
            <w:pPr>
              <w:pStyle w:val="TableParagraph"/>
              <w:spacing w:line="237" w:lineRule="auto" w:before="201"/>
              <w:ind w:left="163"/>
              <w:rPr>
                <w:sz w:val="24"/>
              </w:rPr>
            </w:pPr>
            <w:r>
              <w:rPr>
                <w:sz w:val="24"/>
              </w:rPr>
              <w:t>Au cours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douze premiers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mois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diffusion d'un nouveau modèle, il a été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relevé les éléments suivants 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2" w:val="left" w:leader="none"/>
                <w:tab w:pos="6964" w:val="left" w:leader="none"/>
              </w:tabs>
              <w:spacing w:line="240" w:lineRule="auto" w:before="197" w:after="0"/>
              <w:ind w:left="88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Nombre d'appareils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importés</w:t>
            </w:r>
            <w:r>
              <w:rPr>
                <w:sz w:val="24"/>
              </w:rPr>
              <w:tab/>
              <w:t>9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600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2" w:val="left" w:leader="none"/>
                <w:tab w:pos="6983" w:val="left" w:leader="none"/>
              </w:tabs>
              <w:spacing w:line="240" w:lineRule="auto" w:before="201" w:after="0"/>
              <w:ind w:left="88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Nombre d'appareils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vendus</w:t>
            </w:r>
            <w:r>
              <w:rPr>
                <w:sz w:val="24"/>
              </w:rPr>
              <w:tab/>
              <w:t>9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2" w:val="left" w:leader="none"/>
                <w:tab w:pos="7526" w:val="right" w:leader="none"/>
              </w:tabs>
              <w:spacing w:line="240" w:lineRule="auto" w:before="200" w:after="0"/>
              <w:ind w:left="88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d'appareils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garantie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revenus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réparation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180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2" w:val="left" w:leader="none"/>
                <w:tab w:pos="7722" w:val="left" w:leader="none"/>
              </w:tabs>
              <w:spacing w:line="240" w:lineRule="auto" w:before="200" w:after="0"/>
              <w:ind w:left="882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Coût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moyen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d'une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réparation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(main-d’œuvre,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transport)</w:t>
            </w:r>
            <w:r>
              <w:rPr>
                <w:sz w:val="24"/>
              </w:rPr>
              <w:tab/>
              <w:t>40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2" w:val="left" w:leader="none"/>
                <w:tab w:pos="7434" w:val="left" w:leader="none"/>
              </w:tabs>
              <w:spacing w:line="480" w:lineRule="atLeast" w:before="10" w:after="0"/>
              <w:ind w:left="163" w:right="161" w:firstLine="360"/>
              <w:jc w:val="left"/>
              <w:rPr>
                <w:sz w:val="24"/>
              </w:rPr>
            </w:pPr>
            <w:r>
              <w:rPr>
                <w:sz w:val="24"/>
              </w:rPr>
              <w:t>Coût des pièces remplacées</w:t>
              <w:tab/>
              <w:t>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L’entité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 vendu au cours de l’exercice N 12 000 appareils (1 000 par mois).</w:t>
            </w:r>
          </w:p>
        </w:tc>
      </w:tr>
    </w:tbl>
    <w:p>
      <w:pPr>
        <w:pStyle w:val="TableParagraph"/>
        <w:spacing w:after="0" w:line="480" w:lineRule="atLeast"/>
        <w:jc w:val="left"/>
        <w:rPr>
          <w:sz w:val="24"/>
        </w:rPr>
        <w:sectPr>
          <w:pgSz w:w="11910" w:h="16840"/>
          <w:pgMar w:header="0" w:footer="1037" w:top="1340" w:bottom="1220" w:left="141" w:right="1133"/>
        </w:sectPr>
      </w:pPr>
    </w:p>
    <w:p>
      <w:pPr>
        <w:pStyle w:val="BodyText"/>
        <w:spacing w:line="412" w:lineRule="auto" w:before="60"/>
        <w:ind w:left="1279" w:right="2347"/>
      </w:pPr>
      <w:r>
        <w:rPr/>
        <w:t>Statistiquement,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nombre</w:t>
      </w:r>
      <w:r>
        <w:rPr>
          <w:spacing w:val="40"/>
        </w:rPr>
        <w:t> </w:t>
      </w:r>
      <w:r>
        <w:rPr/>
        <w:t>d'appareils</w:t>
      </w:r>
      <w:r>
        <w:rPr>
          <w:spacing w:val="-3"/>
        </w:rPr>
        <w:t> </w:t>
      </w:r>
      <w:r>
        <w:rPr/>
        <w:t>retournés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180/9000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2% Coût moyen d'une pièce remplacée : 4 500 000/180 = 25 000 F</w:t>
      </w:r>
    </w:p>
    <w:p>
      <w:pPr>
        <w:pStyle w:val="BodyText"/>
        <w:spacing w:line="427" w:lineRule="auto" w:before="6"/>
        <w:ind w:left="1279" w:right="1617"/>
      </w:pPr>
      <w:r>
        <w:rPr/>
        <w:t>Coût moyen d'une réparation sous garantie : 40 000 + 25 000 = 65 000 F Nombre</w:t>
      </w:r>
      <w:r>
        <w:rPr>
          <w:spacing w:val="-4"/>
        </w:rPr>
        <w:t> </w:t>
      </w:r>
      <w:r>
        <w:rPr/>
        <w:t>d'appareils</w:t>
      </w:r>
      <w:r>
        <w:rPr>
          <w:spacing w:val="-3"/>
        </w:rPr>
        <w:t> </w:t>
      </w:r>
      <w:r>
        <w:rPr/>
        <w:t>susceptibles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revenir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réparation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000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2%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240 Coût global prévisionnel de ces réparations : 240 x 65 000 = 15 600 000 F.</w:t>
      </w:r>
    </w:p>
    <w:p>
      <w:pPr>
        <w:pStyle w:val="BodyText"/>
        <w:spacing w:line="271" w:lineRule="auto" w:before="33"/>
        <w:ind w:left="1279" w:right="3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1978075</wp:posOffset>
                </wp:positionH>
                <wp:positionV relativeFrom="paragraph">
                  <wp:posOffset>846318</wp:posOffset>
                </wp:positionV>
                <wp:extent cx="1264920" cy="74422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66.639259pt;width:99.6pt;height:58.6pt;mso-position-horizontal-relative:page;mso-position-vertical-relative:paragraph;z-index:-15933440" id="docshape34" coordorigin="3115,1333" coordsize="1992,1172" path="m5107,1333l3134,1333,3125,1333,3115,1333,3115,1342,3115,1803,3115,2264,3115,2494,3115,2504,3125,2504,5107,2504,5107,2494,3125,2494,3125,2264,3125,1803,3125,1342,3134,1342,5107,1342,5107,13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6946316</wp:posOffset>
                </wp:positionH>
                <wp:positionV relativeFrom="paragraph">
                  <wp:posOffset>846318</wp:posOffset>
                </wp:positionV>
                <wp:extent cx="6350" cy="7378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66.639259pt;width:.5pt;height:58.1pt;mso-position-horizontal-relative:page;mso-position-vertical-relative:paragraph;z-index:15735296" id="docshape35" coordorigin="10939,1333" coordsize="10,1162" path="m10949,1333l10939,1333,10939,1342,10939,1803,10939,2264,10939,2494,10949,2494,10949,2264,10949,1803,10949,1342,10949,13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L'entité</w:t>
      </w:r>
      <w:r>
        <w:rPr>
          <w:spacing w:val="80"/>
        </w:rPr>
        <w:t> </w:t>
      </w:r>
      <w:r>
        <w:rPr/>
        <w:t>devra</w:t>
      </w:r>
      <w:r>
        <w:rPr>
          <w:spacing w:val="80"/>
        </w:rPr>
        <w:t> </w:t>
      </w:r>
      <w:r>
        <w:rPr/>
        <w:t>donc</w:t>
      </w:r>
      <w:r>
        <w:rPr>
          <w:spacing w:val="80"/>
        </w:rPr>
        <w:t> </w:t>
      </w:r>
      <w:r>
        <w:rPr/>
        <w:t>constituer</w:t>
      </w:r>
      <w:r>
        <w:rPr>
          <w:spacing w:val="80"/>
        </w:rPr>
        <w:t> </w:t>
      </w:r>
      <w:r>
        <w:rPr/>
        <w:t>une</w:t>
      </w:r>
      <w:r>
        <w:rPr>
          <w:spacing w:val="80"/>
        </w:rPr>
        <w:t> </w:t>
      </w:r>
      <w:r>
        <w:rPr/>
        <w:t>provision</w:t>
      </w:r>
      <w:r>
        <w:rPr>
          <w:spacing w:val="80"/>
        </w:rPr>
        <w:t> </w:t>
      </w:r>
      <w:r>
        <w:rPr/>
        <w:t>pour</w:t>
      </w:r>
      <w:r>
        <w:rPr>
          <w:spacing w:val="80"/>
        </w:rPr>
        <w:t> </w:t>
      </w:r>
      <w:r>
        <w:rPr/>
        <w:t>garanties</w:t>
      </w:r>
      <w:r>
        <w:rPr>
          <w:spacing w:val="80"/>
        </w:rPr>
        <w:t> </w:t>
      </w:r>
      <w:r>
        <w:rPr/>
        <w:t>données</w:t>
      </w:r>
      <w:r>
        <w:rPr>
          <w:spacing w:val="80"/>
        </w:rPr>
        <w:t> </w:t>
      </w:r>
      <w:r>
        <w:rPr/>
        <w:t>aux</w:t>
      </w:r>
      <w:r>
        <w:rPr>
          <w:spacing w:val="80"/>
        </w:rPr>
        <w:t> </w:t>
      </w:r>
      <w:r>
        <w:rPr/>
        <w:t>clients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15 600 000 F pour ce modèle.</w:t>
      </w:r>
    </w:p>
    <w:p>
      <w:pPr>
        <w:pStyle w:val="BodyText"/>
        <w:spacing w:before="1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40" w:bottom="1220" w:left="141" w:right="1133"/>
        </w:sectPr>
      </w:pPr>
    </w:p>
    <w:p>
      <w:pPr>
        <w:pStyle w:val="BodyText"/>
        <w:spacing w:before="120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1438579</wp:posOffset>
                </wp:positionH>
                <wp:positionV relativeFrom="paragraph">
                  <wp:posOffset>-9133</wp:posOffset>
                </wp:positionV>
                <wp:extent cx="6350" cy="7378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19186pt;width:.5pt;height:58.1pt;mso-position-horizontal-relative:page;mso-position-vertical-relative:paragraph;z-index:15733248" id="docshape36" coordorigin="2265,-14" coordsize="10,1162" path="m2275,-14l2265,-14,2265,-5,2265,456,2265,917,2265,1147,2275,1147,2275,917,2275,456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899083</wp:posOffset>
                </wp:positionH>
                <wp:positionV relativeFrom="paragraph">
                  <wp:posOffset>-3037</wp:posOffset>
                </wp:positionV>
                <wp:extent cx="6350" cy="73152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39186pt;width:.5pt;height:57.6pt;mso-position-horizontal-relative:page;mso-position-vertical-relative:paragraph;z-index:15735808" id="docshape37" coordorigin="1416,-5" coordsize="10,1152" path="m1425,-5l1416,-5,1416,456,1416,917,1416,1147,1425,1147,1425,917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6911</w:t>
      </w:r>
    </w:p>
    <w:p>
      <w:pPr>
        <w:tabs>
          <w:tab w:pos="4152" w:val="left" w:leader="none"/>
          <w:tab w:pos="6129" w:val="left" w:leader="none"/>
        </w:tabs>
        <w:spacing w:line="264" w:lineRule="auto" w:before="98"/>
        <w:ind w:left="1104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Dotations aux provisions pour risques et charges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9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3953180</wp:posOffset>
                </wp:positionH>
                <wp:positionV relativeFrom="paragraph">
                  <wp:posOffset>-9133</wp:posOffset>
                </wp:positionV>
                <wp:extent cx="1271270" cy="74422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19186pt;width:100.1pt;height:58.6pt;mso-position-horizontal-relative:page;mso-position-vertical-relative:paragraph;z-index:-15932928" id="docshape38" coordorigin="6225,-14" coordsize="2002,1172" path="m8227,-14l8217,-14,8217,-5,8217,456,8217,917,8217,1147,6225,1147,6225,1157,8217,1157,8227,1157,8227,1147,8227,917,8227,456,8227,-5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6083732</wp:posOffset>
                </wp:positionH>
                <wp:positionV relativeFrom="paragraph">
                  <wp:posOffset>-9133</wp:posOffset>
                </wp:positionV>
                <wp:extent cx="6350" cy="7378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19186pt;width:.5pt;height:58.1pt;mso-position-horizontal-relative:page;mso-position-vertical-relative:paragraph;z-index:15734784" id="docshape39" coordorigin="9581,-14" coordsize="10,1162" path="m9590,-14l9581,-14,9581,-5,9581,456,9581,917,9581,1147,9590,1147,9590,917,9590,456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907" w:space="40"/>
            <w:col w:w="613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192</w:t>
      </w:r>
    </w:p>
    <w:p>
      <w:pPr>
        <w:spacing w:line="252" w:lineRule="auto" w:before="99"/>
        <w:ind w:left="454" w:right="0" w:firstLine="100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Provisions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pour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garanties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données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clients (</w:t>
      </w:r>
      <w:r>
        <w:rPr>
          <w:i/>
          <w:w w:val="105"/>
          <w:sz w:val="19"/>
        </w:rPr>
        <w:t>Provision pour litige livraison)</w:t>
      </w:r>
    </w:p>
    <w:p>
      <w:pPr>
        <w:spacing w:before="99"/>
        <w:ind w:left="178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5103" w:space="39"/>
            <w:col w:w="27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"/>
        <w:gridCol w:w="84"/>
        <w:gridCol w:w="2366"/>
        <w:gridCol w:w="6300"/>
      </w:tblGrid>
      <w:tr>
        <w:trPr>
          <w:trHeight w:val="366" w:hRule="atLeast"/>
        </w:trPr>
        <w:tc>
          <w:tcPr>
            <w:tcW w:w="269" w:type="dxa"/>
            <w:vMerge w:val="restart"/>
            <w:shd w:val="clear" w:color="auto" w:fill="4F81B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8672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19140" cy="300545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5819140" cy="3005455"/>
                                <a:chExt cx="5819140" cy="3005455"/>
                              </a:xfrm>
                            </wpg:grpSpPr>
                            <pic:pic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416" cy="3005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262127" y="54864"/>
                                  <a:ext cx="5556885" cy="289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289560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600"/>
                                      </a:lnTo>
                                      <a:lnTo>
                                        <a:pt x="5556504" y="2895600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3" name="Image 4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3727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71pt;width:458.2pt;height:236.65pt;mso-position-horizontal-relative:column;mso-position-vertical-relative:paragraph;z-index:-15927808" id="docshapegroup40" coordorigin="-497,-153" coordsize="9164,4733">
                      <v:shape style="position:absolute;left:-497;top:-154;width:442;height:4733" type="#_x0000_t75" id="docshape41" stroked="false">
                        <v:imagedata r:id="rId14" o:title=""/>
                      </v:shape>
                      <v:rect style="position:absolute;left:-84;top:-67;width:8751;height:4560" id="docshape42" filled="true" fillcolor="#dce6f2" stroked="false">
                        <v:fill type="solid"/>
                      </v:rect>
                      <v:shape style="position:absolute;left:-104;top:-115;width:2573;height:663" type="#_x0000_t75" id="docshape43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8956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1503045" cy="289560"/>
                                <a:chExt cx="1503045" cy="28956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150304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89560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1502664" y="289560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7pt;width:118.35pt;height:22.8pt;mso-position-horizontal-relative:column;mso-position-vertical-relative:paragraph;z-index:-15927296" id="docshapegroup44" coordorigin="0,-45" coordsize="2367,456">
                      <v:rect style="position:absolute;left:0;top:-46;width:2367;height:456" id="docshape45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75</w:t>
            </w:r>
          </w:p>
        </w:tc>
        <w:tc>
          <w:tcPr>
            <w:tcW w:w="6300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221"/>
              <w:rPr>
                <w:b/>
                <w:sz w:val="26"/>
              </w:rPr>
            </w:pPr>
            <w:r>
              <w:rPr>
                <w:b/>
                <w:sz w:val="26"/>
              </w:rPr>
              <w:t>Provision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pour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litiges</w:t>
            </w:r>
          </w:p>
        </w:tc>
      </w:tr>
      <w:tr>
        <w:trPr>
          <w:trHeight w:val="4037" w:hRule="atLeast"/>
        </w:trPr>
        <w:tc>
          <w:tcPr>
            <w:tcW w:w="269" w:type="dxa"/>
            <w:vMerge/>
            <w:tcBorders>
              <w:top w:val="nil"/>
            </w:tcBorders>
            <w:shd w:val="clear" w:color="auto" w:fill="4F81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3"/>
          </w:tcPr>
          <w:p>
            <w:pPr>
              <w:pStyle w:val="TableParagraph"/>
              <w:spacing w:line="355" w:lineRule="auto" w:before="112"/>
              <w:ind w:left="162" w:right="164"/>
              <w:jc w:val="both"/>
              <w:rPr>
                <w:sz w:val="24"/>
              </w:rPr>
            </w:pPr>
            <w:r>
              <w:rPr>
                <w:sz w:val="24"/>
              </w:rPr>
              <w:t>Au cours de l'exercice N, naissance d'un litige entre l'entité et un client à cause d'une livraison défectueuse.</w:t>
            </w:r>
          </w:p>
          <w:p>
            <w:pPr>
              <w:pStyle w:val="TableParagraph"/>
              <w:spacing w:line="355" w:lineRule="auto" w:before="211"/>
              <w:ind w:left="162" w:right="163"/>
              <w:jc w:val="both"/>
              <w:rPr>
                <w:sz w:val="24"/>
              </w:rPr>
            </w:pPr>
            <w:r>
              <w:rPr>
                <w:sz w:val="24"/>
              </w:rPr>
              <w:t>Une provision pour litiges de 10 000 000 F est constituée à la clôture de l'exercice N. Elle est considérée comme la couverture d'un risque d'exploitation.</w:t>
            </w:r>
          </w:p>
          <w:p>
            <w:pPr>
              <w:pStyle w:val="TableParagraph"/>
              <w:spacing w:before="205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N+1,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 litige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suspens,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risque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évalué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spacing w:before="67"/>
              <w:rPr>
                <w:sz w:val="24"/>
              </w:rPr>
            </w:pPr>
          </w:p>
          <w:p>
            <w:pPr>
              <w:pStyle w:val="TableParagraph"/>
              <w:spacing w:line="357" w:lineRule="auto"/>
              <w:ind w:left="162" w:right="164"/>
              <w:jc w:val="both"/>
              <w:rPr>
                <w:sz w:val="24"/>
              </w:rPr>
            </w:pPr>
            <w:r>
              <w:rPr>
                <w:sz w:val="24"/>
              </w:rPr>
              <w:t>En mars N+2 la procédure se termine par l'obligation à l'entité de verser une indemnité de</w:t>
            </w:r>
            <w:r>
              <w:rPr>
                <w:spacing w:val="65"/>
                <w:w w:val="150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67"/>
                <w:w w:val="150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z w:val="24"/>
              </w:rPr>
              <w:t>client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w w:val="150"/>
                <w:sz w:val="24"/>
              </w:rPr>
              <w:t> </w:t>
            </w:r>
            <w:r>
              <w:rPr>
                <w:sz w:val="24"/>
              </w:rPr>
              <w:t>payer</w:t>
            </w:r>
            <w:r>
              <w:rPr>
                <w:spacing w:val="68"/>
                <w:w w:val="150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64"/>
                <w:w w:val="150"/>
                <w:sz w:val="24"/>
              </w:rPr>
              <w:t> </w:t>
            </w:r>
            <w:r>
              <w:rPr>
                <w:sz w:val="24"/>
              </w:rPr>
              <w:t>honoraires</w:t>
            </w:r>
            <w:r>
              <w:rPr>
                <w:spacing w:val="64"/>
                <w:w w:val="150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68"/>
                <w:w w:val="15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z w:val="24"/>
              </w:rPr>
              <w:t>montant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z w:val="24"/>
              </w:rPr>
              <w:t>de 2 000 000 F.</w:t>
            </w:r>
          </w:p>
        </w:tc>
      </w:tr>
    </w:tbl>
    <w:p>
      <w:pPr>
        <w:pStyle w:val="Heading1"/>
        <w:numPr>
          <w:ilvl w:val="0"/>
          <w:numId w:val="5"/>
        </w:numPr>
        <w:tabs>
          <w:tab w:pos="1999" w:val="left" w:leader="none"/>
        </w:tabs>
        <w:spacing w:line="240" w:lineRule="auto" w:before="235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1978075</wp:posOffset>
                </wp:positionH>
                <wp:positionV relativeFrom="paragraph">
                  <wp:posOffset>783972</wp:posOffset>
                </wp:positionV>
                <wp:extent cx="1264920" cy="7442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61.730091pt;width:99.6pt;height:58.6pt;mso-position-horizontal-relative:page;mso-position-vertical-relative:paragraph;z-index:-15930368" id="docshape46" coordorigin="3115,1235" coordsize="1992,1172" path="m5107,1235l3134,1235,3125,1235,3115,1235,3115,1244,3115,1705,3115,2166,3115,2396,3115,2406,3125,2406,5107,2406,5107,2396,3125,2396,3125,2166,3125,1705,3125,1244,3134,1244,5107,1244,5107,1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6946316</wp:posOffset>
                </wp:positionH>
                <wp:positionV relativeFrom="paragraph">
                  <wp:posOffset>783972</wp:posOffset>
                </wp:positionV>
                <wp:extent cx="6350" cy="7378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61.730091pt;width:.5pt;height:58.1pt;mso-position-horizontal-relative:page;mso-position-vertical-relative:paragraph;z-index:15738368" id="docshape47" coordorigin="10939,1235" coordsize="10,1162" path="m10949,1235l10939,1235,10939,1244,10939,1705,10939,2166,10939,2396,10949,2396,10949,2166,10949,1705,10949,1244,10949,1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Constitution</w:t>
      </w:r>
      <w:r>
        <w:rPr>
          <w:spacing w:val="-4"/>
        </w:rPr>
        <w:t> </w:t>
      </w:r>
      <w:r>
        <w:rPr/>
        <w:t>d'une</w:t>
      </w:r>
      <w:r>
        <w:rPr>
          <w:spacing w:val="-2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pour</w:t>
      </w:r>
      <w:r>
        <w:rPr>
          <w:spacing w:val="-1"/>
        </w:rPr>
        <w:t> </w:t>
      </w:r>
      <w:r>
        <w:rPr>
          <w:spacing w:val="-2"/>
        </w:rPr>
        <w:t>litige</w:t>
      </w:r>
    </w:p>
    <w:p>
      <w:pPr>
        <w:pStyle w:val="BodyText"/>
        <w:spacing w:before="152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1438579</wp:posOffset>
                </wp:positionH>
                <wp:positionV relativeFrom="paragraph">
                  <wp:posOffset>-8816</wp:posOffset>
                </wp:positionV>
                <wp:extent cx="6350" cy="7378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94177pt;width:.5pt;height:58.1pt;mso-position-horizontal-relative:page;mso-position-vertical-relative:paragraph;z-index:15736320" id="docshape48" coordorigin="2265,-14" coordsize="10,1162" path="m2275,-14l2265,-14,2265,-4,2265,457,2265,917,2265,1148,2275,1148,2275,917,2275,457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899083</wp:posOffset>
                </wp:positionH>
                <wp:positionV relativeFrom="paragraph">
                  <wp:posOffset>-2720</wp:posOffset>
                </wp:positionV>
                <wp:extent cx="6350" cy="73152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4177pt;width:.5pt;height:57.6pt;mso-position-horizontal-relative:page;mso-position-vertical-relative:paragraph;z-index:15738880" id="docshape49" coordorigin="1416,-4" coordsize="10,1152" path="m1425,-4l1416,-4,1416,457,1416,917,1416,1148,1425,1148,1425,917,1425,45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6911</w:t>
      </w:r>
    </w:p>
    <w:p>
      <w:pPr>
        <w:tabs>
          <w:tab w:pos="4152" w:val="left" w:leader="none"/>
          <w:tab w:pos="6129" w:val="left" w:leader="none"/>
        </w:tabs>
        <w:spacing w:line="264" w:lineRule="auto" w:before="98"/>
        <w:ind w:left="1104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Dotations aux provisions pour risques et charges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9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3953180</wp:posOffset>
                </wp:positionH>
                <wp:positionV relativeFrom="paragraph">
                  <wp:posOffset>-8816</wp:posOffset>
                </wp:positionV>
                <wp:extent cx="1271270" cy="74422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94177pt;width:100.1pt;height:58.6pt;mso-position-horizontal-relative:page;mso-position-vertical-relative:paragraph;z-index:-15929856" id="docshape50" coordorigin="6225,-14" coordsize="2002,1172" path="m8227,-14l8217,-14,8217,-4,8217,457,8217,917,8217,1148,6225,1148,6225,1157,8217,1157,8227,1157,8227,1148,8227,917,8227,457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6083732</wp:posOffset>
                </wp:positionH>
                <wp:positionV relativeFrom="paragraph">
                  <wp:posOffset>-8816</wp:posOffset>
                </wp:positionV>
                <wp:extent cx="6350" cy="7378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94177pt;width:.5pt;height:58.1pt;mso-position-horizontal-relative:page;mso-position-vertical-relative:paragraph;z-index:15737856" id="docshape51" coordorigin="9581,-14" coordsize="10,1162" path="m9590,-14l9581,-14,9581,-4,9581,457,9581,917,9581,1148,9590,1148,9590,917,9590,457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907" w:space="40"/>
            <w:col w:w="613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191</w:t>
      </w:r>
    </w:p>
    <w:p>
      <w:pPr>
        <w:spacing w:line="252" w:lineRule="auto" w:before="98"/>
        <w:ind w:left="304" w:right="38" w:firstLine="115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Provisions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pour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litiges (</w:t>
      </w:r>
      <w:r>
        <w:rPr>
          <w:i/>
          <w:w w:val="105"/>
          <w:sz w:val="19"/>
        </w:rPr>
        <w:t>Provision pour litige livraison)</w:t>
      </w:r>
    </w:p>
    <w:p>
      <w:pPr>
        <w:spacing w:before="98"/>
        <w:ind w:left="0" w:right="5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3294" w:space="1230"/>
            <w:col w:w="3365"/>
          </w:cols>
        </w:sectPr>
      </w:pPr>
    </w:p>
    <w:p>
      <w:pPr>
        <w:pStyle w:val="Heading1"/>
        <w:numPr>
          <w:ilvl w:val="0"/>
          <w:numId w:val="5"/>
        </w:numPr>
        <w:tabs>
          <w:tab w:pos="1999" w:val="left" w:leader="none"/>
        </w:tabs>
        <w:spacing w:line="240" w:lineRule="auto" w:before="77" w:after="0"/>
        <w:ind w:left="1999" w:right="0" w:hanging="360"/>
        <w:jc w:val="left"/>
      </w:pPr>
      <w:r>
        <w:rPr/>
        <w:t>Réajustement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(en</w:t>
      </w:r>
      <w:r>
        <w:rPr>
          <w:spacing w:val="-1"/>
        </w:rPr>
        <w:t> </w:t>
      </w:r>
      <w:r>
        <w:rPr>
          <w:spacing w:val="-2"/>
        </w:rPr>
        <w:t>hausse)</w:t>
      </w:r>
    </w:p>
    <w:p>
      <w:pPr>
        <w:pStyle w:val="BodyText"/>
        <w:spacing w:line="271" w:lineRule="auto" w:before="246"/>
        <w:ind w:left="1279" w:right="407"/>
      </w:pP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N+1,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litige</w:t>
      </w:r>
      <w:r>
        <w:rPr>
          <w:spacing w:val="-3"/>
        </w:rPr>
        <w:t> </w:t>
      </w:r>
      <w:r>
        <w:rPr/>
        <w:t>reste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suspens,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risque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évalué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3"/>
        </w:rPr>
        <w:t> </w:t>
      </w:r>
      <w:r>
        <w:rPr/>
        <w:t>F.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provision est réajustée de 5 000 000 F (15 000 000 - 10 000 000).</w:t>
      </w:r>
    </w:p>
    <w:p>
      <w:pPr>
        <w:pStyle w:val="BodyText"/>
        <w:spacing w:before="11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20" w:bottom="1220" w:left="141" w:right="1133"/>
        </w:sectPr>
      </w:pPr>
    </w:p>
    <w:p>
      <w:pPr>
        <w:pStyle w:val="BodyText"/>
        <w:spacing w:before="119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1438579</wp:posOffset>
                </wp:positionH>
                <wp:positionV relativeFrom="paragraph">
                  <wp:posOffset>-8847</wp:posOffset>
                </wp:positionV>
                <wp:extent cx="6350" cy="7378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96651pt;width:.5pt;height:58.1pt;mso-position-horizontal-relative:page;mso-position-vertical-relative:paragraph;z-index:15740416" id="docshape52" coordorigin="2265,-14" coordsize="10,1162" path="m2275,-14l2265,-14,2265,-4,2265,456,2265,917,2265,1148,2275,1148,2275,917,2275,456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899083</wp:posOffset>
                </wp:positionH>
                <wp:positionV relativeFrom="paragraph">
                  <wp:posOffset>-2751</wp:posOffset>
                </wp:positionV>
                <wp:extent cx="6350" cy="73152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6651pt;width:.5pt;height:57.6pt;mso-position-horizontal-relative:page;mso-position-vertical-relative:paragraph;z-index:15742976" id="docshape53" coordorigin="1416,-4" coordsize="10,1152" path="m1425,-4l1416,-4,1416,456,1416,917,1416,1148,1425,1148,1425,917,1425,45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6911</w:t>
      </w:r>
    </w:p>
    <w:p>
      <w:pPr>
        <w:tabs>
          <w:tab w:pos="6129" w:val="left" w:leader="none"/>
        </w:tabs>
        <w:spacing w:line="264" w:lineRule="auto" w:before="98"/>
        <w:ind w:left="1104" w:right="0" w:firstLine="205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31/12/N+1</w:t>
      </w:r>
      <w:r>
        <w:rPr>
          <w:spacing w:val="83"/>
          <w:w w:val="105"/>
          <w:sz w:val="19"/>
        </w:rPr>
        <w:t> </w:t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Dotations aux provisions pour risques et charges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24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3953180</wp:posOffset>
                </wp:positionH>
                <wp:positionV relativeFrom="paragraph">
                  <wp:posOffset>-8847</wp:posOffset>
                </wp:positionV>
                <wp:extent cx="1271270" cy="74422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96651pt;width:100.1pt;height:58.6pt;mso-position-horizontal-relative:page;mso-position-vertical-relative:paragraph;z-index:-15925760" id="docshape54" coordorigin="6225,-14" coordsize="2002,1172" path="m8227,-14l8217,-14,8217,-4,8217,456,8217,917,8217,1148,6225,1148,6225,1157,8217,1157,8227,1157,8227,1148,8227,917,8227,456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6083732</wp:posOffset>
                </wp:positionH>
                <wp:positionV relativeFrom="paragraph">
                  <wp:posOffset>-8847</wp:posOffset>
                </wp:positionV>
                <wp:extent cx="6350" cy="7378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96651pt;width:.5pt;height:58.1pt;mso-position-horizontal-relative:page;mso-position-vertical-relative:paragraph;z-index:15741952" id="docshape55" coordorigin="9581,-14" coordsize="10,1162" path="m9590,-14l9581,-14,9581,-4,9581,456,9581,917,9581,1148,9590,1148,9590,917,9590,456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907" w:space="40"/>
            <w:col w:w="613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191</w:t>
      </w:r>
    </w:p>
    <w:p>
      <w:pPr>
        <w:spacing w:line="252" w:lineRule="auto" w:before="98"/>
        <w:ind w:left="304" w:right="38" w:firstLine="115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Provisions pour litiges (</w:t>
      </w:r>
      <w:r>
        <w:rPr>
          <w:i/>
          <w:w w:val="105"/>
          <w:sz w:val="19"/>
        </w:rPr>
        <w:t>Ajustement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provision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litige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livraison)</w:t>
      </w:r>
    </w:p>
    <w:p>
      <w:pPr>
        <w:spacing w:before="98"/>
        <w:ind w:left="0" w:right="10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3823" w:space="751"/>
            <w:col w:w="3315"/>
          </w:cols>
        </w:sectPr>
      </w:pPr>
    </w:p>
    <w:p>
      <w:pPr>
        <w:pStyle w:val="BodyText"/>
      </w:pPr>
    </w:p>
    <w:p>
      <w:pPr>
        <w:pStyle w:val="BodyText"/>
        <w:spacing w:before="197"/>
      </w:pPr>
    </w:p>
    <w:p>
      <w:pPr>
        <w:pStyle w:val="Heading1"/>
        <w:numPr>
          <w:ilvl w:val="0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1978075</wp:posOffset>
                </wp:positionH>
                <wp:positionV relativeFrom="paragraph">
                  <wp:posOffset>-1068619</wp:posOffset>
                </wp:positionV>
                <wp:extent cx="1264920" cy="74422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84.143257pt;width:99.6pt;height:58.6pt;mso-position-horizontal-relative:page;mso-position-vertical-relative:paragraph;z-index:-15926272" id="docshape56" coordorigin="3115,-1683" coordsize="1992,1172" path="m5107,-1683l3134,-1683,3125,-1683,3115,-1683,3115,-1673,3115,-1212,3115,-752,3115,-521,3115,-512,3125,-512,5107,-512,5107,-521,3125,-521,3125,-752,3125,-1212,3125,-1673,3134,-1673,5107,-1673,5107,-16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6946316</wp:posOffset>
                </wp:positionH>
                <wp:positionV relativeFrom="paragraph">
                  <wp:posOffset>-1068619</wp:posOffset>
                </wp:positionV>
                <wp:extent cx="6350" cy="7378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4.143257pt;width:.5pt;height:58.1pt;mso-position-horizontal-relative:page;mso-position-vertical-relative:paragraph;z-index:15742464" id="docshape57" coordorigin="10939,-1683" coordsize="10,1162" path="m10949,-1683l10939,-1683,10939,-1673,10939,-1212,10939,-752,10939,-521,10949,-521,10949,-752,10949,-1212,10949,-1673,10949,-16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Règlement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>
          <w:spacing w:val="-2"/>
        </w:rPr>
        <w:t>litige</w:t>
      </w:r>
    </w:p>
    <w:p>
      <w:pPr>
        <w:pStyle w:val="BodyText"/>
        <w:spacing w:line="271" w:lineRule="auto" w:before="242"/>
        <w:ind w:left="1279" w:right="104"/>
      </w:pPr>
      <w:r>
        <w:rPr/>
        <w:t>En</w:t>
      </w:r>
      <w:r>
        <w:rPr>
          <w:spacing w:val="28"/>
        </w:rPr>
        <w:t> </w:t>
      </w:r>
      <w:r>
        <w:rPr/>
        <w:t>mars</w:t>
      </w:r>
      <w:r>
        <w:rPr>
          <w:spacing w:val="28"/>
        </w:rPr>
        <w:t> </w:t>
      </w:r>
      <w:r>
        <w:rPr/>
        <w:t>N+2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procédure</w:t>
      </w:r>
      <w:r>
        <w:rPr>
          <w:spacing w:val="28"/>
        </w:rPr>
        <w:t> </w:t>
      </w:r>
      <w:r>
        <w:rPr/>
        <w:t>se</w:t>
      </w:r>
      <w:r>
        <w:rPr>
          <w:spacing w:val="28"/>
        </w:rPr>
        <w:t> </w:t>
      </w:r>
      <w:r>
        <w:rPr/>
        <w:t>termine</w:t>
      </w:r>
      <w:r>
        <w:rPr>
          <w:spacing w:val="28"/>
        </w:rPr>
        <w:t> </w:t>
      </w:r>
      <w:r>
        <w:rPr/>
        <w:t>par</w:t>
      </w:r>
      <w:r>
        <w:rPr>
          <w:spacing w:val="28"/>
        </w:rPr>
        <w:t> </w:t>
      </w:r>
      <w:r>
        <w:rPr/>
        <w:t>l'obligation</w:t>
      </w:r>
      <w:r>
        <w:rPr>
          <w:spacing w:val="28"/>
        </w:rPr>
        <w:t> </w:t>
      </w:r>
      <w:r>
        <w:rPr/>
        <w:t>à</w:t>
      </w:r>
      <w:r>
        <w:rPr>
          <w:spacing w:val="28"/>
        </w:rPr>
        <w:t> </w:t>
      </w:r>
      <w:r>
        <w:rPr/>
        <w:t>l'entité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verser</w:t>
      </w:r>
      <w:r>
        <w:rPr>
          <w:spacing w:val="28"/>
        </w:rPr>
        <w:t> </w:t>
      </w:r>
      <w:r>
        <w:rPr/>
        <w:t>une</w:t>
      </w:r>
      <w:r>
        <w:rPr>
          <w:spacing w:val="28"/>
        </w:rPr>
        <w:t> </w:t>
      </w:r>
      <w:r>
        <w:rPr/>
        <w:t>indemnité</w:t>
      </w:r>
      <w:r>
        <w:rPr>
          <w:spacing w:val="28"/>
        </w:rPr>
        <w:t> </w:t>
      </w:r>
      <w:r>
        <w:rPr/>
        <w:t>de 12 000 000 F au client et de payer des honoraires pour un montant de 2 000 000 F.</w:t>
      </w:r>
    </w:p>
    <w:p>
      <w:pPr>
        <w:pStyle w:val="BodyText"/>
        <w:spacing w:before="1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19"/>
        <w:rPr>
          <w:sz w:val="19"/>
        </w:rPr>
      </w:pPr>
    </w:p>
    <w:p>
      <w:pPr>
        <w:spacing w:before="1"/>
        <w:ind w:left="0" w:right="1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899083</wp:posOffset>
                </wp:positionH>
                <wp:positionV relativeFrom="paragraph">
                  <wp:posOffset>-2576</wp:posOffset>
                </wp:positionV>
                <wp:extent cx="6350" cy="73152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2869pt;width:.5pt;height:57.6pt;mso-position-horizontal-relative:page;mso-position-vertical-relative:paragraph;z-index:15746048" id="docshape58" coordorigin="1416,-4" coordsize="10,1152" path="m1425,-4l1416,-4,1416,457,1416,918,1416,1148,1425,1148,1425,918,1425,45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6588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6324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43"/>
        <w:rPr>
          <w:sz w:val="19"/>
        </w:rPr>
      </w:pPr>
    </w:p>
    <w:p>
      <w:pPr>
        <w:spacing w:before="0"/>
        <w:ind w:left="459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1438579</wp:posOffset>
                </wp:positionH>
                <wp:positionV relativeFrom="paragraph">
                  <wp:posOffset>-301383</wp:posOffset>
                </wp:positionV>
                <wp:extent cx="6350" cy="7378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23.731012pt;width:.5pt;height:58.1pt;mso-position-horizontal-relative:page;mso-position-vertical-relative:paragraph;z-index:15743488" id="docshape59" coordorigin="2265,-475" coordsize="10,1162" path="m2275,-475l2265,-475,2265,-465,2265,-4,2265,457,2265,687,2275,687,2275,457,2275,-4,2275,-465,2275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19"/>
        </w:rPr>
        <w:t>521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2" w:lineRule="auto" w:before="1"/>
        <w:ind w:left="304" w:right="0" w:firstLine="0"/>
        <w:jc w:val="left"/>
        <w:rPr>
          <w:sz w:val="19"/>
        </w:rPr>
      </w:pPr>
      <w:r>
        <w:rPr>
          <w:w w:val="105"/>
          <w:sz w:val="19"/>
        </w:rPr>
        <w:t>Autres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charges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diverses </w:t>
      </w:r>
      <w:r>
        <w:rPr>
          <w:spacing w:val="-2"/>
          <w:w w:val="105"/>
          <w:sz w:val="19"/>
        </w:rPr>
        <w:t>Honoraires</w:t>
      </w:r>
    </w:p>
    <w:p>
      <w:pPr>
        <w:spacing w:before="2"/>
        <w:ind w:left="145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1978075</wp:posOffset>
                </wp:positionH>
                <wp:positionV relativeFrom="paragraph">
                  <wp:posOffset>-300652</wp:posOffset>
                </wp:positionV>
                <wp:extent cx="1264920" cy="74422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23.67342pt;width:99.6pt;height:58.6pt;mso-position-horizontal-relative:page;mso-position-vertical-relative:paragraph;z-index:-15923200" id="docshape60" coordorigin="3115,-473" coordsize="1992,1172" path="m5107,-473l3134,-473,3125,-473,3115,-473,3115,-464,3115,-3,3115,458,3115,688,3115,698,3125,698,5107,698,5107,688,3125,688,3125,458,3125,-3,3125,-464,3134,-464,5107,-464,5107,-4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Banques</w:t>
      </w:r>
    </w:p>
    <w:p>
      <w:pPr>
        <w:tabs>
          <w:tab w:pos="1110" w:val="left" w:leader="none"/>
          <w:tab w:pos="3087" w:val="left" w:leader="none"/>
        </w:tabs>
        <w:spacing w:before="98"/>
        <w:ind w:left="239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03/N+2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0" w:right="23" w:firstLine="0"/>
        <w:jc w:val="right"/>
        <w:rPr>
          <w:sz w:val="19"/>
        </w:rPr>
      </w:pPr>
      <w:r>
        <w:rPr>
          <w:w w:val="105"/>
          <w:sz w:val="19"/>
        </w:rPr>
        <w:t>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43"/>
        <w:rPr>
          <w:sz w:val="19"/>
        </w:rPr>
      </w:pPr>
    </w:p>
    <w:p>
      <w:pPr>
        <w:spacing w:before="0"/>
        <w:ind w:left="398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6083732</wp:posOffset>
                </wp:positionH>
                <wp:positionV relativeFrom="paragraph">
                  <wp:posOffset>-301383</wp:posOffset>
                </wp:positionV>
                <wp:extent cx="6350" cy="7378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23.731012pt;width:.5pt;height:58.1pt;mso-position-horizontal-relative:page;mso-position-vertical-relative:paragraph;z-index:15745024" id="docshape61" coordorigin="9581,-475" coordsize="10,1162" path="m9590,-475l9581,-475,9581,-465,9581,-4,9581,457,9581,687,9590,687,9590,457,9590,-4,9590,-465,9590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6" w:equalWidth="0">
            <w:col w:w="1907" w:space="40"/>
            <w:col w:w="760" w:space="39"/>
            <w:col w:w="2203" w:space="40"/>
            <w:col w:w="3088" w:space="39"/>
            <w:col w:w="1123" w:space="40"/>
            <w:col w:w="1357"/>
          </w:cols>
        </w:sectPr>
      </w:pPr>
    </w:p>
    <w:p>
      <w:pPr>
        <w:spacing w:before="12"/>
        <w:ind w:left="3050" w:right="0" w:firstLine="0"/>
        <w:jc w:val="left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3953180</wp:posOffset>
                </wp:positionH>
                <wp:positionV relativeFrom="paragraph">
                  <wp:posOffset>-440658</wp:posOffset>
                </wp:positionV>
                <wp:extent cx="1271270" cy="74422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34.697495pt;width:100.1pt;height:58.6pt;mso-position-horizontal-relative:page;mso-position-vertical-relative:paragraph;z-index:-15922688" id="docshape62" coordorigin="6225,-694" coordsize="2002,1172" path="m8227,-694l8217,-694,8217,-684,8217,-224,8217,237,8217,468,6225,468,6225,477,8217,477,8227,477,8227,468,8227,237,8227,-224,8227,-684,8227,-6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(</w:t>
      </w:r>
      <w:r>
        <w:rPr>
          <w:i/>
          <w:w w:val="105"/>
          <w:sz w:val="19"/>
        </w:rPr>
        <w:t>Indemnité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livraison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défectueuse)</w:t>
      </w:r>
    </w:p>
    <w:p>
      <w:pPr>
        <w:pStyle w:val="BodyText"/>
        <w:rPr>
          <w:i/>
        </w:rPr>
      </w:pPr>
    </w:p>
    <w:p>
      <w:pPr>
        <w:pStyle w:val="BodyText"/>
        <w:spacing w:before="202"/>
        <w:rPr>
          <w:i/>
        </w:rPr>
      </w:pPr>
    </w:p>
    <w:p>
      <w:pPr>
        <w:pStyle w:val="Heading1"/>
        <w:numPr>
          <w:ilvl w:val="0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6946316</wp:posOffset>
                </wp:positionH>
                <wp:positionV relativeFrom="paragraph">
                  <wp:posOffset>-1065774</wp:posOffset>
                </wp:positionV>
                <wp:extent cx="6350" cy="7378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3.91922pt;width:.5pt;height:58.1pt;mso-position-horizontal-relative:page;mso-position-vertical-relative:paragraph;z-index:15745536" id="docshape63" coordorigin="10939,-1678" coordsize="10,1162" path="m10949,-1678l10939,-1678,10939,-1669,10939,-1208,10939,-747,10939,-517,10949,-517,10949,-747,10949,-1208,10949,-1669,10949,-16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Utilisation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</w:t>
      </w:r>
      <w:r>
        <w:rPr>
          <w:spacing w:val="-2"/>
        </w:rPr>
        <w:t>provision</w:t>
      </w:r>
    </w:p>
    <w:p>
      <w:pPr>
        <w:pStyle w:val="BodyText"/>
        <w:spacing w:before="242"/>
        <w:ind w:left="1279"/>
      </w:pPr>
      <w:r>
        <w:rPr/>
        <w:t>En</w:t>
      </w:r>
      <w:r>
        <w:rPr>
          <w:spacing w:val="-2"/>
        </w:rPr>
        <w:t> </w:t>
      </w:r>
      <w:r>
        <w:rPr/>
        <w:t>fin</w:t>
      </w:r>
      <w:r>
        <w:rPr>
          <w:spacing w:val="-1"/>
        </w:rPr>
        <w:t> </w:t>
      </w:r>
      <w:r>
        <w:rPr/>
        <w:t>d'exercice</w:t>
      </w:r>
      <w:r>
        <w:rPr>
          <w:spacing w:val="-2"/>
        </w:rPr>
        <w:t> </w:t>
      </w:r>
      <w:r>
        <w:rPr/>
        <w:t>N+2,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provision</w:t>
      </w:r>
      <w:r>
        <w:rPr>
          <w:spacing w:val="-1"/>
        </w:rPr>
        <w:t> </w:t>
      </w:r>
      <w:r>
        <w:rPr/>
        <w:t>existante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réintégrée</w:t>
      </w:r>
      <w:r>
        <w:rPr>
          <w:spacing w:val="-2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>
          <w:spacing w:val="-2"/>
        </w:rPr>
        <w:t>produits.</w:t>
      </w:r>
    </w:p>
    <w:p>
      <w:pPr>
        <w:pStyle w:val="BodyText"/>
        <w:spacing w:before="15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20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899083</wp:posOffset>
                </wp:positionH>
                <wp:positionV relativeFrom="paragraph">
                  <wp:posOffset>-5998</wp:posOffset>
                </wp:positionV>
                <wp:extent cx="6350" cy="73152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472309pt;width:.5pt;height:57.6pt;mso-position-horizontal-relative:page;mso-position-vertical-relative:paragraph;z-index:15749120" id="docshape64" coordorigin="1416,-9" coordsize="10,1152" path="m1425,-9l1416,-9,1416,451,1416,912,1416,1143,1425,1143,1425,912,1425,451,1425,-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191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15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1438579</wp:posOffset>
                </wp:positionH>
                <wp:positionV relativeFrom="paragraph">
                  <wp:posOffset>-12094</wp:posOffset>
                </wp:positionV>
                <wp:extent cx="6350" cy="7378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952309pt;width:.5pt;height:58.1pt;mso-position-horizontal-relative:page;mso-position-vertical-relative:paragraph;z-index:15746560" id="docshape65" coordorigin="2265,-19" coordsize="10,1162" path="m2275,-19l2265,-19,2265,-9,2265,451,2265,912,2265,1143,2275,1143,2275,912,2275,451,2275,-9,2275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1978075</wp:posOffset>
                </wp:positionH>
                <wp:positionV relativeFrom="paragraph">
                  <wp:posOffset>-12094</wp:posOffset>
                </wp:positionV>
                <wp:extent cx="1264920" cy="74422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952309pt;width:99.6pt;height:58.6pt;mso-position-horizontal-relative:page;mso-position-vertical-relative:paragraph;z-index:-15920128" id="docshape66" coordorigin="3115,-19" coordsize="1992,1172" path="m5107,-19l3134,-19,3125,-19,3115,-19,3115,-9,3115,451,3115,912,3115,1143,3115,1152,3125,1152,5107,1152,5107,1143,3125,1143,3125,912,3125,451,3125,-9,3134,-9,5107,-9,5107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Provisions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pour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litige</w:t>
      </w:r>
    </w:p>
    <w:p>
      <w:pPr>
        <w:tabs>
          <w:tab w:pos="3264" w:val="left" w:leader="none"/>
        </w:tabs>
        <w:spacing w:before="99"/>
        <w:ind w:left="289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31/12/N+2</w:t>
      </w:r>
      <w:r>
        <w:rPr>
          <w:spacing w:val="83"/>
          <w:w w:val="105"/>
          <w:sz w:val="19"/>
        </w:rPr>
        <w:t> </w:t>
      </w:r>
      <w:r>
        <w:rPr>
          <w:sz w:val="19"/>
          <w:u w:val="single"/>
        </w:rPr>
        <w:tab/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9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3953180</wp:posOffset>
                </wp:positionH>
                <wp:positionV relativeFrom="paragraph">
                  <wp:posOffset>-12094</wp:posOffset>
                </wp:positionV>
                <wp:extent cx="1271270" cy="74422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952309pt;width:100.1pt;height:58.6pt;mso-position-horizontal-relative:page;mso-position-vertical-relative:paragraph;z-index:-15919616" id="docshape67" coordorigin="6225,-19" coordsize="2002,1172" path="m8227,-19l8217,-19,8217,-9,8217,451,8217,912,8217,1143,6225,1143,6225,1152,8217,1152,8227,1152,8227,1143,8227,912,8227,451,8227,-9,8227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6083732</wp:posOffset>
                </wp:positionH>
                <wp:positionV relativeFrom="paragraph">
                  <wp:posOffset>-12094</wp:posOffset>
                </wp:positionV>
                <wp:extent cx="6350" cy="7378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952309pt;width:.5pt;height:58.1pt;mso-position-horizontal-relative:page;mso-position-vertical-relative:paragraph;z-index:15748096" id="docshape68" coordorigin="9581,-19" coordsize="10,1162" path="m9590,-19l9581,-19,9581,-9,9581,451,9581,912,9581,1143,9590,1143,9590,912,9590,451,9590,-9,9590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4" w:equalWidth="0">
            <w:col w:w="1857" w:space="40"/>
            <w:col w:w="2875" w:space="39"/>
            <w:col w:w="3265" w:space="40"/>
            <w:col w:w="2520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7911</w:t>
      </w:r>
    </w:p>
    <w:p>
      <w:pPr>
        <w:spacing w:line="252" w:lineRule="auto" w:before="99"/>
        <w:ind w:left="354" w:right="0" w:firstLine="85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Reprises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provisions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d'exploitation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pour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risques (</w:t>
      </w:r>
      <w:r>
        <w:rPr>
          <w:i/>
          <w:w w:val="105"/>
          <w:sz w:val="19"/>
        </w:rPr>
        <w:t>Reprise provision pour litige livraison)</w:t>
      </w:r>
    </w:p>
    <w:p>
      <w:pPr>
        <w:spacing w:before="99"/>
        <w:ind w:left="1653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57" w:space="40"/>
            <w:col w:w="5187" w:space="39"/>
            <w:col w:w="2613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6946316</wp:posOffset>
                </wp:positionH>
                <wp:positionV relativeFrom="page">
                  <wp:posOffset>6327576</wp:posOffset>
                </wp:positionV>
                <wp:extent cx="6350" cy="7378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498.234375pt;width:.5pt;height:58.1pt;mso-position-horizontal-relative:page;mso-position-vertical-relative:page;z-index:15748608" id="docshape69" coordorigin="10939,9965" coordsize="10,1162" path="m10949,9965l10939,9965,10939,9974,10939,10435,10939,10896,10939,11126,10949,11126,10949,10896,10949,10435,10949,9974,10949,99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</w:p>
    <w:tbl>
      <w:tblPr>
        <w:tblW w:w="0" w:type="auto"/>
        <w:jc w:val="left"/>
        <w:tblInd w:w="1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0"/>
        <w:gridCol w:w="885"/>
      </w:tblGrid>
      <w:tr>
        <w:trPr>
          <w:trHeight w:val="417" w:hRule="atLeast"/>
        </w:trPr>
        <w:tc>
          <w:tcPr>
            <w:tcW w:w="720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69" w:val="left" w:leader="none"/>
              </w:tabs>
              <w:spacing w:line="240" w:lineRule="auto" w:before="0" w:after="0"/>
              <w:ind w:left="769" w:right="0" w:hanging="3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Incidence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sur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résultats</w:t>
            </w:r>
          </w:p>
        </w:tc>
        <w:tc>
          <w:tcPr>
            <w:tcW w:w="88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7200" w:type="dxa"/>
          </w:tcPr>
          <w:p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Exercice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l'exploitation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(charge)</w:t>
            </w:r>
          </w:p>
        </w:tc>
        <w:tc>
          <w:tcPr>
            <w:tcW w:w="885" w:type="dxa"/>
          </w:tcPr>
          <w:p>
            <w:pPr>
              <w:pStyle w:val="TableParagraph"/>
              <w:spacing w:before="113"/>
              <w:ind w:left="291"/>
              <w:rPr>
                <w:sz w:val="24"/>
              </w:rPr>
            </w:pPr>
            <w:r>
              <w:rPr>
                <w:sz w:val="24"/>
              </w:rPr>
              <w:t>- </w:t>
            </w: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518" w:hRule="atLeast"/>
        </w:trPr>
        <w:tc>
          <w:tcPr>
            <w:tcW w:w="7200" w:type="dxa"/>
          </w:tcPr>
          <w:p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Exercice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N+1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l'exploitation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(charge)</w:t>
            </w:r>
          </w:p>
        </w:tc>
        <w:tc>
          <w:tcPr>
            <w:tcW w:w="885" w:type="dxa"/>
          </w:tcPr>
          <w:p>
            <w:pPr>
              <w:pStyle w:val="TableParagraph"/>
              <w:spacing w:before="116"/>
              <w:ind w:left="24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518" w:hRule="atLeast"/>
        </w:trPr>
        <w:tc>
          <w:tcPr>
            <w:tcW w:w="7200" w:type="dxa"/>
          </w:tcPr>
          <w:p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Exercice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N+2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l'exploitation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(charge)</w:t>
            </w:r>
          </w:p>
        </w:tc>
        <w:tc>
          <w:tcPr>
            <w:tcW w:w="885" w:type="dxa"/>
          </w:tcPr>
          <w:p>
            <w:pPr>
              <w:pStyle w:val="TableParagraph"/>
              <w:spacing w:before="116"/>
              <w:ind w:left="246"/>
              <w:rPr>
                <w:sz w:val="24"/>
              </w:rPr>
            </w:pPr>
            <w:r>
              <w:rPr>
                <w:sz w:val="24"/>
              </w:rPr>
              <w:t>- </w:t>
            </w:r>
            <w:r>
              <w:rPr>
                <w:spacing w:val="-5"/>
                <w:sz w:val="24"/>
              </w:rPr>
              <w:t>14</w:t>
            </w:r>
          </w:p>
        </w:tc>
      </w:tr>
      <w:tr>
        <w:trPr>
          <w:trHeight w:val="498" w:hRule="atLeast"/>
        </w:trPr>
        <w:tc>
          <w:tcPr>
            <w:tcW w:w="7200" w:type="dxa"/>
          </w:tcPr>
          <w:p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Exercice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N+2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l'exploitation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(produit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reprise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 </w:t>
            </w:r>
            <w:r>
              <w:rPr>
                <w:spacing w:val="-2"/>
                <w:sz w:val="24"/>
              </w:rPr>
              <w:t>provisions</w:t>
            </w:r>
          </w:p>
        </w:tc>
        <w:tc>
          <w:tcPr>
            <w:tcW w:w="8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6"/>
              <w:ind w:left="194"/>
              <w:rPr>
                <w:sz w:val="24"/>
              </w:rPr>
            </w:pPr>
            <w:r>
              <w:rPr>
                <w:sz w:val="24"/>
              </w:rPr>
              <w:t>+ </w:t>
            </w: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392" w:hRule="atLeast"/>
        </w:trPr>
        <w:tc>
          <w:tcPr>
            <w:tcW w:w="7200" w:type="dxa"/>
          </w:tcPr>
          <w:p>
            <w:pPr>
              <w:pStyle w:val="TableParagraph"/>
              <w:spacing w:line="256" w:lineRule="exact" w:before="116"/>
              <w:ind w:left="50"/>
              <w:rPr>
                <w:sz w:val="24"/>
              </w:rPr>
            </w:pPr>
            <w:r>
              <w:rPr>
                <w:sz w:val="24"/>
              </w:rPr>
              <w:t>Incidence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totale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l'exploitation</w:t>
            </w:r>
          </w:p>
        </w:tc>
        <w:tc>
          <w:tcPr>
            <w:tcW w:w="8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 w:before="116"/>
              <w:ind w:left="245"/>
              <w:rPr>
                <w:sz w:val="24"/>
              </w:rPr>
            </w:pPr>
            <w:r>
              <w:rPr>
                <w:sz w:val="24"/>
              </w:rPr>
              <w:t>- </w:t>
            </w:r>
            <w:r>
              <w:rPr>
                <w:spacing w:val="-5"/>
                <w:sz w:val="24"/>
              </w:rPr>
              <w:t>14</w:t>
            </w:r>
          </w:p>
        </w:tc>
      </w:tr>
    </w:tbl>
    <w:sectPr>
      <w:type w:val="continuous"/>
      <w:pgSz w:w="11910" w:h="16840"/>
      <w:pgMar w:header="0" w:footer="1037" w:top="1380" w:bottom="1220" w:left="141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176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5938560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176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7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0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5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1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7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3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5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7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32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17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17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5" w:hanging="360"/>
      </w:pPr>
      <w:rPr>
        <w:rFonts w:hint="default"/>
        <w:lang w:val="fr-F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9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4534" w:right="2347" w:hanging="322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2025-03-11T05:53:59Z</dcterms:created>
  <dcterms:modified xsi:type="dcterms:W3CDTF">2025-03-11T05:53:59Z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