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7" w:lineRule="auto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106607</wp:posOffset>
                </wp:positionH>
                <wp:positionV relativeFrom="paragraph">
                  <wp:posOffset>6259</wp:posOffset>
                </wp:positionV>
                <wp:extent cx="1795780" cy="74993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795780" cy="749935"/>
                          <a:chExt cx="1795780" cy="74993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0"/>
                            <a:ext cx="1783079" cy="749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2191" y="42671"/>
                            <a:ext cx="170433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588645">
                                <a:moveTo>
                                  <a:pt x="13478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264"/>
                                </a:lnTo>
                                <a:lnTo>
                                  <a:pt x="1347825" y="588264"/>
                                </a:lnTo>
                                <a:lnTo>
                                  <a:pt x="1703832" y="294131"/>
                                </a:lnTo>
                                <a:lnTo>
                                  <a:pt x="1347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60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192" y="42671"/>
                            <a:ext cx="1704339" cy="588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4339" h="588645">
                                <a:moveTo>
                                  <a:pt x="0" y="0"/>
                                </a:moveTo>
                                <a:lnTo>
                                  <a:pt x="1347826" y="0"/>
                                </a:lnTo>
                                <a:lnTo>
                                  <a:pt x="1703832" y="294132"/>
                                </a:lnTo>
                                <a:lnTo>
                                  <a:pt x="1347826" y="588264"/>
                                </a:lnTo>
                                <a:lnTo>
                                  <a:pt x="0" y="588264"/>
                                </a:lnTo>
                              </a:path>
                            </a:pathLst>
                          </a:custGeom>
                          <a:ln w="24384">
                            <a:solidFill>
                              <a:srgbClr val="385D8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795780" cy="749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9"/>
                                <w:ind w:left="23" w:right="0" w:firstLine="0"/>
                                <w:jc w:val="left"/>
                                <w:rPr>
                                  <w:rFonts w:ascii="Cambria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w w:val="110"/>
                                  <w:sz w:val="36"/>
                                </w:rPr>
                                <w:t>Chapitre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67"/>
                                  <w:w w:val="11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rFonts w:ascii="Cambria"/>
                                  <w:b/>
                                  <w:color w:val="FFFFFF"/>
                                  <w:spacing w:val="-10"/>
                                  <w:w w:val="110"/>
                                  <w:sz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3943pt;margin-top:.4929pt;width:141.4pt;height:59.05pt;mso-position-horizontal-relative:page;mso-position-vertical-relative:paragraph;z-index:15728640" id="docshapegroup2" coordorigin="168,10" coordsize="2828,1181">
                <v:shape style="position:absolute;left:187;top:9;width:2808;height:1181" type="#_x0000_t75" id="docshape3" stroked="false">
                  <v:imagedata r:id="rId6" o:title=""/>
                </v:shape>
                <v:shape style="position:absolute;left:187;top:77;width:2684;height:927" id="docshape4" coordorigin="187,77" coordsize="2684,927" path="m2310,77l187,77,187,1003,2310,1003,2870,540,2310,77xe" filled="true" fillcolor="#376092" stroked="false">
                  <v:path arrowok="t"/>
                  <v:fill type="solid"/>
                </v:shape>
                <v:shape style="position:absolute;left:187;top:77;width:2684;height:927" id="docshape5" coordorigin="187,77" coordsize="2684,927" path="m187,77l2310,77,2870,540,2310,1003,187,1003e" filled="false" stroked="true" strokeweight="1.92pt" strokecolor="#385d8a">
                  <v:path arrowok="t"/>
                  <v:stroke dashstyle="solid"/>
                </v:shape>
                <v:shape style="position:absolute;left:167;top:9;width:2828;height:1181" type="#_x0000_t202" id="docshape6" filled="false" stroked="false">
                  <v:textbox inset="0,0,0,0">
                    <w:txbxContent>
                      <w:p>
                        <w:pPr>
                          <w:spacing w:before="309"/>
                          <w:ind w:left="23" w:right="0" w:firstLine="0"/>
                          <w:jc w:val="left"/>
                          <w:rPr>
                            <w:rFonts w:ascii="Cambria"/>
                            <w:b/>
                            <w:sz w:val="36"/>
                          </w:rPr>
                        </w:pPr>
                        <w:r>
                          <w:rPr>
                            <w:rFonts w:ascii="Cambria"/>
                            <w:b/>
                            <w:color w:val="FFFFFF"/>
                            <w:w w:val="110"/>
                            <w:sz w:val="36"/>
                          </w:rPr>
                          <w:t>Chapitre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67"/>
                            <w:w w:val="110"/>
                            <w:sz w:val="36"/>
                          </w:rPr>
                          <w:t> </w:t>
                        </w:r>
                        <w:r>
                          <w:rPr>
                            <w:rFonts w:ascii="Cambria"/>
                            <w:b/>
                            <w:color w:val="FFFFFF"/>
                            <w:spacing w:val="-10"/>
                            <w:w w:val="110"/>
                            <w:sz w:val="3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548DD4"/>
          <w:spacing w:val="-2"/>
        </w:rPr>
        <w:t>Frais</w:t>
      </w:r>
      <w:r>
        <w:rPr>
          <w:color w:val="548DD4"/>
          <w:spacing w:val="-16"/>
        </w:rPr>
        <w:t> </w:t>
      </w:r>
      <w:r>
        <w:rPr>
          <w:color w:val="548DD4"/>
          <w:spacing w:val="-2"/>
        </w:rPr>
        <w:t>de</w:t>
      </w:r>
      <w:r>
        <w:rPr>
          <w:color w:val="548DD4"/>
          <w:spacing w:val="-15"/>
        </w:rPr>
        <w:t> </w:t>
      </w:r>
      <w:r>
        <w:rPr>
          <w:color w:val="548DD4"/>
          <w:spacing w:val="-2"/>
        </w:rPr>
        <w:t>prospection</w:t>
      </w:r>
      <w:r>
        <w:rPr>
          <w:color w:val="548DD4"/>
          <w:spacing w:val="-12"/>
        </w:rPr>
        <w:t> </w:t>
      </w:r>
      <w:r>
        <w:rPr>
          <w:color w:val="548DD4"/>
          <w:spacing w:val="-2"/>
        </w:rPr>
        <w:t>et</w:t>
      </w:r>
      <w:r>
        <w:rPr>
          <w:color w:val="548DD4"/>
          <w:spacing w:val="-15"/>
        </w:rPr>
        <w:t> </w:t>
      </w:r>
      <w:r>
        <w:rPr>
          <w:color w:val="548DD4"/>
          <w:spacing w:val="-2"/>
        </w:rPr>
        <w:t>d’exploitation</w:t>
      </w:r>
      <w:r>
        <w:rPr>
          <w:color w:val="548DD4"/>
          <w:spacing w:val="-16"/>
        </w:rPr>
        <w:t> </w:t>
      </w:r>
      <w:r>
        <w:rPr>
          <w:color w:val="548DD4"/>
          <w:spacing w:val="-2"/>
        </w:rPr>
        <w:t>des </w:t>
      </w:r>
      <w:r>
        <w:rPr>
          <w:color w:val="548DD4"/>
        </w:rPr>
        <w:t>ressources minérales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56"/>
        <w:rPr>
          <w:rFonts w:ascii="Cambria"/>
          <w:b/>
          <w:sz w:val="20"/>
        </w:rPr>
      </w:pPr>
    </w:p>
    <w:tbl>
      <w:tblPr>
        <w:tblW w:w="0" w:type="auto"/>
        <w:jc w:val="left"/>
        <w:tblInd w:w="13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"/>
        <w:gridCol w:w="2367"/>
        <w:gridCol w:w="6325"/>
      </w:tblGrid>
      <w:tr>
        <w:trPr>
          <w:trHeight w:val="370" w:hRule="atLeast"/>
        </w:trPr>
        <w:tc>
          <w:tcPr>
            <w:tcW w:w="353" w:type="dxa"/>
            <w:vMerge w:val="restart"/>
          </w:tcPr>
          <w:p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23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</w:tcPr>
          <w:p>
            <w:pPr>
              <w:pStyle w:val="TableParagraph"/>
              <w:spacing w:before="45"/>
              <w:ind w:left="14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98240">
                      <wp:simplePos x="0" y="0"/>
                      <wp:positionH relativeFrom="column">
                        <wp:posOffset>-315468</wp:posOffset>
                      </wp:positionH>
                      <wp:positionV relativeFrom="paragraph">
                        <wp:posOffset>-97369</wp:posOffset>
                      </wp:positionV>
                      <wp:extent cx="5834380" cy="4935220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834380" cy="4935220"/>
                                <a:chExt cx="5834380" cy="4935220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607" cy="49347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" name="Graphic 9"/>
                              <wps:cNvSpPr/>
                              <wps:spPr>
                                <a:xfrm>
                                  <a:off x="91439" y="54864"/>
                                  <a:ext cx="186055" cy="4825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6055" h="4825365">
                                      <a:moveTo>
                                        <a:pt x="18592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824984"/>
                                      </a:lnTo>
                                      <a:lnTo>
                                        <a:pt x="185928" y="4824984"/>
                                      </a:lnTo>
                                      <a:lnTo>
                                        <a:pt x="1859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277368" y="54864"/>
                                  <a:ext cx="5556885" cy="48253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6885" h="4825365">
                                      <a:moveTo>
                                        <a:pt x="5556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824984"/>
                                      </a:lnTo>
                                      <a:lnTo>
                                        <a:pt x="5556504" y="4824984"/>
                                      </a:lnTo>
                                      <a:lnTo>
                                        <a:pt x="55565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CE6F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9936" y="24383"/>
                                  <a:ext cx="1633727" cy="4236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4.84pt;margin-top:-7.6669pt;width:459.4pt;height:388.6pt;mso-position-horizontal-relative:column;mso-position-vertical-relative:paragraph;z-index:-15818240" id="docshapegroup7" coordorigin="-497,-153" coordsize="9188,7772">
                      <v:shape style="position:absolute;left:-497;top:-154;width:461;height:7772" type="#_x0000_t75" id="docshape8" stroked="false">
                        <v:imagedata r:id="rId7" o:title=""/>
                      </v:shape>
                      <v:rect style="position:absolute;left:-353;top:-67;width:293;height:7599" id="docshape9" filled="true" fillcolor="#4f81bd" stroked="false">
                        <v:fill type="solid"/>
                      </v:rect>
                      <v:rect style="position:absolute;left:-60;top:-67;width:8751;height:7599" id="docshape10" filled="true" fillcolor="#dce6f2" stroked="false">
                        <v:fill type="solid"/>
                      </v:rect>
                      <v:shape style="position:absolute;left:-104;top:-115;width:2573;height:668" type="#_x0000_t75" id="docshape11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987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-28789</wp:posOffset>
                      </wp:positionV>
                      <wp:extent cx="1503045" cy="29273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503045" cy="292735"/>
                                <a:chExt cx="1503045" cy="29273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1503045" cy="292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03045" h="292735">
                                      <a:moveTo>
                                        <a:pt x="150266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92607"/>
                                      </a:lnTo>
                                      <a:lnTo>
                                        <a:pt x="1502664" y="292607"/>
                                      </a:lnTo>
                                      <a:lnTo>
                                        <a:pt x="15026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F81B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0pt;margin-top:-2.2669pt;width:118.35pt;height:23.05pt;mso-position-horizontal-relative:column;mso-position-vertical-relative:paragraph;z-index:-15817728" id="docshapegroup12" coordorigin="0,-45" coordsize="2367,461">
                      <v:rect style="position:absolute;left:0;top:-46;width:2367;height:461" id="docshape13" filled="true" fillcolor="#4f81bd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color w:val="FFFFFF"/>
                <w:sz w:val="24"/>
              </w:rPr>
              <w:t>APPLICATION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pacing w:val="-5"/>
                <w:sz w:val="24"/>
              </w:rPr>
              <w:t>32</w:t>
            </w:r>
          </w:p>
        </w:tc>
        <w:tc>
          <w:tcPr>
            <w:tcW w:w="6325" w:type="dxa"/>
            <w:tcBorders>
              <w:left w:val="single" w:sz="36" w:space="0" w:color="FFFFFF"/>
            </w:tcBorders>
          </w:tcPr>
          <w:p>
            <w:pPr>
              <w:pStyle w:val="TableParagraph"/>
              <w:spacing w:before="26"/>
              <w:ind w:left="302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Frais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prospection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et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d’exploitation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des</w:t>
            </w:r>
            <w:r>
              <w:rPr>
                <w:b/>
                <w:spacing w:val="-12"/>
                <w:sz w:val="26"/>
              </w:rPr>
              <w:t> </w:t>
            </w:r>
            <w:r>
              <w:rPr>
                <w:b/>
                <w:spacing w:val="-2"/>
                <w:sz w:val="26"/>
              </w:rPr>
              <w:t>ressources</w:t>
            </w:r>
          </w:p>
        </w:tc>
      </w:tr>
      <w:tr>
        <w:trPr>
          <w:trHeight w:val="7070" w:hRule="atLeast"/>
        </w:trPr>
        <w:tc>
          <w:tcPr>
            <w:tcW w:w="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92" w:type="dxa"/>
            <w:gridSpan w:val="2"/>
          </w:tcPr>
          <w:p>
            <w:pPr>
              <w:pStyle w:val="TableParagraph"/>
              <w:spacing w:line="206" w:lineRule="exact"/>
              <w:ind w:left="2512"/>
              <w:jc w:val="lef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minérales</w:t>
            </w:r>
          </w:p>
          <w:p>
            <w:pPr>
              <w:pStyle w:val="TableParagraph"/>
              <w:spacing w:line="360" w:lineRule="auto" w:before="247"/>
              <w:ind w:right="171"/>
              <w:rPr>
                <w:sz w:val="24"/>
              </w:rPr>
            </w:pPr>
            <w:r>
              <w:rPr>
                <w:sz w:val="24"/>
              </w:rPr>
              <w:t>Une entité minière engage au cours de l’exercice N, des dépenses relatives à la prospection et l'évaluation de ressources minérales suivantes :</w:t>
            </w:r>
          </w:p>
          <w:p>
            <w:pPr>
              <w:pStyle w:val="TableParagraph"/>
              <w:spacing w:line="360" w:lineRule="auto"/>
              <w:ind w:right="166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05 janvier N, l’entité a engagé des dépenses encourues liées à des études de recherche géographiques et géologiques ayant pour but de déterminer les sites susceptibles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renfermer 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gisements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importants. Ces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études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été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effectuées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avant l’obtention des droits légaux de prospecter. Elles ont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été confié à un cabinet spécialisé et la facture s’élève à 75 000 000 F (règlement par chèque bancaire le 25 Mai N).</w:t>
            </w:r>
          </w:p>
          <w:p>
            <w:pPr>
              <w:pStyle w:val="TableParagraph"/>
              <w:spacing w:line="360" w:lineRule="auto"/>
              <w:ind w:right="164"/>
              <w:rPr>
                <w:sz w:val="24"/>
              </w:rPr>
            </w:pPr>
            <w:r>
              <w:rPr>
                <w:sz w:val="24"/>
              </w:rPr>
              <w:t>En juin N, il est apparu que la région X constituait un site potentiellement intéressant. Des démarches ont été entreprises avec les autorités du pays en question pour l’obtention d’un permis de prospection.</w:t>
            </w:r>
          </w:p>
          <w:p>
            <w:pPr>
              <w:pStyle w:val="TableParagraph"/>
              <w:spacing w:line="360" w:lineRule="auto"/>
              <w:ind w:right="166" w:firstLine="57"/>
              <w:rPr>
                <w:sz w:val="24"/>
              </w:rPr>
            </w:pPr>
            <w:r>
              <w:rPr>
                <w:sz w:val="24"/>
              </w:rPr>
              <w:t>Le 20 Octobre N, l’entité a obtenu pour 150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000 F le droit de prospecter une zone délimitée. Ce droit a été réglé le même jour par chèque bancaire. Le 15 Mars N+1</w:t>
            </w:r>
            <w:r>
              <w:rPr>
                <w:b/>
                <w:sz w:val="24"/>
              </w:rPr>
              <w:t>, </w:t>
            </w:r>
            <w:r>
              <w:rPr>
                <w:sz w:val="24"/>
              </w:rPr>
              <w:t>la faisabilité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technique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viabilité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commerciale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l'extraction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d'une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ressource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minérale ont été établies.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L’entité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décide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d’enregistrer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les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dépenses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d’exploration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et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d’évaluation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des</w:t>
            </w:r>
            <w:r>
              <w:rPr>
                <w:spacing w:val="13"/>
                <w:sz w:val="24"/>
              </w:rPr>
              <w:t> </w:t>
            </w:r>
            <w:r>
              <w:rPr>
                <w:spacing w:val="-2"/>
                <w:sz w:val="24"/>
              </w:rPr>
              <w:t>ressources</w:t>
            </w:r>
          </w:p>
          <w:p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minérales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après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obtention 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droits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d’exploitation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 immobilisations</w:t>
            </w:r>
            <w:r>
              <w:rPr>
                <w:spacing w:val="-2"/>
                <w:sz w:val="24"/>
              </w:rPr>
              <w:t> incorporelles.</w:t>
            </w:r>
          </w:p>
        </w:tc>
      </w:tr>
    </w:tbl>
    <w:p>
      <w:pPr>
        <w:pStyle w:val="BodyText"/>
        <w:spacing w:before="20"/>
        <w:rPr>
          <w:rFonts w:ascii="Cambria"/>
          <w:b/>
        </w:rPr>
      </w:pPr>
    </w:p>
    <w:p>
      <w:pPr>
        <w:pStyle w:val="ListParagraph"/>
        <w:numPr>
          <w:ilvl w:val="0"/>
          <w:numId w:val="1"/>
        </w:numPr>
        <w:tabs>
          <w:tab w:pos="1519" w:val="left" w:leader="none"/>
        </w:tabs>
        <w:spacing w:line="240" w:lineRule="auto" w:before="0" w:after="0"/>
        <w:ind w:left="1519" w:right="0" w:hanging="240"/>
        <w:jc w:val="left"/>
        <w:rPr>
          <w:b/>
          <w:color w:val="0D0D0D"/>
          <w:sz w:val="24"/>
        </w:rPr>
      </w:pPr>
      <w:r>
        <w:rPr>
          <w:b/>
          <w:color w:val="0D0D0D"/>
          <w:spacing w:val="-2"/>
          <w:sz w:val="24"/>
        </w:rPr>
        <w:t>Principe</w:t>
      </w:r>
    </w:p>
    <w:p>
      <w:pPr>
        <w:pStyle w:val="BodyText"/>
        <w:spacing w:before="43"/>
        <w:rPr>
          <w:b/>
        </w:rPr>
      </w:pPr>
    </w:p>
    <w:p>
      <w:pPr>
        <w:pStyle w:val="BodyText"/>
        <w:spacing w:line="360" w:lineRule="auto"/>
        <w:ind w:left="1279" w:right="418"/>
        <w:jc w:val="both"/>
        <w:rPr>
          <w:b/>
        </w:rPr>
      </w:pPr>
      <w:r>
        <w:rPr/>
        <w:t>Les actifs au titre de la prospection et de l’évaluation doivent être évalués au coût historique dans les comptes d’immobilisations incorporelles et corporelles appropriés. Si l’actif de prospection correspond à une immobilisation incorporelle, les frais de prospection seront inscrits dans le compte </w:t>
      </w:r>
      <w:r>
        <w:rPr>
          <w:b/>
        </w:rPr>
        <w:t>2181 Frais de prospection et évaluation des ressources minérales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line="360" w:lineRule="auto" w:before="1"/>
        <w:ind w:left="1279" w:right="418"/>
        <w:jc w:val="both"/>
      </w:pPr>
      <w:r>
        <w:rPr/>
        <w:t>L’entité doit choisir l’une des deux méthodes comptables d’enregistrement des dépenses d’exploration et d’évaluation des ressources minérales après obtention des droits d’exploitation :</w:t>
      </w:r>
    </w:p>
    <w:p>
      <w:pPr>
        <w:pStyle w:val="ListParagraph"/>
        <w:numPr>
          <w:ilvl w:val="1"/>
          <w:numId w:val="1"/>
        </w:numPr>
        <w:tabs>
          <w:tab w:pos="2058" w:val="left" w:leader="none"/>
        </w:tabs>
        <w:spacing w:line="293" w:lineRule="exact" w:before="0" w:after="0"/>
        <w:ind w:left="2058" w:right="0" w:hanging="359"/>
        <w:jc w:val="both"/>
        <w:rPr>
          <w:sz w:val="24"/>
        </w:rPr>
      </w:pPr>
      <w:r>
        <w:rPr>
          <w:sz w:val="24"/>
        </w:rPr>
        <w:t>soit</w:t>
      </w:r>
      <w:r>
        <w:rPr>
          <w:spacing w:val="-5"/>
          <w:sz w:val="24"/>
        </w:rPr>
        <w:t> </w:t>
      </w:r>
      <w:r>
        <w:rPr>
          <w:sz w:val="24"/>
        </w:rPr>
        <w:t>enregistrer</w:t>
      </w:r>
      <w:r>
        <w:rPr>
          <w:spacing w:val="-2"/>
          <w:sz w:val="24"/>
        </w:rPr>
        <w:t> </w:t>
      </w:r>
      <w:r>
        <w:rPr>
          <w:sz w:val="24"/>
        </w:rPr>
        <w:t>immédiatement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dépense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charges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;</w:t>
      </w:r>
    </w:p>
    <w:p>
      <w:pPr>
        <w:pStyle w:val="ListParagraph"/>
        <w:numPr>
          <w:ilvl w:val="1"/>
          <w:numId w:val="1"/>
        </w:numPr>
        <w:tabs>
          <w:tab w:pos="2058" w:val="left" w:leader="none"/>
        </w:tabs>
        <w:spacing w:line="240" w:lineRule="auto" w:before="138" w:after="0"/>
        <w:ind w:left="2058" w:right="0" w:hanging="359"/>
        <w:jc w:val="both"/>
        <w:rPr>
          <w:sz w:val="24"/>
        </w:rPr>
      </w:pPr>
      <w:r>
        <w:rPr>
          <w:sz w:val="24"/>
        </w:rPr>
        <w:t>soit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comptabiliser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immobilisations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incorporelles.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footerReference w:type="default" r:id="rId5"/>
          <w:type w:val="continuous"/>
          <w:pgSz w:w="11910" w:h="16840"/>
          <w:pgMar w:header="0" w:footer="1037" w:top="1240" w:bottom="1220" w:left="141" w:right="992"/>
          <w:pgNumType w:start="111"/>
        </w:sectPr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60" w:after="0"/>
        <w:ind w:left="1519" w:right="0" w:hanging="240"/>
        <w:jc w:val="both"/>
      </w:pPr>
      <w:r>
        <w:rPr/>
        <w:t>Règles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comptabilisation</w:t>
      </w:r>
    </w:p>
    <w:p>
      <w:pPr>
        <w:pStyle w:val="BodyText"/>
        <w:spacing w:line="360" w:lineRule="auto" w:before="166"/>
        <w:ind w:left="1279" w:right="418"/>
        <w:jc w:val="both"/>
      </w:pPr>
      <w:r>
        <w:rPr/>
        <w:t>Ne font pas l’objet d’une activation, les frais encourus avant la prospection et l'évaluation de ressources minérales, telles que les dépenses encourues avant que l'entité n'ait obtenu les</w:t>
      </w:r>
      <w:r>
        <w:rPr>
          <w:spacing w:val="40"/>
        </w:rPr>
        <w:t> </w:t>
      </w:r>
      <w:r>
        <w:rPr/>
        <w:t>droits légaux de prospecter une zone spécifique (avant le 20 Octobre N</w:t>
      </w:r>
      <w:r>
        <w:rPr>
          <w:spacing w:val="-3"/>
        </w:rPr>
        <w:t> </w:t>
      </w:r>
      <w:r>
        <w:rPr/>
        <w:t>: 75</w:t>
      </w:r>
      <w:r>
        <w:rPr>
          <w:spacing w:val="-2"/>
        </w:rPr>
        <w:t> </w:t>
      </w:r>
      <w:r>
        <w:rPr/>
        <w:t>000</w:t>
      </w:r>
      <w:r>
        <w:rPr>
          <w:spacing w:val="-2"/>
        </w:rPr>
        <w:t> </w:t>
      </w:r>
      <w:r>
        <w:rPr/>
        <w:t>000 F) , ni à celles encourues après que la faisabilité technique et la viabilité commerciale de l'extraction d'une ressource minérale aient été démontrées (après le 15 Mars N+1 ).</w:t>
      </w:r>
    </w:p>
    <w:p>
      <w:pPr>
        <w:pStyle w:val="BodyText"/>
        <w:spacing w:before="198"/>
      </w:pPr>
    </w:p>
    <w:p>
      <w:pPr>
        <w:pStyle w:val="Heading1"/>
        <w:numPr>
          <w:ilvl w:val="0"/>
          <w:numId w:val="1"/>
        </w:numPr>
        <w:tabs>
          <w:tab w:pos="1519" w:val="left" w:leader="none"/>
        </w:tabs>
        <w:spacing w:line="240" w:lineRule="auto" w:before="0" w:after="0"/>
        <w:ind w:left="1519" w:right="0" w:hanging="240"/>
        <w:jc w:val="both"/>
      </w:pPr>
      <w:r>
        <w:rPr/>
        <w:t>Comptabilisation</w:t>
      </w:r>
      <w:r>
        <w:rPr>
          <w:spacing w:val="-3"/>
        </w:rPr>
        <w:t> </w:t>
      </w:r>
      <w:r>
        <w:rPr/>
        <w:t>des</w:t>
      </w:r>
      <w:r>
        <w:rPr>
          <w:spacing w:val="-3"/>
        </w:rPr>
        <w:t> </w:t>
      </w:r>
      <w:r>
        <w:rPr>
          <w:spacing w:val="-2"/>
        </w:rPr>
        <w:t>opérations</w:t>
      </w:r>
    </w:p>
    <w:p>
      <w:pPr>
        <w:pStyle w:val="BodyText"/>
        <w:spacing w:before="78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pgSz w:w="11910" w:h="16840"/>
          <w:pgMar w:header="0" w:footer="1037" w:top="1340" w:bottom="1220" w:left="141" w:right="992"/>
        </w:sectPr>
      </w:pPr>
    </w:p>
    <w:p>
      <w:pPr>
        <w:pStyle w:val="BodyText"/>
        <w:spacing w:before="71"/>
        <w:rPr>
          <w:b/>
        </w:rPr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899083</wp:posOffset>
                </wp:positionH>
                <wp:positionV relativeFrom="paragraph">
                  <wp:posOffset>2253</wp:posOffset>
                </wp:positionV>
                <wp:extent cx="6350" cy="2292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350" cy="2292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9235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4"/>
                              </a:lnTo>
                              <a:lnTo>
                                <a:pt x="0" y="350520"/>
                              </a:lnTo>
                              <a:lnTo>
                                <a:pt x="0" y="2292096"/>
                              </a:lnTo>
                              <a:lnTo>
                                <a:pt x="6096" y="2292096"/>
                              </a:lnTo>
                              <a:lnTo>
                                <a:pt x="6096" y="176784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177426pt;width:.5pt;height:180.5pt;mso-position-horizontal-relative:page;mso-position-vertical-relative:paragraph;z-index:15732224" id="docshape14" coordorigin="1416,4" coordsize="10,3610" path="m1425,4l1416,4,1416,282,1416,556,1416,3613,1425,3613,1425,282,1425,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6261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3"/>
      </w:pPr>
    </w:p>
    <w:p>
      <w:pPr>
        <w:pStyle w:val="BodyText"/>
        <w:ind w:left="3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1350187</wp:posOffset>
                </wp:positionH>
                <wp:positionV relativeFrom="paragraph">
                  <wp:posOffset>-180357</wp:posOffset>
                </wp:positionV>
                <wp:extent cx="6350" cy="229870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350" cy="2298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987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2880"/>
                              </a:lnTo>
                              <a:lnTo>
                                <a:pt x="0" y="2298192"/>
                              </a:lnTo>
                              <a:lnTo>
                                <a:pt x="6096" y="22981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14.201403pt;width:.5pt;height:181pt;mso-position-horizontal-relative:page;mso-position-vertical-relative:paragraph;z-index:15730176" id="docshape15" coordorigin="2126,-284" coordsize="10,3620" path="m2136,-284l2126,-284,2126,-274,2126,4,2126,3335,2136,3335,2136,-274,2136,-2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401</w:t>
      </w:r>
    </w:p>
    <w:p>
      <w:pPr>
        <w:spacing w:line="240" w:lineRule="auto" w:before="7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42" w:lineRule="auto"/>
        <w:ind w:left="763" w:hanging="420"/>
      </w:pPr>
      <w:r>
        <w:rPr/>
        <w:t>Etudes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recherches </w:t>
      </w:r>
      <w:r>
        <w:rPr>
          <w:spacing w:val="-2"/>
        </w:rPr>
        <w:t>Fournisseurs</w:t>
      </w:r>
    </w:p>
    <w:p>
      <w:pPr>
        <w:tabs>
          <w:tab w:pos="2798" w:val="left" w:leader="none"/>
        </w:tabs>
        <w:spacing w:before="9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05/01/N</w:t>
      </w:r>
      <w:r>
        <w:rPr>
          <w:spacing w:val="35"/>
          <w:sz w:val="21"/>
        </w:rPr>
        <w:t> </w:t>
      </w:r>
      <w:r>
        <w:rPr>
          <w:sz w:val="21"/>
          <w:u w:val="single"/>
        </w:rPr>
        <w:tab/>
      </w:r>
    </w:p>
    <w:p>
      <w:pPr>
        <w:spacing w:line="240" w:lineRule="auto" w:before="7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20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1824">
                <wp:simplePos x="0" y="0"/>
                <wp:positionH relativeFrom="page">
                  <wp:posOffset>3800780</wp:posOffset>
                </wp:positionH>
                <wp:positionV relativeFrom="paragraph">
                  <wp:posOffset>2253</wp:posOffset>
                </wp:positionV>
                <wp:extent cx="1274445" cy="229870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4445" cy="2298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4445" h="2298700">
                              <a:moveTo>
                                <a:pt x="1274064" y="0"/>
                              </a:moveTo>
                              <a:lnTo>
                                <a:pt x="1267968" y="0"/>
                              </a:lnTo>
                              <a:lnTo>
                                <a:pt x="1267968" y="176784"/>
                              </a:lnTo>
                              <a:lnTo>
                                <a:pt x="1267968" y="350520"/>
                              </a:lnTo>
                              <a:lnTo>
                                <a:pt x="1267968" y="1408176"/>
                              </a:lnTo>
                              <a:lnTo>
                                <a:pt x="9144" y="1408176"/>
                              </a:lnTo>
                              <a:lnTo>
                                <a:pt x="9144" y="1414272"/>
                              </a:lnTo>
                              <a:lnTo>
                                <a:pt x="1267968" y="1414272"/>
                              </a:lnTo>
                              <a:lnTo>
                                <a:pt x="1267968" y="1767840"/>
                              </a:lnTo>
                              <a:lnTo>
                                <a:pt x="1267968" y="1941576"/>
                              </a:lnTo>
                              <a:lnTo>
                                <a:pt x="1267968" y="2115312"/>
                              </a:lnTo>
                              <a:lnTo>
                                <a:pt x="1267968" y="2292096"/>
                              </a:lnTo>
                              <a:lnTo>
                                <a:pt x="0" y="2292096"/>
                              </a:lnTo>
                              <a:lnTo>
                                <a:pt x="0" y="2298192"/>
                              </a:lnTo>
                              <a:lnTo>
                                <a:pt x="1267968" y="2298192"/>
                              </a:lnTo>
                              <a:lnTo>
                                <a:pt x="1274064" y="2298192"/>
                              </a:lnTo>
                              <a:lnTo>
                                <a:pt x="1274064" y="176784"/>
                              </a:lnTo>
                              <a:lnTo>
                                <a:pt x="1274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74017pt;margin-top:.177426pt;width:100.35pt;height:181pt;mso-position-horizontal-relative:page;mso-position-vertical-relative:paragraph;z-index:-15814656" id="docshape16" coordorigin="5985,4" coordsize="2007,3620" path="m7992,4l7982,4,7982,282,7982,556,7982,2221,6000,2221,6000,2231,7982,2231,7982,2788,7982,3061,7982,3335,7982,3613,5985,3613,5985,3623,7982,3623,7992,3623,7992,282,7992,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75 000 </w:t>
      </w:r>
      <w:r>
        <w:rPr>
          <w:spacing w:val="-5"/>
        </w:rPr>
        <w:t>000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3"/>
      </w:pPr>
    </w:p>
    <w:p>
      <w:pPr>
        <w:pStyle w:val="BodyText"/>
        <w:ind w:left="28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6028868</wp:posOffset>
                </wp:positionH>
                <wp:positionV relativeFrom="paragraph">
                  <wp:posOffset>-180357</wp:posOffset>
                </wp:positionV>
                <wp:extent cx="6350" cy="22987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350" cy="2298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987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2880"/>
                              </a:lnTo>
                              <a:lnTo>
                                <a:pt x="0" y="2298192"/>
                              </a:lnTo>
                              <a:lnTo>
                                <a:pt x="6096" y="22981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71402pt;margin-top:-14.201403pt;width:.5pt;height:181pt;mso-position-horizontal-relative:page;mso-position-vertical-relative:paragraph;z-index:15731200" id="docshape17" coordorigin="9494,-284" coordsize="10,3620" path="m9504,-284l9494,-284,9494,-274,9494,4,9494,3335,9504,3335,9504,-274,9504,-2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6891452</wp:posOffset>
                </wp:positionH>
                <wp:positionV relativeFrom="paragraph">
                  <wp:posOffset>-180357</wp:posOffset>
                </wp:positionV>
                <wp:extent cx="6350" cy="22987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50" cy="2298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22987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82880"/>
                              </a:lnTo>
                              <a:lnTo>
                                <a:pt x="0" y="2298192"/>
                              </a:lnTo>
                              <a:lnTo>
                                <a:pt x="6096" y="229819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634033pt;margin-top:-14.201403pt;width:.5pt;height:181pt;mso-position-horizontal-relative:page;mso-position-vertical-relative:paragraph;z-index:15731712" id="docshape18" coordorigin="10853,-284" coordsize="10,3620" path="m10862,-284l10853,-284,10853,-274,10853,4,10853,3335,10862,3335,10862,-274,10862,-28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75 000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240" w:bottom="1220" w:left="141" w:right="992"/>
          <w:cols w:num="6" w:equalWidth="0">
            <w:col w:w="1877" w:space="40"/>
            <w:col w:w="752" w:space="39"/>
            <w:col w:w="2316" w:space="28"/>
            <w:col w:w="2799" w:space="40"/>
            <w:col w:w="1283" w:space="39"/>
            <w:col w:w="156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after="0"/>
        <w:rPr>
          <w:sz w:val="18"/>
        </w:rPr>
        <w:sectPr>
          <w:type w:val="continuous"/>
          <w:pgSz w:w="11910" w:h="16840"/>
          <w:pgMar w:header="0" w:footer="1037" w:top="1240" w:bottom="1220" w:left="141" w:right="992"/>
        </w:sectPr>
      </w:pPr>
    </w:p>
    <w:p>
      <w:pPr>
        <w:pStyle w:val="BodyText"/>
        <w:spacing w:before="71"/>
      </w:pPr>
    </w:p>
    <w:p>
      <w:pPr>
        <w:pStyle w:val="BodyText"/>
        <w:jc w:val="right"/>
      </w:pPr>
      <w:r>
        <w:rPr>
          <w:spacing w:val="-5"/>
        </w:rPr>
        <w:t>401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3"/>
      </w:pPr>
    </w:p>
    <w:p>
      <w:pPr>
        <w:pStyle w:val="BodyText"/>
        <w:spacing w:before="1"/>
        <w:ind w:left="451"/>
      </w:pPr>
      <w:r>
        <w:rPr>
          <w:spacing w:val="-5"/>
        </w:rPr>
        <w:t>521</w:t>
      </w:r>
    </w:p>
    <w:p>
      <w:pPr>
        <w:spacing w:line="240" w:lineRule="auto" w:before="7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right="17"/>
        <w:jc w:val="right"/>
      </w:pPr>
      <w:r>
        <w:rPr>
          <w:spacing w:val="-2"/>
        </w:rPr>
        <w:t>Fournisseurs</w:t>
      </w:r>
    </w:p>
    <w:p>
      <w:pPr>
        <w:pStyle w:val="BodyText"/>
        <w:spacing w:before="3"/>
        <w:jc w:val="right"/>
      </w:pPr>
      <w:r>
        <w:rPr>
          <w:spacing w:val="-2"/>
        </w:rPr>
        <w:t>Banques</w:t>
      </w:r>
    </w:p>
    <w:p>
      <w:pPr>
        <w:tabs>
          <w:tab w:pos="3503" w:val="left" w:leader="none"/>
        </w:tabs>
        <w:spacing w:before="97"/>
        <w:ind w:left="71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25/05/N</w:t>
      </w:r>
      <w:r>
        <w:rPr>
          <w:spacing w:val="35"/>
          <w:sz w:val="21"/>
        </w:rPr>
        <w:t> </w:t>
      </w:r>
      <w:r>
        <w:rPr>
          <w:sz w:val="21"/>
          <w:u w:val="single"/>
        </w:rPr>
        <w:tab/>
      </w:r>
    </w:p>
    <w:p>
      <w:pPr>
        <w:spacing w:line="240" w:lineRule="auto" w:before="7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212"/>
      </w:pPr>
      <w:r>
        <w:rPr/>
        <w:t>75 000 </w:t>
      </w:r>
      <w:r>
        <w:rPr>
          <w:spacing w:val="-5"/>
        </w:rPr>
        <w:t>000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3"/>
      </w:pPr>
    </w:p>
    <w:p>
      <w:pPr>
        <w:pStyle w:val="BodyText"/>
        <w:spacing w:before="1"/>
        <w:ind w:left="282"/>
      </w:pPr>
      <w:r>
        <w:rPr/>
        <w:t>75 000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240" w:bottom="1220" w:left="141" w:right="992"/>
          <w:cols w:num="6" w:equalWidth="0">
            <w:col w:w="1817" w:space="40"/>
            <w:col w:w="812" w:space="39"/>
            <w:col w:w="1590" w:space="39"/>
            <w:col w:w="3504" w:space="40"/>
            <w:col w:w="1293" w:space="40"/>
            <w:col w:w="15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240" w:bottom="1220" w:left="141" w:right="992"/>
        </w:sectPr>
      </w:pPr>
    </w:p>
    <w:p>
      <w:pPr>
        <w:pStyle w:val="BodyText"/>
        <w:spacing w:before="90"/>
        <w:jc w:val="right"/>
      </w:pPr>
      <w:r>
        <w:rPr>
          <w:spacing w:val="-4"/>
        </w:rPr>
        <w:t>2181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89"/>
      </w:pPr>
    </w:p>
    <w:p>
      <w:pPr>
        <w:pStyle w:val="BodyText"/>
        <w:spacing w:before="1"/>
        <w:ind w:left="391"/>
      </w:pPr>
      <w:r>
        <w:rPr>
          <w:spacing w:val="-5"/>
        </w:rPr>
        <w:t>521</w:t>
      </w:r>
    </w:p>
    <w:p>
      <w:pPr>
        <w:pStyle w:val="BodyText"/>
        <w:spacing w:line="237" w:lineRule="auto" w:before="92"/>
        <w:ind w:left="343"/>
      </w:pPr>
      <w:r>
        <w:rPr/>
        <w:br w:type="column"/>
      </w:r>
      <w:r>
        <w:rPr/>
        <w:t>Frais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prospection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d’évaluation</w:t>
      </w:r>
      <w:r>
        <w:rPr>
          <w:spacing w:val="-8"/>
        </w:rPr>
        <w:t> </w:t>
      </w:r>
      <w:r>
        <w:rPr/>
        <w:t>de ressources minérales</w:t>
      </w:r>
    </w:p>
    <w:p>
      <w:pPr>
        <w:pStyle w:val="BodyText"/>
        <w:spacing w:before="3"/>
        <w:ind w:left="883"/>
      </w:pPr>
      <w:r>
        <w:rPr>
          <w:spacing w:val="-2"/>
        </w:rPr>
        <w:t>Banques</w:t>
      </w:r>
    </w:p>
    <w:p>
      <w:pPr>
        <w:spacing w:line="240" w:lineRule="auto" w:before="87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187"/>
      </w:pPr>
      <w:r>
        <w:rPr/>
        <w:t>150 000 </w:t>
      </w:r>
      <w:r>
        <w:rPr>
          <w:spacing w:val="-5"/>
        </w:rPr>
        <w:t>000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89"/>
      </w:pPr>
    </w:p>
    <w:p>
      <w:pPr>
        <w:pStyle w:val="BodyText"/>
        <w:spacing w:before="1"/>
        <w:ind w:left="192"/>
      </w:pPr>
      <w:r>
        <w:rPr/>
        <w:t>150 000 </w:t>
      </w:r>
      <w:r>
        <w:rPr>
          <w:spacing w:val="-5"/>
        </w:rPr>
        <w:t>000</w:t>
      </w:r>
    </w:p>
    <w:p>
      <w:pPr>
        <w:pStyle w:val="BodyText"/>
        <w:spacing w:after="0"/>
        <w:sectPr>
          <w:type w:val="continuous"/>
          <w:pgSz w:w="11910" w:h="16840"/>
          <w:pgMar w:header="0" w:footer="1037" w:top="1240" w:bottom="1220" w:left="141" w:right="992"/>
          <w:cols w:num="5" w:equalWidth="0">
            <w:col w:w="1877" w:space="40"/>
            <w:col w:w="752" w:space="39"/>
            <w:col w:w="4069" w:space="39"/>
            <w:col w:w="2388" w:space="40"/>
            <w:col w:w="153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pStyle w:val="BodyText"/>
        <w:spacing w:before="1"/>
        <w:ind w:left="127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9776">
                <wp:simplePos x="0" y="0"/>
                <wp:positionH relativeFrom="page">
                  <wp:posOffset>1978075</wp:posOffset>
                </wp:positionH>
                <wp:positionV relativeFrom="paragraph">
                  <wp:posOffset>-2582073</wp:posOffset>
                </wp:positionV>
                <wp:extent cx="1262380" cy="230441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62380" cy="2304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 h="2304415">
                              <a:moveTo>
                                <a:pt x="1261872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2304288"/>
                              </a:lnTo>
                              <a:lnTo>
                                <a:pt x="6096" y="2304288"/>
                              </a:lnTo>
                              <a:lnTo>
                                <a:pt x="1261872" y="2304288"/>
                              </a:lnTo>
                              <a:lnTo>
                                <a:pt x="1261872" y="2298192"/>
                              </a:lnTo>
                              <a:lnTo>
                                <a:pt x="6096" y="2298192"/>
                              </a:lnTo>
                              <a:lnTo>
                                <a:pt x="6096" y="2121408"/>
                              </a:lnTo>
                              <a:lnTo>
                                <a:pt x="6096" y="1947672"/>
                              </a:lnTo>
                              <a:lnTo>
                                <a:pt x="6096" y="1773936"/>
                              </a:lnTo>
                              <a:lnTo>
                                <a:pt x="6096" y="1420368"/>
                              </a:lnTo>
                              <a:lnTo>
                                <a:pt x="1261872" y="1420368"/>
                              </a:lnTo>
                              <a:lnTo>
                                <a:pt x="1261872" y="1414272"/>
                              </a:lnTo>
                              <a:lnTo>
                                <a:pt x="6096" y="1414272"/>
                              </a:lnTo>
                              <a:lnTo>
                                <a:pt x="6096" y="1240536"/>
                              </a:lnTo>
                              <a:lnTo>
                                <a:pt x="6096" y="1063752"/>
                              </a:lnTo>
                              <a:lnTo>
                                <a:pt x="6096" y="890016"/>
                              </a:lnTo>
                              <a:lnTo>
                                <a:pt x="6096" y="713232"/>
                              </a:lnTo>
                              <a:lnTo>
                                <a:pt x="1261872" y="713232"/>
                              </a:lnTo>
                              <a:lnTo>
                                <a:pt x="1261872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3400"/>
                              </a:lnTo>
                              <a:lnTo>
                                <a:pt x="6096" y="356616"/>
                              </a:lnTo>
                              <a:lnTo>
                                <a:pt x="6096" y="182880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1872" y="6096"/>
                              </a:lnTo>
                              <a:lnTo>
                                <a:pt x="12618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-203.312836pt;width:99.4pt;height:181.45pt;mso-position-horizontal-relative:page;mso-position-vertical-relative:paragraph;z-index:-15816704" id="docshape19" coordorigin="3115,-4066" coordsize="1988,3629" path="m5102,-4066l3134,-4066,3125,-4066,3115,-4066,3115,-4057,3115,-437,3125,-437,5102,-437,5102,-447,3125,-447,3125,-725,3125,-999,3125,-1273,3125,-1829,5102,-1829,5102,-1839,3125,-1839,3125,-2113,3125,-2391,3125,-2665,3125,-2943,5102,-2943,5102,-2953,3125,-2953,3125,-3226,3125,-3505,3125,-3778,3125,-4057,3134,-4057,5102,-4057,5102,-40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Si</w:t>
      </w:r>
      <w:r>
        <w:rPr>
          <w:spacing w:val="-2"/>
        </w:rPr>
        <w:t> </w:t>
      </w:r>
      <w:r>
        <w:rPr/>
        <w:t>l’entité</w:t>
      </w:r>
      <w:r>
        <w:rPr>
          <w:spacing w:val="-3"/>
        </w:rPr>
        <w:t> </w:t>
      </w:r>
      <w:r>
        <w:rPr/>
        <w:t>décide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comptabiliser</w:t>
      </w:r>
      <w:r>
        <w:rPr>
          <w:spacing w:val="-2"/>
        </w:rPr>
        <w:t> </w:t>
      </w:r>
      <w:r>
        <w:rPr/>
        <w:t>les</w:t>
      </w:r>
      <w:r>
        <w:rPr>
          <w:spacing w:val="-1"/>
        </w:rPr>
        <w:t> </w:t>
      </w:r>
      <w:r>
        <w:rPr/>
        <w:t>dépenses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charges</w:t>
      </w:r>
      <w:r>
        <w:rPr>
          <w:spacing w:val="-2"/>
        </w:rPr>
        <w:t> </w:t>
      </w:r>
      <w:r>
        <w:rPr>
          <w:spacing w:val="-10"/>
        </w:rPr>
        <w:t>:</w:t>
      </w:r>
    </w:p>
    <w:p>
      <w:pPr>
        <w:pStyle w:val="BodyText"/>
        <w:spacing w:before="17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header="0" w:footer="1037" w:top="1240" w:bottom="1220" w:left="141" w:right="992"/>
        </w:sectPr>
      </w:pPr>
    </w:p>
    <w:p>
      <w:pPr>
        <w:pStyle w:val="BodyText"/>
        <w:spacing w:before="75"/>
      </w:pPr>
    </w:p>
    <w:p>
      <w:pPr>
        <w:pStyle w:val="BodyTex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899083</wp:posOffset>
                </wp:positionH>
                <wp:positionV relativeFrom="paragraph">
                  <wp:posOffset>2546</wp:posOffset>
                </wp:positionV>
                <wp:extent cx="6350" cy="70104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50" cy="701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104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3736"/>
                              </a:lnTo>
                              <a:lnTo>
                                <a:pt x="0" y="350520"/>
                              </a:lnTo>
                              <a:lnTo>
                                <a:pt x="0" y="524256"/>
                              </a:lnTo>
                              <a:lnTo>
                                <a:pt x="0" y="701040"/>
                              </a:lnTo>
                              <a:lnTo>
                                <a:pt x="6096" y="701040"/>
                              </a:lnTo>
                              <a:lnTo>
                                <a:pt x="6096" y="524256"/>
                              </a:lnTo>
                              <a:lnTo>
                                <a:pt x="6096" y="350520"/>
                              </a:lnTo>
                              <a:lnTo>
                                <a:pt x="6096" y="17373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4006pt;margin-top:.200504pt;width:.5pt;height:55.2pt;mso-position-horizontal-relative:page;mso-position-vertical-relative:paragraph;z-index:15735808" id="docshape20" coordorigin="1416,4" coordsize="10,1104" path="m1425,4l1416,4,1416,278,1416,556,1416,830,1416,1108,1425,1108,1425,830,1425,556,1425,278,1425,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6346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3"/>
      </w:pPr>
    </w:p>
    <w:p>
      <w:pPr>
        <w:pStyle w:val="BodyText"/>
        <w:ind w:left="3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1350187</wp:posOffset>
                </wp:positionH>
                <wp:positionV relativeFrom="paragraph">
                  <wp:posOffset>-177524</wp:posOffset>
                </wp:positionV>
                <wp:extent cx="6350" cy="70739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50" cy="707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7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79832"/>
                              </a:lnTo>
                              <a:lnTo>
                                <a:pt x="0" y="35661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356616"/>
                              </a:lnTo>
                              <a:lnTo>
                                <a:pt x="6096" y="1798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14003pt;margin-top:-13.978324pt;width:.5pt;height:55.7pt;mso-position-horizontal-relative:page;mso-position-vertical-relative:paragraph;z-index:15733248" id="docshape21" coordorigin="2126,-280" coordsize="10,1114" path="m2136,-280l2126,-280,2126,-270,2126,4,2126,282,2126,556,2126,834,2136,834,2136,556,2136,282,2136,4,2136,-270,2136,-2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521</w:t>
      </w:r>
    </w:p>
    <w:p>
      <w:pPr>
        <w:tabs>
          <w:tab w:pos="5133" w:val="left" w:leader="none"/>
        </w:tabs>
        <w:spacing w:before="96"/>
        <w:ind w:left="2347" w:right="0" w:firstLine="0"/>
        <w:jc w:val="center"/>
        <w:rPr>
          <w:sz w:val="21"/>
        </w:rPr>
      </w:pPr>
      <w:r>
        <w:rPr/>
        <w:br w:type="column"/>
      </w:r>
      <w:r>
        <w:rPr>
          <w:sz w:val="21"/>
        </w:rPr>
        <w:t>25/05/N</w:t>
      </w:r>
      <w:r>
        <w:rPr>
          <w:spacing w:val="31"/>
          <w:sz w:val="21"/>
        </w:rPr>
        <w:t> </w:t>
      </w:r>
      <w:r>
        <w:rPr>
          <w:sz w:val="21"/>
          <w:u w:val="single"/>
        </w:rPr>
        <w:tab/>
      </w:r>
    </w:p>
    <w:p>
      <w:pPr>
        <w:pStyle w:val="BodyText"/>
        <w:spacing w:line="275" w:lineRule="exact" w:before="14"/>
        <w:ind w:right="1592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2848">
                <wp:simplePos x="0" y="0"/>
                <wp:positionH relativeFrom="page">
                  <wp:posOffset>1978075</wp:posOffset>
                </wp:positionH>
                <wp:positionV relativeFrom="paragraph">
                  <wp:posOffset>5021</wp:posOffset>
                </wp:positionV>
                <wp:extent cx="1264920" cy="71374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64920" cy="713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4920" h="713740">
                              <a:moveTo>
                                <a:pt x="1264920" y="0"/>
                              </a:move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13232"/>
                              </a:lnTo>
                              <a:lnTo>
                                <a:pt x="6096" y="713232"/>
                              </a:lnTo>
                              <a:lnTo>
                                <a:pt x="1264920" y="713232"/>
                              </a:lnTo>
                              <a:lnTo>
                                <a:pt x="126492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356616"/>
                              </a:lnTo>
                              <a:lnTo>
                                <a:pt x="6096" y="179832"/>
                              </a:lnTo>
                              <a:lnTo>
                                <a:pt x="6096" y="6096"/>
                              </a:lnTo>
                              <a:lnTo>
                                <a:pt x="12192" y="6096"/>
                              </a:lnTo>
                              <a:lnTo>
                                <a:pt x="1264920" y="6096"/>
                              </a:lnTo>
                              <a:lnTo>
                                <a:pt x="12649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754013pt;margin-top:.395358pt;width:99.6pt;height:56.2pt;mso-position-horizontal-relative:page;mso-position-vertical-relative:paragraph;z-index:-15813632" id="docshape22" coordorigin="3115,8" coordsize="1992,1124" path="m5107,8l3134,8,3125,8,3115,8,3115,18,3115,1131,3125,1131,5107,1131,5107,1122,3125,1122,3125,843,3125,570,3125,291,3125,18,3134,18,5107,18,5107,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3360">
                <wp:simplePos x="0" y="0"/>
                <wp:positionH relativeFrom="page">
                  <wp:posOffset>3800780</wp:posOffset>
                </wp:positionH>
                <wp:positionV relativeFrom="paragraph">
                  <wp:posOffset>5021</wp:posOffset>
                </wp:positionV>
                <wp:extent cx="1274445" cy="71374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4445" cy="713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4445" h="713740">
                              <a:moveTo>
                                <a:pt x="1274064" y="0"/>
                              </a:moveTo>
                              <a:lnTo>
                                <a:pt x="1267968" y="0"/>
                              </a:lnTo>
                              <a:lnTo>
                                <a:pt x="1267968" y="6096"/>
                              </a:lnTo>
                              <a:lnTo>
                                <a:pt x="1267968" y="179832"/>
                              </a:lnTo>
                              <a:lnTo>
                                <a:pt x="1267968" y="356616"/>
                              </a:lnTo>
                              <a:lnTo>
                                <a:pt x="1267968" y="530352"/>
                              </a:lnTo>
                              <a:lnTo>
                                <a:pt x="1267968" y="707136"/>
                              </a:lnTo>
                              <a:lnTo>
                                <a:pt x="0" y="707136"/>
                              </a:lnTo>
                              <a:lnTo>
                                <a:pt x="0" y="713232"/>
                              </a:lnTo>
                              <a:lnTo>
                                <a:pt x="1267968" y="713232"/>
                              </a:lnTo>
                              <a:lnTo>
                                <a:pt x="1274064" y="713232"/>
                              </a:lnTo>
                              <a:lnTo>
                                <a:pt x="1274064" y="6096"/>
                              </a:lnTo>
                              <a:lnTo>
                                <a:pt x="12740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74017pt;margin-top:.395358pt;width:100.35pt;height:56.2pt;mso-position-horizontal-relative:page;mso-position-vertical-relative:paragraph;z-index:-15813120" id="docshape23" coordorigin="5985,8" coordsize="2007,1124" path="m7992,8l7982,8,7982,18,7982,291,7982,570,7982,843,7982,1122,5985,1122,5985,1131,7982,1131,7992,1131,7992,18,7992,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Redevances</w:t>
      </w:r>
      <w:r>
        <w:rPr>
          <w:spacing w:val="-3"/>
        </w:rPr>
        <w:t> </w:t>
      </w:r>
      <w:r>
        <w:rPr/>
        <w:t>pour</w:t>
      </w:r>
      <w:r>
        <w:rPr>
          <w:spacing w:val="-2"/>
        </w:rPr>
        <w:t> concessions</w:t>
      </w:r>
    </w:p>
    <w:p>
      <w:pPr>
        <w:pStyle w:val="BodyText"/>
        <w:spacing w:line="275" w:lineRule="exact"/>
        <w:ind w:right="18"/>
        <w:jc w:val="center"/>
      </w:pPr>
      <w:r>
        <w:rPr>
          <w:spacing w:val="-2"/>
        </w:rPr>
        <w:t>Banques</w:t>
      </w:r>
    </w:p>
    <w:p>
      <w:pPr>
        <w:spacing w:line="240" w:lineRule="auto" w:before="7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52"/>
      </w:pPr>
      <w:r>
        <w:rPr/>
        <w:t>150 000 </w:t>
      </w:r>
      <w:r>
        <w:rPr>
          <w:spacing w:val="-5"/>
        </w:rPr>
        <w:t>000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73"/>
      </w:pPr>
    </w:p>
    <w:p>
      <w:pPr>
        <w:pStyle w:val="BodyText"/>
        <w:ind w:left="1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6028868</wp:posOffset>
                </wp:positionH>
                <wp:positionV relativeFrom="paragraph">
                  <wp:posOffset>-177524</wp:posOffset>
                </wp:positionV>
                <wp:extent cx="6350" cy="70739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350" cy="707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7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79832"/>
                              </a:lnTo>
                              <a:lnTo>
                                <a:pt x="0" y="35661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356616"/>
                              </a:lnTo>
                              <a:lnTo>
                                <a:pt x="6096" y="1798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4.71402pt;margin-top:-13.978324pt;width:.5pt;height:55.7pt;mso-position-horizontal-relative:page;mso-position-vertical-relative:paragraph;z-index:15734784" id="docshape24" coordorigin="9494,-280" coordsize="10,1114" path="m9504,-280l9494,-280,9494,-270,9494,4,9494,282,9494,556,9494,834,9504,834,9504,556,9504,282,9504,4,9504,-270,9504,-2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6885356</wp:posOffset>
                </wp:positionH>
                <wp:positionV relativeFrom="paragraph">
                  <wp:posOffset>-177524</wp:posOffset>
                </wp:positionV>
                <wp:extent cx="6350" cy="70739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50" cy="707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70739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79832"/>
                              </a:lnTo>
                              <a:lnTo>
                                <a:pt x="0" y="356616"/>
                              </a:lnTo>
                              <a:lnTo>
                                <a:pt x="0" y="530352"/>
                              </a:lnTo>
                              <a:lnTo>
                                <a:pt x="0" y="707136"/>
                              </a:lnTo>
                              <a:lnTo>
                                <a:pt x="6096" y="707136"/>
                              </a:lnTo>
                              <a:lnTo>
                                <a:pt x="6096" y="530352"/>
                              </a:lnTo>
                              <a:lnTo>
                                <a:pt x="6096" y="356616"/>
                              </a:lnTo>
                              <a:lnTo>
                                <a:pt x="6096" y="179832"/>
                              </a:lnTo>
                              <a:lnTo>
                                <a:pt x="6096" y="6096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154053pt;margin-top:-13.978324pt;width:.5pt;height:55.7pt;mso-position-horizontal-relative:page;mso-position-vertical-relative:paragraph;z-index:15735296" id="docshape25" coordorigin="10843,-280" coordsize="10,1114" path="m10853,-280l10843,-280,10843,-270,10843,4,10843,282,10843,556,10843,834,10853,834,10853,556,10853,282,10853,4,10853,-270,10853,-2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150 000 </w:t>
      </w:r>
      <w:r>
        <w:rPr>
          <w:spacing w:val="-5"/>
        </w:rPr>
        <w:t>000</w:t>
      </w:r>
    </w:p>
    <w:sectPr>
      <w:type w:val="continuous"/>
      <w:pgSz w:w="11910" w:h="16840"/>
      <w:pgMar w:header="0" w:footer="1037" w:top="1240" w:bottom="1220" w:left="141" w:right="992"/>
      <w:cols w:num="5" w:equalWidth="0">
        <w:col w:w="1877" w:space="40"/>
        <w:col w:w="752" w:space="39"/>
        <w:col w:w="5134" w:space="39"/>
        <w:col w:w="1353" w:space="40"/>
        <w:col w:w="15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7728">
              <wp:simplePos x="0" y="0"/>
              <wp:positionH relativeFrom="page">
                <wp:posOffset>6412341</wp:posOffset>
              </wp:positionH>
              <wp:positionV relativeFrom="page">
                <wp:posOffset>9893694</wp:posOffset>
              </wp:positionV>
              <wp:extent cx="300355" cy="19304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0355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5"/>
                            <w:ind w:left="60" w:right="0" w:firstLine="0"/>
                            <w:jc w:val="left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111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04.908813pt;margin-top:779.031067pt;width:23.65pt;height:15.2pt;mso-position-horizontal-relative:page;mso-position-vertical-relative:page;z-index:-15818752" type="#_x0000_t202" id="docshape1" filled="false" stroked="false">
              <v:textbox inset="0,0,0,0">
                <w:txbxContent>
                  <w:p>
                    <w:pPr>
                      <w:spacing w:before="25"/>
                      <w:ind w:left="60" w:right="0" w:firstLine="0"/>
                      <w:jc w:val="lef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111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19" w:hanging="240"/>
        <w:jc w:val="left"/>
      </w:pPr>
      <w:rPr>
        <w:rFonts w:hint="default"/>
        <w:spacing w:val="0"/>
        <w:w w:val="100"/>
        <w:lang w:val="fr-FR" w:eastAsia="en-US" w:bidi="ar-SA"/>
      </w:rPr>
    </w:lvl>
    <w:lvl w:ilvl="1">
      <w:start w:val="0"/>
      <w:numFmt w:val="bullet"/>
      <w:lvlText w:val=""/>
      <w:lvlJc w:val="left"/>
      <w:pPr>
        <w:ind w:left="205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02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99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96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93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90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6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36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519" w:hanging="240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48"/>
      <w:ind w:left="5162" w:hanging="1392"/>
    </w:pPr>
    <w:rPr>
      <w:rFonts w:ascii="Cambria" w:hAnsi="Cambria" w:eastAsia="Cambria" w:cs="Cambria"/>
      <w:b/>
      <w:bCs/>
      <w:sz w:val="31"/>
      <w:szCs w:val="3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519" w:hanging="240"/>
      <w:jc w:val="both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ind w:left="103"/>
      <w:jc w:val="both"/>
    </w:pPr>
    <w:rPr>
      <w:rFonts w:ascii="Times New Roman" w:hAnsi="Times New Roman" w:eastAsia="Times New Roman" w:cs="Times New Roman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2025-03-11T05:47:29Z</dcterms:created>
  <dcterms:modified xsi:type="dcterms:W3CDTF">2025-03-11T05:47:29Z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2025-03-11T00:00:00Z</vt:filetime>
  </property>
</Properties>
</file>