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106607</wp:posOffset>
                </wp:positionH>
                <wp:positionV relativeFrom="paragraph">
                  <wp:posOffset>6259</wp:posOffset>
                </wp:positionV>
                <wp:extent cx="1789430" cy="74676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789430" cy="746760"/>
                          <a:chExt cx="1789430" cy="74676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76983" cy="746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697989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585470">
                                <a:moveTo>
                                  <a:pt x="1341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216"/>
                                </a:lnTo>
                                <a:lnTo>
                                  <a:pt x="1341729" y="585216"/>
                                </a:lnTo>
                                <a:lnTo>
                                  <a:pt x="1697736" y="292608"/>
                                </a:lnTo>
                                <a:lnTo>
                                  <a:pt x="1341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1"/>
                            <a:ext cx="1697989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585470">
                                <a:moveTo>
                                  <a:pt x="0" y="0"/>
                                </a:moveTo>
                                <a:lnTo>
                                  <a:pt x="1341730" y="0"/>
                                </a:lnTo>
                                <a:lnTo>
                                  <a:pt x="1697736" y="292608"/>
                                </a:lnTo>
                                <a:lnTo>
                                  <a:pt x="1341730" y="585216"/>
                                </a:lnTo>
                                <a:lnTo>
                                  <a:pt x="0" y="585216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789430" cy="746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9"/>
                                <w:ind w:left="18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w w:val="110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4929pt;width:140.9pt;height:58.8pt;mso-position-horizontal-relative:page;mso-position-vertical-relative:paragraph;z-index:15733760" id="docshapegroup2" coordorigin="168,10" coordsize="2818,1176">
                <v:shape style="position:absolute;left:187;top:9;width:2799;height:1176" type="#_x0000_t75" id="docshape3" stroked="false">
                  <v:imagedata r:id="rId6" o:title=""/>
                </v:shape>
                <v:shape style="position:absolute;left:187;top:77;width:2674;height:922" id="docshape4" coordorigin="187,77" coordsize="2674,922" path="m2300,77l187,77,187,999,2300,999,2861,538,2300,77xe" filled="true" fillcolor="#376092" stroked="false">
                  <v:path arrowok="t"/>
                  <v:fill type="solid"/>
                </v:shape>
                <v:shape style="position:absolute;left:187;top:77;width:2674;height:922" id="docshape5" coordorigin="187,77" coordsize="2674,922" path="m187,77l2300,77,2861,538,2300,999,187,999e" filled="false" stroked="true" strokeweight="1.92pt" strokecolor="#385d8a">
                  <v:path arrowok="t"/>
                  <v:stroke dashstyle="solid"/>
                </v:shape>
                <v:shape style="position:absolute;left:167;top:9;width:2818;height:1176" type="#_x0000_t202" id="docshape6" filled="false" stroked="false">
                  <v:textbox inset="0,0,0,0">
                    <w:txbxContent>
                      <w:p>
                        <w:pPr>
                          <w:spacing w:before="309"/>
                          <w:ind w:left="18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w w:val="110"/>
                            <w:sz w:val="3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</w:rPr>
        <w:t>Frais</w:t>
      </w:r>
      <w:r>
        <w:rPr>
          <w:color w:val="548DD4"/>
          <w:spacing w:val="-17"/>
        </w:rPr>
        <w:t> </w:t>
      </w:r>
      <w:r>
        <w:rPr>
          <w:color w:val="548DD4"/>
        </w:rPr>
        <w:t>d’inspections</w:t>
      </w:r>
      <w:r>
        <w:rPr>
          <w:color w:val="548DD4"/>
          <w:spacing w:val="-16"/>
        </w:rPr>
        <w:t> </w:t>
      </w:r>
      <w:r>
        <w:rPr>
          <w:color w:val="548DD4"/>
        </w:rPr>
        <w:t>ou</w:t>
      </w:r>
      <w:r>
        <w:rPr>
          <w:color w:val="548DD4"/>
          <w:spacing w:val="-16"/>
        </w:rPr>
        <w:t> </w:t>
      </w:r>
      <w:r>
        <w:rPr>
          <w:color w:val="548DD4"/>
        </w:rPr>
        <w:t>de</w:t>
      </w:r>
      <w:r>
        <w:rPr>
          <w:color w:val="548DD4"/>
          <w:spacing w:val="-17"/>
        </w:rPr>
        <w:t> </w:t>
      </w:r>
      <w:r>
        <w:rPr>
          <w:color w:val="548DD4"/>
        </w:rPr>
        <w:t>revissions</w:t>
      </w:r>
      <w:r>
        <w:rPr>
          <w:color w:val="548DD4"/>
          <w:spacing w:val="-16"/>
        </w:rPr>
        <w:t> </w:t>
      </w:r>
      <w:r>
        <w:rPr>
          <w:color w:val="548DD4"/>
        </w:rPr>
        <w:t>majeures,</w:t>
      </w:r>
      <w:r>
        <w:rPr>
          <w:color w:val="548DD4"/>
          <w:spacing w:val="-14"/>
        </w:rPr>
        <w:t> </w:t>
      </w:r>
      <w:r>
        <w:rPr>
          <w:color w:val="548DD4"/>
        </w:rPr>
        <w:t>dépenses</w:t>
      </w:r>
      <w:r>
        <w:rPr>
          <w:color w:val="548DD4"/>
          <w:spacing w:val="-15"/>
        </w:rPr>
        <w:t> </w:t>
      </w:r>
      <w:r>
        <w:rPr>
          <w:color w:val="548DD4"/>
        </w:rPr>
        <w:t>de sécurité</w:t>
      </w:r>
      <w:r>
        <w:rPr>
          <w:color w:val="548DD4"/>
          <w:spacing w:val="-5"/>
        </w:rPr>
        <w:t> </w:t>
      </w:r>
      <w:r>
        <w:rPr>
          <w:color w:val="548DD4"/>
        </w:rPr>
        <w:t>et</w:t>
      </w:r>
      <w:r>
        <w:rPr>
          <w:color w:val="548DD4"/>
          <w:spacing w:val="-4"/>
        </w:rPr>
        <w:t> </w:t>
      </w:r>
      <w:r>
        <w:rPr>
          <w:color w:val="548DD4"/>
        </w:rPr>
        <w:t>de</w:t>
      </w:r>
      <w:r>
        <w:rPr>
          <w:color w:val="548DD4"/>
          <w:spacing w:val="-5"/>
        </w:rPr>
        <w:t> </w:t>
      </w:r>
      <w:r>
        <w:rPr>
          <w:color w:val="548DD4"/>
        </w:rPr>
        <w:t>mise</w:t>
      </w:r>
      <w:r>
        <w:rPr>
          <w:color w:val="548DD4"/>
          <w:spacing w:val="-5"/>
        </w:rPr>
        <w:t> </w:t>
      </w:r>
      <w:r>
        <w:rPr>
          <w:color w:val="548DD4"/>
        </w:rPr>
        <w:t>en</w:t>
      </w:r>
      <w:r>
        <w:rPr>
          <w:color w:val="548DD4"/>
          <w:spacing w:val="-4"/>
        </w:rPr>
        <w:t> </w:t>
      </w:r>
      <w:r>
        <w:rPr>
          <w:color w:val="548DD4"/>
        </w:rPr>
        <w:t>conformité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3"/>
        <w:rPr>
          <w:rFonts w:ascii="Cambria"/>
          <w:b/>
          <w:sz w:val="20"/>
        </w:rPr>
      </w:pPr>
    </w:p>
    <w:tbl>
      <w:tblPr>
        <w:tblW w:w="0" w:type="auto"/>
        <w:jc w:val="left"/>
        <w:tblInd w:w="1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67"/>
        <w:gridCol w:w="6325"/>
      </w:tblGrid>
      <w:tr>
        <w:trPr>
          <w:trHeight w:val="366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7456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34380" cy="147574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4380" cy="1475740"/>
                                <a:chExt cx="5834380" cy="147574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14752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136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1365885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65503"/>
                                      </a:lnTo>
                                      <a:lnTo>
                                        <a:pt x="185928" y="1365503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6885" cy="1365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1365885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65503"/>
                                      </a:lnTo>
                                      <a:lnTo>
                                        <a:pt x="5556504" y="1365503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633727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866pt;width:459.4pt;height:116.2pt;mso-position-horizontal-relative:column;mso-position-vertical-relative:paragraph;z-index:-15809024" id="docshapegroup7" coordorigin="-497,-153" coordsize="9188,2324">
                      <v:shape style="position:absolute;left:-497;top:-154;width:461;height:2324" type="#_x0000_t75" id="docshape8" stroked="false">
                        <v:imagedata r:id="rId7" o:title=""/>
                      </v:shape>
                      <v:rect style="position:absolute;left:-353;top:-67;width:293;height:2151" id="docshape9" filled="true" fillcolor="#4f81bd" stroked="false">
                        <v:fill type="solid"/>
                      </v:rect>
                      <v:rect style="position:absolute;left:-60;top:-67;width:8751;height:2151" id="docshape10" filled="true" fillcolor="#dce6f2" stroked="false">
                        <v:fill type="solid"/>
                      </v:rect>
                      <v:shape style="position:absolute;left:-104;top:-115;width:2573;height:663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79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28956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03045" cy="289560"/>
                                <a:chExt cx="1503045" cy="28956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03045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289560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59"/>
                                      </a:lnTo>
                                      <a:lnTo>
                                        <a:pt x="1502664" y="289559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66pt;width:118.35pt;height:22.8pt;mso-position-horizontal-relative:column;mso-position-vertical-relative:paragraph;z-index:-15808512" id="docshapegroup12" coordorigin="0,-45" coordsize="2367,456">
                      <v:rect style="position:absolute;left:0;top:-46;width:2367;height:456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34</w:t>
            </w:r>
          </w:p>
        </w:tc>
        <w:tc>
          <w:tcPr>
            <w:tcW w:w="6325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2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Frais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d’inspections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ou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révisions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majeures,</w:t>
            </w:r>
          </w:p>
        </w:tc>
      </w:tr>
      <w:tr>
        <w:trPr>
          <w:trHeight w:val="1627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2" w:type="dxa"/>
            <w:gridSpan w:val="2"/>
          </w:tcPr>
          <w:p>
            <w:pPr>
              <w:pStyle w:val="TableParagraph"/>
              <w:spacing w:line="210" w:lineRule="exact"/>
              <w:ind w:left="2512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dépenses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sécurité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et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mise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en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conformité</w:t>
            </w:r>
          </w:p>
          <w:p>
            <w:pPr>
              <w:pStyle w:val="TableParagraph"/>
              <w:spacing w:line="410" w:lineRule="atLeast" w:before="109"/>
              <w:ind w:left="103" w:right="161"/>
              <w:jc w:val="both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entité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acquis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02/01/N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matériel industriel d’une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valeur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190 000 000 F. Sa durée d’utilité est estimée à 6 ans. Le contrat d’acquisition implique un contrat de révision majeure tous les 2 ans, le coût de la révision est de 10 000 000 F.</w:t>
            </w:r>
          </w:p>
        </w:tc>
      </w:tr>
    </w:tbl>
    <w:p>
      <w:pPr>
        <w:pStyle w:val="BodyText"/>
        <w:spacing w:before="201"/>
        <w:rPr>
          <w:rFonts w:ascii="Cambria"/>
          <w:b/>
        </w:rPr>
      </w:pPr>
    </w:p>
    <w:p>
      <w:pPr>
        <w:pStyle w:val="BodyText"/>
        <w:ind w:right="321"/>
        <w:jc w:val="center"/>
      </w:pPr>
      <w:r>
        <w:rPr/>
        <w:t>Le</w:t>
      </w:r>
      <w:r>
        <w:rPr>
          <w:spacing w:val="-5"/>
        </w:rPr>
        <w:t> </w:t>
      </w:r>
      <w:r>
        <w:rPr/>
        <w:t>matériel</w:t>
      </w:r>
      <w:r>
        <w:rPr>
          <w:spacing w:val="-2"/>
        </w:rPr>
        <w:t> </w:t>
      </w:r>
      <w:r>
        <w:rPr/>
        <w:t>industriel</w:t>
      </w:r>
      <w:r>
        <w:rPr>
          <w:spacing w:val="-2"/>
        </w:rPr>
        <w:t> </w:t>
      </w:r>
      <w:r>
        <w:rPr/>
        <w:t>sera</w:t>
      </w:r>
      <w:r>
        <w:rPr>
          <w:spacing w:val="-3"/>
        </w:rPr>
        <w:t> </w:t>
      </w:r>
      <w:r>
        <w:rPr/>
        <w:t>décomposé</w:t>
      </w:r>
      <w:r>
        <w:rPr>
          <w:spacing w:val="-3"/>
        </w:rPr>
        <w:t> </w:t>
      </w:r>
      <w:r>
        <w:rPr/>
        <w:t>(approche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composant)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façon</w:t>
      </w:r>
      <w:r>
        <w:rPr>
          <w:spacing w:val="-2"/>
        </w:rPr>
        <w:t> </w:t>
      </w:r>
      <w:r>
        <w:rPr/>
        <w:t>suivante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1999" w:val="left" w:leader="none"/>
        </w:tabs>
        <w:spacing w:line="355" w:lineRule="auto" w:before="0" w:after="0"/>
        <w:ind w:left="1999" w:right="844" w:hanging="360"/>
        <w:jc w:val="left"/>
        <w:rPr>
          <w:rFonts w:ascii="Symbol" w:hAnsi="Symbol"/>
          <w:sz w:val="24"/>
        </w:rPr>
      </w:pPr>
      <w:r>
        <w:rPr>
          <w:sz w:val="24"/>
        </w:rPr>
        <w:t>le</w:t>
      </w:r>
      <w:r>
        <w:rPr>
          <w:spacing w:val="25"/>
          <w:sz w:val="24"/>
        </w:rPr>
        <w:t> </w:t>
      </w:r>
      <w:r>
        <w:rPr>
          <w:sz w:val="24"/>
        </w:rPr>
        <w:t>matériel</w:t>
      </w:r>
      <w:r>
        <w:rPr>
          <w:spacing w:val="25"/>
          <w:sz w:val="24"/>
        </w:rPr>
        <w:t> </w:t>
      </w:r>
      <w:r>
        <w:rPr>
          <w:sz w:val="24"/>
        </w:rPr>
        <w:t>sera</w:t>
      </w:r>
      <w:r>
        <w:rPr>
          <w:spacing w:val="25"/>
          <w:sz w:val="24"/>
        </w:rPr>
        <w:t> </w:t>
      </w:r>
      <w:r>
        <w:rPr>
          <w:sz w:val="24"/>
        </w:rPr>
        <w:t>amorti</w:t>
      </w:r>
      <w:r>
        <w:rPr>
          <w:spacing w:val="25"/>
          <w:sz w:val="24"/>
        </w:rPr>
        <w:t> </w:t>
      </w:r>
      <w:r>
        <w:rPr>
          <w:sz w:val="24"/>
        </w:rPr>
        <w:t>sur</w:t>
      </w:r>
      <w:r>
        <w:rPr>
          <w:spacing w:val="25"/>
          <w:sz w:val="24"/>
        </w:rPr>
        <w:t> </w:t>
      </w:r>
      <w:r>
        <w:rPr>
          <w:sz w:val="24"/>
        </w:rPr>
        <w:t>une</w:t>
      </w:r>
      <w:r>
        <w:rPr>
          <w:spacing w:val="25"/>
          <w:sz w:val="24"/>
        </w:rPr>
        <w:t> </w:t>
      </w:r>
      <w:r>
        <w:rPr>
          <w:sz w:val="24"/>
        </w:rPr>
        <w:t>base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190</w:t>
      </w:r>
      <w:r>
        <w:rPr>
          <w:spacing w:val="-2"/>
          <w:sz w:val="24"/>
        </w:rPr>
        <w:t> </w:t>
      </w:r>
      <w:r>
        <w:rPr>
          <w:sz w:val="24"/>
        </w:rPr>
        <w:t>000</w:t>
      </w:r>
      <w:r>
        <w:rPr>
          <w:spacing w:val="25"/>
          <w:sz w:val="24"/>
        </w:rPr>
        <w:t> </w:t>
      </w:r>
      <w:r>
        <w:rPr>
          <w:sz w:val="24"/>
        </w:rPr>
        <w:t>000</w:t>
      </w:r>
      <w:r>
        <w:rPr>
          <w:spacing w:val="25"/>
          <w:sz w:val="24"/>
        </w:rPr>
        <w:t> </w:t>
      </w:r>
      <w:r>
        <w:rPr>
          <w:sz w:val="24"/>
        </w:rPr>
        <w:t>–</w:t>
      </w:r>
      <w:r>
        <w:rPr>
          <w:spacing w:val="25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000</w:t>
      </w:r>
      <w:r>
        <w:rPr>
          <w:spacing w:val="25"/>
          <w:sz w:val="24"/>
        </w:rPr>
        <w:t> </w:t>
      </w:r>
      <w:r>
        <w:rPr>
          <w:sz w:val="24"/>
        </w:rPr>
        <w:t>000</w:t>
      </w:r>
      <w:r>
        <w:rPr>
          <w:spacing w:val="25"/>
          <w:sz w:val="24"/>
        </w:rPr>
        <w:t> </w:t>
      </w:r>
      <w:r>
        <w:rPr>
          <w:sz w:val="24"/>
        </w:rPr>
        <w:t>=</w:t>
      </w:r>
      <w:r>
        <w:rPr>
          <w:spacing w:val="25"/>
          <w:sz w:val="24"/>
        </w:rPr>
        <w:t> </w:t>
      </w:r>
      <w:r>
        <w:rPr>
          <w:sz w:val="24"/>
        </w:rPr>
        <w:t>180</w:t>
      </w:r>
      <w:r>
        <w:rPr>
          <w:spacing w:val="-2"/>
          <w:sz w:val="24"/>
        </w:rPr>
        <w:t> </w:t>
      </w:r>
      <w:r>
        <w:rPr>
          <w:sz w:val="24"/>
        </w:rPr>
        <w:t>000</w:t>
      </w:r>
      <w:r>
        <w:rPr>
          <w:spacing w:val="25"/>
          <w:sz w:val="24"/>
        </w:rPr>
        <w:t> </w:t>
      </w:r>
      <w:r>
        <w:rPr>
          <w:sz w:val="24"/>
        </w:rPr>
        <w:t>000</w:t>
      </w:r>
      <w:r>
        <w:rPr>
          <w:spacing w:val="25"/>
          <w:sz w:val="24"/>
        </w:rPr>
        <w:t> </w:t>
      </w:r>
      <w:r>
        <w:rPr>
          <w:sz w:val="24"/>
        </w:rPr>
        <w:t>F (considéré comme la structure du matériel) et sur une durée de 6 ans, soit</w:t>
      </w:r>
    </w:p>
    <w:p>
      <w:pPr>
        <w:pStyle w:val="BodyText"/>
        <w:spacing w:before="4"/>
        <w:ind w:left="2059"/>
      </w:pPr>
      <w:r>
        <w:rPr/>
        <w:t>180 000 000 /6 = 30 000 000 </w:t>
      </w:r>
      <w:r>
        <w:rPr>
          <w:spacing w:val="-5"/>
        </w:rPr>
        <w:t>F.</w:t>
      </w:r>
    </w:p>
    <w:p>
      <w:pPr>
        <w:pStyle w:val="ListParagraph"/>
        <w:numPr>
          <w:ilvl w:val="0"/>
          <w:numId w:val="1"/>
        </w:numPr>
        <w:tabs>
          <w:tab w:pos="1999" w:val="left" w:leader="none"/>
        </w:tabs>
        <w:spacing w:line="360" w:lineRule="auto" w:before="137" w:after="0"/>
        <w:ind w:left="1999" w:right="844" w:hanging="360"/>
        <w:jc w:val="left"/>
        <w:rPr>
          <w:rFonts w:ascii="Symbol" w:hAnsi="Symbol"/>
          <w:sz w:val="21"/>
        </w:rPr>
      </w:pPr>
      <w:r>
        <w:rPr>
          <w:sz w:val="24"/>
        </w:rPr>
        <w:t>la révision majeure est</w:t>
      </w:r>
      <w:r>
        <w:rPr>
          <w:spacing w:val="80"/>
          <w:sz w:val="24"/>
        </w:rPr>
        <w:t> </w:t>
      </w:r>
      <w:r>
        <w:rPr>
          <w:sz w:val="24"/>
        </w:rPr>
        <w:t>considérée ici comme un composant qui sera amorti sur une</w:t>
      </w:r>
      <w:r>
        <w:rPr>
          <w:spacing w:val="80"/>
          <w:sz w:val="24"/>
        </w:rPr>
        <w:t> </w:t>
      </w:r>
      <w:r>
        <w:rPr>
          <w:sz w:val="24"/>
        </w:rPr>
        <w:t>base de 10 000 000 et sur une durée de 2 ans soit 10 000 000/2 = 5 000 000 F</w:t>
      </w:r>
      <w:r>
        <w:rPr>
          <w:sz w:val="21"/>
        </w:rPr>
        <w:t>.</w:t>
      </w:r>
    </w:p>
    <w:p>
      <w:pPr>
        <w:pStyle w:val="BodyText"/>
        <w:spacing w:before="2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1910" w:h="16840"/>
          <w:pgMar w:header="0" w:footer="1037" w:top="1360" w:bottom="1220" w:left="141" w:right="566"/>
          <w:pgNumType w:start="1"/>
        </w:sectPr>
      </w:pPr>
    </w:p>
    <w:p>
      <w:pPr>
        <w:pStyle w:val="BodyText"/>
        <w:spacing w:before="97"/>
      </w:pPr>
    </w:p>
    <w:p>
      <w:pPr>
        <w:pStyle w:val="BodyText"/>
        <w:jc w:val="right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1438579</wp:posOffset>
                </wp:positionH>
                <wp:positionV relativeFrom="paragraph">
                  <wp:posOffset>-3925</wp:posOffset>
                </wp:positionV>
                <wp:extent cx="6350" cy="105791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309099pt;width:.5pt;height:83.3pt;mso-position-horizontal-relative:page;mso-position-vertical-relative:paragraph;z-index:15730176" id="docshape14" coordorigin="2265,-6" coordsize="10,1666" path="m2275,-6l2265,-6,2265,3,2265,555,2265,834,2265,1107,2265,1386,2265,1659,2275,1659,2275,3,2275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899083</wp:posOffset>
                </wp:positionH>
                <wp:positionV relativeFrom="paragraph">
                  <wp:posOffset>2170</wp:posOffset>
                </wp:positionV>
                <wp:extent cx="6350" cy="105156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1051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15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527304"/>
                              </a:lnTo>
                              <a:lnTo>
                                <a:pt x="0" y="701040"/>
                              </a:lnTo>
                              <a:lnTo>
                                <a:pt x="0" y="877824"/>
                              </a:lnTo>
                              <a:lnTo>
                                <a:pt x="0" y="1051560"/>
                              </a:lnTo>
                              <a:lnTo>
                                <a:pt x="6096" y="1051560"/>
                              </a:lnTo>
                              <a:lnTo>
                                <a:pt x="6096" y="877824"/>
                              </a:lnTo>
                              <a:lnTo>
                                <a:pt x="6096" y="701040"/>
                              </a:lnTo>
                              <a:lnTo>
                                <a:pt x="6096" y="527304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70901pt;width:.5pt;height:82.8pt;mso-position-horizontal-relative:page;mso-position-vertical-relative:paragraph;z-index:15732736" id="docshape15" coordorigin="1416,3" coordsize="10,1656" path="m1425,3l1416,3,1416,555,1416,834,1416,1107,1416,1386,1416,1659,1425,1659,1425,1386,1425,1107,1425,834,1425,555,1425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2411</w:t>
      </w:r>
      <w:r>
        <w:rPr>
          <w:b/>
          <w:spacing w:val="-2"/>
        </w:rPr>
        <w:t>1</w:t>
      </w:r>
    </w:p>
    <w:p>
      <w:pPr>
        <w:pStyle w:val="BodyText"/>
        <w:tabs>
          <w:tab w:pos="6029" w:val="left" w:leader="none"/>
        </w:tabs>
        <w:spacing w:line="247" w:lineRule="auto" w:before="90"/>
        <w:ind w:left="1004" w:firstLine="2090"/>
      </w:pPr>
      <w:r>
        <w:rPr/>
        <w:br w:type="column"/>
      </w:r>
      <w:r>
        <w:rPr/>
        <w:t>02/01/N</w:t>
      </w:r>
      <w:r>
        <w:rPr>
          <w:spacing w:val="110"/>
        </w:rPr>
        <w:t> </w:t>
      </w:r>
      <w:r>
        <w:rPr>
          <w:u w:val="single"/>
        </w:rPr>
        <w:tab/>
      </w:r>
      <w:r>
        <w:rPr/>
        <w:t> Matériel industriel - structure</w:t>
      </w:r>
    </w:p>
    <w:p>
      <w:pPr>
        <w:spacing w:line="240" w:lineRule="auto" w:before="9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384">
                <wp:simplePos x="0" y="0"/>
                <wp:positionH relativeFrom="page">
                  <wp:posOffset>3953180</wp:posOffset>
                </wp:positionH>
                <wp:positionV relativeFrom="paragraph">
                  <wp:posOffset>-3925</wp:posOffset>
                </wp:positionV>
                <wp:extent cx="1271270" cy="106426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1270" cy="1064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06426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356616"/>
                              </a:lnTo>
                              <a:lnTo>
                                <a:pt x="1264920" y="533400"/>
                              </a:lnTo>
                              <a:lnTo>
                                <a:pt x="1264920" y="707136"/>
                              </a:lnTo>
                              <a:lnTo>
                                <a:pt x="1264920" y="883920"/>
                              </a:lnTo>
                              <a:lnTo>
                                <a:pt x="1264920" y="1057656"/>
                              </a:lnTo>
                              <a:lnTo>
                                <a:pt x="0" y="1057656"/>
                              </a:lnTo>
                              <a:lnTo>
                                <a:pt x="0" y="1063752"/>
                              </a:lnTo>
                              <a:lnTo>
                                <a:pt x="1264920" y="1063752"/>
                              </a:lnTo>
                              <a:lnTo>
                                <a:pt x="1271016" y="1063752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309099pt;width:100.1pt;height:83.8pt;mso-position-horizontal-relative:page;mso-position-vertical-relative:paragraph;z-index:-15812096" id="docshape16" coordorigin="6225,-6" coordsize="2002,1676" path="m8227,-6l8217,-6,8217,3,8217,555,8217,834,8217,1107,8217,1386,8217,1659,6225,1659,6225,1669,8217,1669,8227,1669,8227,3,8227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6083732</wp:posOffset>
                </wp:positionH>
                <wp:positionV relativeFrom="paragraph">
                  <wp:posOffset>-3925</wp:posOffset>
                </wp:positionV>
                <wp:extent cx="6350" cy="105791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309099pt;width:.5pt;height:83.3pt;mso-position-horizontal-relative:page;mso-position-vertical-relative:paragraph;z-index:15731712" id="docshape17" coordorigin="9581,-6" coordsize="10,1666" path="m9590,-6l9581,-6,9581,3,9581,555,9581,834,9581,1107,9581,1386,9581,1659,9590,1659,9590,3,9590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6946316</wp:posOffset>
                </wp:positionH>
                <wp:positionV relativeFrom="paragraph">
                  <wp:posOffset>-3925</wp:posOffset>
                </wp:positionV>
                <wp:extent cx="6350" cy="105791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50" cy="105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7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.309099pt;width:.5pt;height:83.3pt;mso-position-horizontal-relative:page;mso-position-vertical-relative:paragraph;z-index:15732224" id="docshape18" coordorigin="10939,-6" coordsize="10,1666" path="m10949,-6l10939,-6,10939,3,10939,555,10939,834,10939,1107,10939,1386,10939,1659,10949,1659,10949,3,10949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180 000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566"/>
          <w:cols w:num="3" w:equalWidth="0">
            <w:col w:w="2007" w:space="40"/>
            <w:col w:w="6030" w:space="39"/>
            <w:col w:w="3087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1037" w:top="1360" w:bottom="1220" w:left="141" w:right="566"/>
        </w:sectPr>
      </w:pPr>
    </w:p>
    <w:p>
      <w:pPr>
        <w:pStyle w:val="BodyText"/>
        <w:spacing w:before="90"/>
        <w:jc w:val="right"/>
        <w:rPr>
          <w:b/>
        </w:rPr>
      </w:pPr>
      <w:r>
        <w:rPr>
          <w:spacing w:val="-2"/>
        </w:rPr>
        <w:t>2411</w:t>
      </w:r>
      <w:r>
        <w:rPr>
          <w:b/>
          <w:spacing w:val="-2"/>
        </w:rPr>
        <w:t>2</w:t>
      </w:r>
    </w:p>
    <w:p>
      <w:pPr>
        <w:pStyle w:val="BodyText"/>
        <w:spacing w:before="90"/>
        <w:ind w:left="1004"/>
      </w:pPr>
      <w:r>
        <w:rPr/>
        <w:br w:type="column"/>
      </w:r>
      <w:r>
        <w:rPr/>
        <w:t>Matériel</w:t>
      </w:r>
      <w:r>
        <w:rPr>
          <w:spacing w:val="-3"/>
        </w:rPr>
        <w:t> </w:t>
      </w:r>
      <w:r>
        <w:rPr/>
        <w:t>industriel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composant</w:t>
      </w:r>
    </w:p>
    <w:p>
      <w:pPr>
        <w:pStyle w:val="BodyText"/>
        <w:spacing w:before="90"/>
        <w:ind w:left="1406"/>
      </w:pPr>
      <w:r>
        <w:rPr/>
        <w:br w:type="column"/>
      </w:r>
      <w:r>
        <w:rPr/>
        <w:t>10 000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566"/>
          <w:cols w:num="3" w:equalWidth="0">
            <w:col w:w="2007" w:space="40"/>
            <w:col w:w="4104" w:space="726"/>
            <w:col w:w="4326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60" w:bottom="1220" w:left="141" w:right="566"/>
        </w:sectPr>
      </w:pPr>
    </w:p>
    <w:p>
      <w:pPr>
        <w:pStyle w:val="BodyText"/>
        <w:spacing w:before="90"/>
        <w:jc w:val="right"/>
      </w:pPr>
      <w:r>
        <w:rPr>
          <w:spacing w:val="-4"/>
        </w:rPr>
        <w:t>4812</w:t>
      </w:r>
    </w:p>
    <w:p>
      <w:pPr>
        <w:pStyle w:val="BodyText"/>
        <w:spacing w:before="90"/>
        <w:ind w:left="689"/>
      </w:pPr>
      <w:r>
        <w:rPr/>
        <w:br w:type="column"/>
      </w:r>
      <w:r>
        <w:rPr/>
        <w:t>Fournisseurs</w:t>
      </w:r>
      <w:r>
        <w:rPr>
          <w:spacing w:val="-3"/>
        </w:rPr>
        <w:t> </w:t>
      </w:r>
      <w:r>
        <w:rPr>
          <w:spacing w:val="-2"/>
        </w:rPr>
        <w:t>d’investissements</w:t>
      </w:r>
    </w:p>
    <w:p>
      <w:pPr>
        <w:pStyle w:val="BodyText"/>
        <w:spacing w:before="90"/>
        <w:ind w:left="2381"/>
      </w:pPr>
      <w:r>
        <w:rPr/>
        <w:br w:type="column"/>
      </w:r>
      <w:r>
        <w:rPr/>
        <w:t>190 000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566"/>
          <w:cols w:num="3" w:equalWidth="0">
            <w:col w:w="2862" w:space="40"/>
            <w:col w:w="3724" w:space="520"/>
            <w:col w:w="4057"/>
          </w:cols>
        </w:sectPr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tabs>
          <w:tab w:pos="8076" w:val="left" w:leader="none"/>
        </w:tabs>
        <w:spacing w:after="6"/>
        <w:ind w:left="5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872">
                <wp:simplePos x="0" y="0"/>
                <wp:positionH relativeFrom="page">
                  <wp:posOffset>1978075</wp:posOffset>
                </wp:positionH>
                <wp:positionV relativeFrom="paragraph">
                  <wp:posOffset>-1280854</wp:posOffset>
                </wp:positionV>
                <wp:extent cx="1264920" cy="106426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64920" cy="1064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06426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63752"/>
                              </a:lnTo>
                              <a:lnTo>
                                <a:pt x="6096" y="1063752"/>
                              </a:lnTo>
                              <a:lnTo>
                                <a:pt x="1264920" y="1063752"/>
                              </a:lnTo>
                              <a:lnTo>
                                <a:pt x="1264920" y="1057656"/>
                              </a:lnTo>
                              <a:lnTo>
                                <a:pt x="6096" y="1057656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100.854652pt;width:99.6pt;height:83.8pt;mso-position-horizontal-relative:page;mso-position-vertical-relative:paragraph;z-index:-15812608" id="docshape19" coordorigin="3115,-2017" coordsize="1992,1676" path="m5107,-2017l3134,-2017,3125,-2017,3115,-2017,3115,-2007,3115,-342,3125,-342,5107,-342,5107,-351,3125,-351,3125,-625,3125,-903,3125,-1177,3125,-1455,3125,-2007,3134,-2007,5107,-2007,5107,-20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31/12/N</w:t>
      </w:r>
      <w:r>
        <w:rPr>
          <w:spacing w:val="110"/>
        </w:rPr>
        <w:t> </w:t>
      </w:r>
      <w:r>
        <w:rPr>
          <w:u w:val="single"/>
        </w:rPr>
        <w:tab/>
      </w:r>
    </w:p>
    <w:p>
      <w:pPr>
        <w:pStyle w:val="BodyText"/>
        <w:spacing w:line="20" w:lineRule="exact"/>
        <w:ind w:left="29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3" y="1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20" coordorigin="0,0" coordsize="1983,10">
                <v:shape style="position:absolute;left:0;top:0;width:1983;height:10" id="docshape21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3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899083</wp:posOffset>
                </wp:positionH>
                <wp:positionV relativeFrom="paragraph">
                  <wp:posOffset>-6602</wp:posOffset>
                </wp:positionV>
                <wp:extent cx="6350" cy="140208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50" cy="140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020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24256"/>
                              </a:lnTo>
                              <a:lnTo>
                                <a:pt x="0" y="701040"/>
                              </a:lnTo>
                              <a:lnTo>
                                <a:pt x="0" y="874776"/>
                              </a:lnTo>
                              <a:lnTo>
                                <a:pt x="0" y="1225296"/>
                              </a:lnTo>
                              <a:lnTo>
                                <a:pt x="0" y="1402080"/>
                              </a:lnTo>
                              <a:lnTo>
                                <a:pt x="6096" y="1402080"/>
                              </a:lnTo>
                              <a:lnTo>
                                <a:pt x="6096" y="1225296"/>
                              </a:lnTo>
                              <a:lnTo>
                                <a:pt x="6096" y="874776"/>
                              </a:lnTo>
                              <a:lnTo>
                                <a:pt x="6096" y="701040"/>
                              </a:lnTo>
                              <a:lnTo>
                                <a:pt x="6096" y="52425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519913pt;width:.5pt;height:110.4pt;mso-position-horizontal-relative:page;mso-position-vertical-relative:paragraph;z-index:15733248" id="docshape22" coordorigin="1416,-10" coordsize="10,2208" path="m1425,-10l1416,-10,1416,815,1416,1094,1416,1367,1416,1919,1416,2198,1425,2198,1425,1919,1425,1367,1425,1094,1425,815,1425,-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1312091</wp:posOffset>
                </wp:positionH>
                <wp:positionV relativeFrom="paragraph">
                  <wp:posOffset>-9651</wp:posOffset>
                </wp:positionV>
                <wp:extent cx="5678805" cy="14071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678805" cy="140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89"/>
                              <w:gridCol w:w="5103"/>
                              <w:gridCol w:w="1364"/>
                              <w:gridCol w:w="1359"/>
                            </w:tblGrid>
                            <w:tr>
                              <w:trPr>
                                <w:trHeight w:val="694" w:hRule="atLeast"/>
                              </w:trPr>
                              <w:tc>
                                <w:tcPr>
                                  <w:tcW w:w="98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auto" w:before="3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Dotations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amortissements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immobilisations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corpo.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5"/>
                                    <w:ind w:left="14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35 000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98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3"/>
                                    <w:ind w:left="1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28411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3"/>
                                    <w:ind w:left="2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Amortissements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matériel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industriel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structure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3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30 000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71" w:hRule="atLeast"/>
                              </w:trPr>
                              <w:tc>
                                <w:tcPr>
                                  <w:tcW w:w="98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3"/>
                                    <w:ind w:left="1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28411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auto" w:before="133"/>
                                    <w:ind w:left="286" w:right="27" w:hanging="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Amortissements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matériel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industriel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–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5 000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14301pt;margin-top:-.76pt;width:447.15pt;height:110.8pt;mso-position-horizontal-relative:page;mso-position-vertical-relative:paragraph;z-index:15735296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89"/>
                        <w:gridCol w:w="5103"/>
                        <w:gridCol w:w="1364"/>
                        <w:gridCol w:w="1359"/>
                      </w:tblGrid>
                      <w:tr>
                        <w:trPr>
                          <w:trHeight w:val="694" w:hRule="atLeast"/>
                        </w:trPr>
                        <w:tc>
                          <w:tcPr>
                            <w:tcW w:w="98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auto" w:before="3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Dotations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aux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amortissements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immobilisations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corpo.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5"/>
                              <w:ind w:left="14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35 000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98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3"/>
                              <w:ind w:left="1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28411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3"/>
                              <w:ind w:left="2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Amortissements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matériel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industriel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structure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3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30 000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971" w:hRule="atLeast"/>
                        </w:trPr>
                        <w:tc>
                          <w:tcPr>
                            <w:tcW w:w="98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3"/>
                              <w:ind w:left="1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28411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auto" w:before="133"/>
                              <w:ind w:left="286" w:right="27" w:hanging="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Amortissements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matériel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industriel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–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5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5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5 000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6813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1978075</wp:posOffset>
                </wp:positionH>
                <wp:positionV relativeFrom="paragraph">
                  <wp:posOffset>197473</wp:posOffset>
                </wp:positionV>
                <wp:extent cx="1264920" cy="63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20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15.549115pt;width:99.6pt;height:.5pt;mso-position-horizontal-relative:page;mso-position-vertical-relative:paragraph;z-index:-15728128;mso-wrap-distance-left:0;mso-wrap-distance-right:0" id="docshape24" coordorigin="3115,311" coordsize="1992,10" path="m5107,311l3125,311,3115,311,3115,321,3125,321,5107,321,5107,3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3953180</wp:posOffset>
                </wp:positionH>
                <wp:positionV relativeFrom="paragraph">
                  <wp:posOffset>197473</wp:posOffset>
                </wp:positionV>
                <wp:extent cx="1271270" cy="635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635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20" y="6096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15.549115pt;width:100.1pt;height:.5pt;mso-position-horizontal-relative:page;mso-position-vertical-relative:paragraph;z-index:-15727616;mso-wrap-distance-left:0;mso-wrap-distance-right:0" id="docshape25" coordorigin="6225,311" coordsize="2002,10" path="m8227,311l8217,311,6225,311,6225,321,8217,321,8227,321,8227,3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header="0" w:footer="1037" w:top="1360" w:bottom="1220" w:left="141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1824">
              <wp:simplePos x="0" y="0"/>
              <wp:positionH relativeFrom="page">
                <wp:posOffset>6437741</wp:posOffset>
              </wp:positionH>
              <wp:positionV relativeFrom="page">
                <wp:posOffset>9893694</wp:posOffset>
              </wp:positionV>
              <wp:extent cx="2381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81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6.908813pt;margin-top:779.031067pt;width:18.75pt;height:15.2pt;mso-position-horizontal-relative:page;mso-position-vertical-relative:page;z-index:-15814656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t>115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spacing w:val="0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91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3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7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9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1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3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58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48"/>
      <w:ind w:left="2906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right="844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2025-03-11T05:48:00Z</dcterms:created>
  <dcterms:modified xsi:type="dcterms:W3CDTF">2025-03-11T05:48:00Z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