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33FA8" w14:textId="77777777" w:rsidR="00743E5A" w:rsidRDefault="007178D6" w:rsidP="00743E5A">
      <w:pPr>
        <w:rPr>
          <w:i/>
          <w:iCs/>
        </w:rPr>
      </w:pPr>
      <w:r>
        <w:t>Checkpoint 1</w:t>
      </w:r>
      <w:r w:rsidR="00743E5A">
        <w:t xml:space="preserve"> - </w:t>
      </w:r>
      <w:r w:rsidR="00743E5A" w:rsidRPr="00743E5A">
        <w:rPr>
          <w:i/>
          <w:iCs/>
        </w:rPr>
        <w:t xml:space="preserve">Processamento de Linguagem Natural, </w:t>
      </w:r>
      <w:proofErr w:type="spellStart"/>
      <w:r w:rsidR="00743E5A" w:rsidRPr="00743E5A">
        <w:rPr>
          <w:i/>
          <w:iCs/>
        </w:rPr>
        <w:t>chatbots</w:t>
      </w:r>
      <w:proofErr w:type="spellEnd"/>
      <w:r w:rsidR="00743E5A" w:rsidRPr="00743E5A">
        <w:rPr>
          <w:i/>
          <w:iCs/>
        </w:rPr>
        <w:t xml:space="preserve"> &amp; virtual </w:t>
      </w:r>
      <w:proofErr w:type="spellStart"/>
      <w:r w:rsidR="00743E5A" w:rsidRPr="00743E5A">
        <w:rPr>
          <w:i/>
          <w:iCs/>
        </w:rPr>
        <w:t>agents</w:t>
      </w:r>
      <w:proofErr w:type="spellEnd"/>
      <w:r w:rsidR="00743E5A" w:rsidRPr="00743E5A">
        <w:rPr>
          <w:i/>
          <w:iCs/>
        </w:rPr>
        <w:t> </w:t>
      </w:r>
    </w:p>
    <w:p w14:paraId="77CCB890" w14:textId="13066953" w:rsidR="00963F70" w:rsidRPr="00963F70" w:rsidRDefault="00963F70" w:rsidP="00743E5A">
      <w:r>
        <w:t>Recados paroquiais:</w:t>
      </w:r>
    </w:p>
    <w:p w14:paraId="6792E036" w14:textId="5BDD9EBA" w:rsidR="007178D6" w:rsidRDefault="00743E5A" w:rsidP="007178D6">
      <w:r w:rsidRPr="00037151">
        <w:rPr>
          <w:b/>
          <w:bCs/>
        </w:rPr>
        <w:t xml:space="preserve">Data </w:t>
      </w:r>
      <w:r w:rsidR="00B8343E" w:rsidRPr="00037151">
        <w:rPr>
          <w:b/>
          <w:bCs/>
        </w:rPr>
        <w:t>máxima de envio</w:t>
      </w:r>
      <w:r w:rsidR="00B8343E">
        <w:t>: 18/04/2023 23:59</w:t>
      </w:r>
    </w:p>
    <w:p w14:paraId="45A1045E" w14:textId="1F68C799" w:rsidR="00037151" w:rsidRDefault="00037151" w:rsidP="007178D6">
      <w:pPr>
        <w:rPr>
          <w:b/>
          <w:bCs/>
        </w:rPr>
      </w:pPr>
      <w:r w:rsidRPr="009D618D">
        <w:rPr>
          <w:b/>
          <w:bCs/>
        </w:rPr>
        <w:t>Respostas objetivas, máximo</w:t>
      </w:r>
      <w:r w:rsidR="001025E1">
        <w:rPr>
          <w:b/>
          <w:bCs/>
        </w:rPr>
        <w:t xml:space="preserve"> </w:t>
      </w:r>
      <w:r w:rsidR="009D618D" w:rsidRPr="009D618D">
        <w:rPr>
          <w:b/>
          <w:bCs/>
        </w:rPr>
        <w:t>2 páginas de respostas</w:t>
      </w:r>
      <w:r w:rsidR="001025E1">
        <w:rPr>
          <w:b/>
          <w:bCs/>
        </w:rPr>
        <w:t xml:space="preserve"> no total</w:t>
      </w:r>
      <w:r w:rsidR="007C0915">
        <w:rPr>
          <w:b/>
          <w:bCs/>
        </w:rPr>
        <w:t>.</w:t>
      </w:r>
    </w:p>
    <w:p w14:paraId="4093F069" w14:textId="15EEF9E3" w:rsidR="007C0915" w:rsidRDefault="007C0915" w:rsidP="007178D6">
      <w:pPr>
        <w:rPr>
          <w:b/>
          <w:bCs/>
        </w:rPr>
      </w:pPr>
      <w:r>
        <w:rPr>
          <w:b/>
          <w:bCs/>
        </w:rPr>
        <w:t xml:space="preserve">Arquivo final em </w:t>
      </w:r>
      <w:r w:rsidR="008F6BF7">
        <w:rPr>
          <w:b/>
          <w:bCs/>
        </w:rPr>
        <w:t>formato .</w:t>
      </w:r>
      <w:proofErr w:type="spellStart"/>
      <w:r>
        <w:rPr>
          <w:b/>
          <w:bCs/>
        </w:rPr>
        <w:t>pdf</w:t>
      </w:r>
      <w:proofErr w:type="spellEnd"/>
    </w:p>
    <w:p w14:paraId="276B1EF8" w14:textId="2EEE2CE5" w:rsidR="000B2449" w:rsidRDefault="000B2449" w:rsidP="007178D6">
      <w:pPr>
        <w:rPr>
          <w:b/>
          <w:bCs/>
        </w:rPr>
      </w:pPr>
      <w:r>
        <w:rPr>
          <w:b/>
          <w:bCs/>
        </w:rPr>
        <w:t>NOME:</w:t>
      </w:r>
      <w:r w:rsidR="00BF5966">
        <w:rPr>
          <w:b/>
          <w:bCs/>
        </w:rPr>
        <w:t xml:space="preserve"> Henrico Nardelli Bela</w:t>
      </w:r>
    </w:p>
    <w:p w14:paraId="7BD074F3" w14:textId="5735FC78" w:rsidR="00BF5966" w:rsidRPr="009D618D" w:rsidRDefault="00BF5966" w:rsidP="007178D6">
      <w:pPr>
        <w:rPr>
          <w:b/>
          <w:bCs/>
        </w:rPr>
      </w:pPr>
      <w:r>
        <w:rPr>
          <w:b/>
          <w:bCs/>
        </w:rPr>
        <w:t>RM: 95985</w:t>
      </w:r>
    </w:p>
    <w:p w14:paraId="19A06B81" w14:textId="21B1CDB4" w:rsidR="00AF3A17" w:rsidRDefault="009D618D" w:rsidP="009D618D">
      <w:pPr>
        <w:ind w:firstLine="708"/>
      </w:pPr>
      <w:r>
        <w:t xml:space="preserve">1 </w:t>
      </w:r>
      <w:r w:rsidR="0078436E" w:rsidRPr="0078436E">
        <w:t xml:space="preserve">Explique o processo de </w:t>
      </w:r>
      <w:proofErr w:type="spellStart"/>
      <w:r w:rsidR="0078436E" w:rsidRPr="0078436E">
        <w:t>tokenização</w:t>
      </w:r>
      <w:proofErr w:type="spellEnd"/>
      <w:r w:rsidR="0078436E" w:rsidRPr="0078436E">
        <w:t xml:space="preserve"> em NLP e discuta sua importância na análise de texto. Dê um exemplo de como a </w:t>
      </w:r>
      <w:proofErr w:type="spellStart"/>
      <w:r w:rsidR="00AF3A17" w:rsidRPr="0078436E">
        <w:t>tokenização</w:t>
      </w:r>
      <w:proofErr w:type="spellEnd"/>
      <w:r w:rsidR="00AF3A17" w:rsidRPr="0078436E">
        <w:t xml:space="preserve"> </w:t>
      </w:r>
      <w:r w:rsidR="00AF3A17">
        <w:t>pode favorecer a compreensão semântica de um texto</w:t>
      </w:r>
      <w:r w:rsidR="001025E1">
        <w:t xml:space="preserve">. </w:t>
      </w:r>
      <w:r w:rsidR="00AF3A17">
        <w:t xml:space="preserve">(Composição da nota do checkpoint: </w:t>
      </w:r>
      <w:r w:rsidR="00203723">
        <w:t>15</w:t>
      </w:r>
      <w:r w:rsidR="00AF3A17">
        <w:t>%)</w:t>
      </w:r>
    </w:p>
    <w:p w14:paraId="72533730" w14:textId="69AB3869" w:rsidR="00BF5966" w:rsidRPr="00BF5966" w:rsidRDefault="00AF3A17" w:rsidP="00BF5966">
      <w:pPr>
        <w:rPr>
          <w:sz w:val="20"/>
          <w:szCs w:val="18"/>
        </w:rPr>
      </w:pPr>
      <w:r>
        <w:t>R.:</w:t>
      </w:r>
      <w:r w:rsidR="00BF5966">
        <w:t xml:space="preserve"> </w:t>
      </w:r>
      <w:r w:rsidR="00BF5966" w:rsidRPr="00BF5966">
        <w:rPr>
          <w:sz w:val="20"/>
          <w:szCs w:val="18"/>
        </w:rPr>
        <w:t xml:space="preserve">A </w:t>
      </w:r>
      <w:proofErr w:type="spellStart"/>
      <w:r w:rsidR="00BF5966" w:rsidRPr="00BF5966">
        <w:rPr>
          <w:sz w:val="20"/>
          <w:szCs w:val="18"/>
        </w:rPr>
        <w:t>tokenização</w:t>
      </w:r>
      <w:proofErr w:type="spellEnd"/>
      <w:r w:rsidR="00BF5966" w:rsidRPr="00BF5966">
        <w:rPr>
          <w:sz w:val="20"/>
          <w:szCs w:val="18"/>
        </w:rPr>
        <w:t xml:space="preserve"> é um processo de pré-processamento em NLP (Processamento de Linguagem Natural) que consiste em dividir um texto em unidades menores chamadas de "tokens". Esses tokens podem ser palavras, pontuações, números ou até mesmo símbolos especiais. A importância da </w:t>
      </w:r>
      <w:proofErr w:type="spellStart"/>
      <w:r w:rsidR="00BF5966" w:rsidRPr="00BF5966">
        <w:rPr>
          <w:sz w:val="20"/>
          <w:szCs w:val="18"/>
        </w:rPr>
        <w:t>tokenização</w:t>
      </w:r>
      <w:proofErr w:type="spellEnd"/>
      <w:r w:rsidR="00BF5966" w:rsidRPr="00BF5966">
        <w:rPr>
          <w:sz w:val="20"/>
          <w:szCs w:val="18"/>
        </w:rPr>
        <w:t xml:space="preserve"> na análise de texto é que ela fornece uma base para todas as outras tarefas de processamento de linguagem natural, como análise de sentimento, análise de tópicos, análise de entidades e outras.</w:t>
      </w:r>
    </w:p>
    <w:p w14:paraId="29934547" w14:textId="68A01398" w:rsidR="00BF5966" w:rsidRPr="00BF5966" w:rsidRDefault="00BF5966" w:rsidP="00BF5966">
      <w:pPr>
        <w:rPr>
          <w:sz w:val="20"/>
          <w:szCs w:val="18"/>
        </w:rPr>
      </w:pPr>
      <w:r w:rsidRPr="00BF5966">
        <w:rPr>
          <w:sz w:val="20"/>
          <w:szCs w:val="18"/>
        </w:rPr>
        <w:t xml:space="preserve">A </w:t>
      </w:r>
      <w:proofErr w:type="spellStart"/>
      <w:r w:rsidRPr="00BF5966">
        <w:rPr>
          <w:sz w:val="20"/>
          <w:szCs w:val="18"/>
        </w:rPr>
        <w:t>tokenização</w:t>
      </w:r>
      <w:proofErr w:type="spellEnd"/>
      <w:r w:rsidRPr="00BF5966">
        <w:rPr>
          <w:sz w:val="20"/>
          <w:szCs w:val="18"/>
        </w:rPr>
        <w:t xml:space="preserve"> é importante porque a compreensão semântica do texto depende da capacidade do modelo de linguagem de entender o significado de cada palavra e como elas se relacionam entre si. O processo de </w:t>
      </w:r>
      <w:proofErr w:type="spellStart"/>
      <w:r w:rsidRPr="00BF5966">
        <w:rPr>
          <w:sz w:val="20"/>
          <w:szCs w:val="18"/>
        </w:rPr>
        <w:t>tokenização</w:t>
      </w:r>
      <w:proofErr w:type="spellEnd"/>
      <w:r w:rsidRPr="00BF5966">
        <w:rPr>
          <w:sz w:val="20"/>
          <w:szCs w:val="18"/>
        </w:rPr>
        <w:t xml:space="preserve"> permite que o modelo entenda as palavras individuais, o que é importante para a compreensão do texto. Além disso, a </w:t>
      </w:r>
      <w:proofErr w:type="spellStart"/>
      <w:r w:rsidRPr="00BF5966">
        <w:rPr>
          <w:sz w:val="20"/>
          <w:szCs w:val="18"/>
        </w:rPr>
        <w:t>tokenização</w:t>
      </w:r>
      <w:proofErr w:type="spellEnd"/>
      <w:r w:rsidRPr="00BF5966">
        <w:rPr>
          <w:sz w:val="20"/>
          <w:szCs w:val="18"/>
        </w:rPr>
        <w:t xml:space="preserve"> também é útil para normalizar o texto, tornando-o mais consistente para processamento posterior.</w:t>
      </w:r>
    </w:p>
    <w:p w14:paraId="341C089F" w14:textId="11D58FFC" w:rsidR="00BF5966" w:rsidRPr="00BF5966" w:rsidRDefault="00BF5966" w:rsidP="00BF5966">
      <w:pPr>
        <w:rPr>
          <w:sz w:val="20"/>
          <w:szCs w:val="18"/>
        </w:rPr>
      </w:pPr>
      <w:r w:rsidRPr="00BF5966">
        <w:rPr>
          <w:sz w:val="20"/>
          <w:szCs w:val="18"/>
        </w:rPr>
        <w:t xml:space="preserve">Um exemplo de como a </w:t>
      </w:r>
      <w:proofErr w:type="spellStart"/>
      <w:r w:rsidRPr="00BF5966">
        <w:rPr>
          <w:sz w:val="20"/>
          <w:szCs w:val="18"/>
        </w:rPr>
        <w:t>tokenização</w:t>
      </w:r>
      <w:proofErr w:type="spellEnd"/>
      <w:r w:rsidRPr="00BF5966">
        <w:rPr>
          <w:sz w:val="20"/>
          <w:szCs w:val="18"/>
        </w:rPr>
        <w:t xml:space="preserve"> pode favorecer a compreensão semântica de um texto é o seguinte: imagine que temos a seguinte frase "Eu não gosto de comida italiana." Sem a </w:t>
      </w:r>
      <w:proofErr w:type="spellStart"/>
      <w:r w:rsidRPr="00BF5966">
        <w:rPr>
          <w:sz w:val="20"/>
          <w:szCs w:val="18"/>
        </w:rPr>
        <w:t>tokenização</w:t>
      </w:r>
      <w:proofErr w:type="spellEnd"/>
      <w:r w:rsidRPr="00BF5966">
        <w:rPr>
          <w:sz w:val="20"/>
          <w:szCs w:val="18"/>
        </w:rPr>
        <w:t xml:space="preserve">, o modelo de linguagem trataria a frase inteira como um único token. No entanto, com a </w:t>
      </w:r>
      <w:proofErr w:type="spellStart"/>
      <w:r w:rsidRPr="00BF5966">
        <w:rPr>
          <w:sz w:val="20"/>
          <w:szCs w:val="18"/>
        </w:rPr>
        <w:t>tokenização</w:t>
      </w:r>
      <w:proofErr w:type="spellEnd"/>
      <w:r w:rsidRPr="00BF5966">
        <w:rPr>
          <w:sz w:val="20"/>
          <w:szCs w:val="18"/>
        </w:rPr>
        <w:t>, o modelo seria capaz de entender que a frase é composta de várias palavras e que "não" é uma palavra negativa que muda o significado da frase inteira. Isso permitiria que o modelo compreendesse melhor o significado da frase e, por sua vez, produzisse resultados mais precisos em tarefas de processamento de linguagem natural, como a análise de sentimentos.</w:t>
      </w:r>
    </w:p>
    <w:p w14:paraId="0C356FF6" w14:textId="77777777" w:rsidR="00BF5966" w:rsidRDefault="00BF5966"/>
    <w:p w14:paraId="1018B0E9" w14:textId="77777777" w:rsidR="00DF0D49" w:rsidRDefault="00DF0D49"/>
    <w:p w14:paraId="449A0C70" w14:textId="2EFD7815" w:rsidR="00AF3A17" w:rsidRDefault="00AF3A17" w:rsidP="00AF3A17">
      <w:pPr>
        <w:pStyle w:val="PargrafodaLista"/>
        <w:numPr>
          <w:ilvl w:val="0"/>
          <w:numId w:val="3"/>
        </w:numPr>
      </w:pPr>
      <w:r>
        <w:lastRenderedPageBreak/>
        <w:t>Considere o seguinte cenário:</w:t>
      </w:r>
    </w:p>
    <w:p w14:paraId="7131E96F" w14:textId="77777777" w:rsidR="00DC1C08" w:rsidRDefault="00DC1C08" w:rsidP="00DC1C08">
      <w:r>
        <w:t xml:space="preserve">Cenário 1: O texto Alfa possui índice de similaridade de </w:t>
      </w:r>
      <w:proofErr w:type="spellStart"/>
      <w:r>
        <w:t>Jaccard</w:t>
      </w:r>
      <w:proofErr w:type="spellEnd"/>
      <w:r>
        <w:t xml:space="preserve"> (</w:t>
      </w:r>
      <w:proofErr w:type="spellStart"/>
      <w:r w:rsidRPr="00AF3A17">
        <w:rPr>
          <w:i/>
          <w:iCs/>
        </w:rPr>
        <w:t>Jaccard</w:t>
      </w:r>
      <w:proofErr w:type="spellEnd"/>
      <w:r w:rsidRPr="00AF3A17">
        <w:rPr>
          <w:i/>
          <w:iCs/>
        </w:rPr>
        <w:t xml:space="preserve"> </w:t>
      </w:r>
      <w:proofErr w:type="spellStart"/>
      <w:r w:rsidRPr="00AF3A17">
        <w:rPr>
          <w:i/>
          <w:iCs/>
        </w:rPr>
        <w:t>similarity</w:t>
      </w:r>
      <w:proofErr w:type="spellEnd"/>
      <w:r>
        <w:t>) de 60% com o texto Beta</w:t>
      </w:r>
    </w:p>
    <w:p w14:paraId="22D528CF" w14:textId="77777777" w:rsidR="00DC1C08" w:rsidRDefault="00DC1C08" w:rsidP="00DC1C08">
      <w:pPr>
        <w:pStyle w:val="PargrafodaLista"/>
        <w:numPr>
          <w:ilvl w:val="0"/>
          <w:numId w:val="2"/>
        </w:numPr>
      </w:pPr>
      <w:r>
        <w:t>A partir das informações contidas no cenário 1, é possível inferir que o texto Beta e o texto Alfa tratam de 60 % do mesmo assunto? Sim ou Não e por quê? (Composição da nota do checkpoint: 10%)</w:t>
      </w:r>
    </w:p>
    <w:p w14:paraId="28FF4B9A" w14:textId="7CCB3407" w:rsidR="00DF0D49" w:rsidRPr="00DF0D49" w:rsidRDefault="00DC1C08" w:rsidP="00DF0D49">
      <w:pPr>
        <w:pStyle w:val="PargrafodaLista"/>
      </w:pPr>
      <w:r>
        <w:t>R.:</w:t>
      </w:r>
      <w:r w:rsidR="00DF0D49">
        <w:t xml:space="preserve"> </w:t>
      </w:r>
      <w:r w:rsidR="00DF0D49" w:rsidRPr="00DF0D49">
        <w:rPr>
          <w:sz w:val="20"/>
          <w:szCs w:val="18"/>
        </w:rPr>
        <w:t xml:space="preserve">A partir das informações contidas no cenário 1, não é possível inferir que o texto Beta e o texto Alfa tratam de 60% do mesmo assunto. A similaridade de </w:t>
      </w:r>
      <w:proofErr w:type="spellStart"/>
      <w:r w:rsidR="00DF0D49" w:rsidRPr="00DF0D49">
        <w:rPr>
          <w:sz w:val="20"/>
          <w:szCs w:val="18"/>
        </w:rPr>
        <w:t>Jaccard</w:t>
      </w:r>
      <w:proofErr w:type="spellEnd"/>
      <w:r w:rsidR="00DF0D49" w:rsidRPr="00DF0D49">
        <w:rPr>
          <w:sz w:val="20"/>
          <w:szCs w:val="18"/>
        </w:rPr>
        <w:t xml:space="preserve"> é uma medida que quantifica a sobreposição entre dois conjuntos, ou seja, a proporção de elementos comuns entre eles. No caso de textos, o conjunto em questão é o conjunto de palavras presentes em cada um dos textos.</w:t>
      </w:r>
    </w:p>
    <w:p w14:paraId="6504115C" w14:textId="77777777" w:rsidR="00DF0D49" w:rsidRPr="00DF0D49" w:rsidRDefault="00DF0D49" w:rsidP="00DF0D49">
      <w:pPr>
        <w:pStyle w:val="PargrafodaLista"/>
        <w:rPr>
          <w:sz w:val="20"/>
          <w:szCs w:val="18"/>
        </w:rPr>
      </w:pPr>
    </w:p>
    <w:p w14:paraId="681ADC06" w14:textId="77777777" w:rsidR="00DF0D49" w:rsidRPr="00DF0D49" w:rsidRDefault="00DF0D49" w:rsidP="00DF0D49">
      <w:pPr>
        <w:pStyle w:val="PargrafodaLista"/>
        <w:rPr>
          <w:sz w:val="20"/>
          <w:szCs w:val="18"/>
        </w:rPr>
      </w:pPr>
      <w:r w:rsidRPr="00DF0D49">
        <w:rPr>
          <w:sz w:val="20"/>
          <w:szCs w:val="18"/>
        </w:rPr>
        <w:t xml:space="preserve">Portanto, a similaridade de </w:t>
      </w:r>
      <w:proofErr w:type="spellStart"/>
      <w:r w:rsidRPr="00DF0D49">
        <w:rPr>
          <w:sz w:val="20"/>
          <w:szCs w:val="18"/>
        </w:rPr>
        <w:t>Jaccard</w:t>
      </w:r>
      <w:proofErr w:type="spellEnd"/>
      <w:r w:rsidRPr="00DF0D49">
        <w:rPr>
          <w:sz w:val="20"/>
          <w:szCs w:val="18"/>
        </w:rPr>
        <w:t xml:space="preserve"> entre dois textos indica apenas a proporção de palavras comuns entre eles, mas não necessariamente o conteúdo ou tema do texto. É possível que dois textos tenham uma alta similaridade de </w:t>
      </w:r>
      <w:proofErr w:type="spellStart"/>
      <w:r w:rsidRPr="00DF0D49">
        <w:rPr>
          <w:sz w:val="20"/>
          <w:szCs w:val="18"/>
        </w:rPr>
        <w:t>Jaccard</w:t>
      </w:r>
      <w:proofErr w:type="spellEnd"/>
      <w:r w:rsidRPr="00DF0D49">
        <w:rPr>
          <w:sz w:val="20"/>
          <w:szCs w:val="18"/>
        </w:rPr>
        <w:t>, mas abordem tópicos completamente diferentes.</w:t>
      </w:r>
    </w:p>
    <w:p w14:paraId="6977B7B5" w14:textId="77777777" w:rsidR="00DF0D49" w:rsidRPr="00DF0D49" w:rsidRDefault="00DF0D49" w:rsidP="00DF0D49">
      <w:pPr>
        <w:pStyle w:val="PargrafodaLista"/>
        <w:rPr>
          <w:sz w:val="20"/>
          <w:szCs w:val="18"/>
        </w:rPr>
      </w:pPr>
    </w:p>
    <w:p w14:paraId="46F72DA3" w14:textId="30CF7951" w:rsidR="00DF0D49" w:rsidRPr="00DF0D49" w:rsidRDefault="00DF0D49" w:rsidP="00DF0D49">
      <w:pPr>
        <w:pStyle w:val="PargrafodaLista"/>
        <w:rPr>
          <w:sz w:val="20"/>
          <w:szCs w:val="18"/>
        </w:rPr>
      </w:pPr>
      <w:r w:rsidRPr="00DF0D49">
        <w:rPr>
          <w:sz w:val="20"/>
          <w:szCs w:val="18"/>
        </w:rPr>
        <w:t xml:space="preserve">Por exemplo, suponha que o texto Alfa seja sobre "como cozinhar lasanha" e o texto Beta seja sobre "como fazer um bolo de chocolate". Se os dois textos tiverem algumas palavras em comum, como "ovo" e "farinha", a similaridade de </w:t>
      </w:r>
      <w:proofErr w:type="spellStart"/>
      <w:r w:rsidRPr="00DF0D49">
        <w:rPr>
          <w:sz w:val="20"/>
          <w:szCs w:val="18"/>
        </w:rPr>
        <w:t>Jaccard</w:t>
      </w:r>
      <w:proofErr w:type="spellEnd"/>
      <w:r w:rsidRPr="00DF0D49">
        <w:rPr>
          <w:sz w:val="20"/>
          <w:szCs w:val="18"/>
        </w:rPr>
        <w:t xml:space="preserve"> entre eles poderia ser alta. No entanto, os textos tratam de assuntos completamente diferentes. Portanto, é importante lembrar que a similaridade de </w:t>
      </w:r>
      <w:proofErr w:type="spellStart"/>
      <w:r w:rsidRPr="00DF0D49">
        <w:rPr>
          <w:sz w:val="20"/>
          <w:szCs w:val="18"/>
        </w:rPr>
        <w:t>Jaccard</w:t>
      </w:r>
      <w:proofErr w:type="spellEnd"/>
      <w:r w:rsidRPr="00DF0D49">
        <w:rPr>
          <w:sz w:val="20"/>
          <w:szCs w:val="18"/>
        </w:rPr>
        <w:t xml:space="preserve"> é apenas uma medida de sobreposição entre conjuntos de palavras e não deve ser interpretada como uma medida de similaridade de conteúdo ou tema entre textos.</w:t>
      </w:r>
    </w:p>
    <w:p w14:paraId="090EA993" w14:textId="77777777" w:rsidR="00DC1C08" w:rsidRDefault="00DC1C08" w:rsidP="00DC1C08">
      <w:pPr>
        <w:pStyle w:val="PargrafodaLista"/>
      </w:pPr>
    </w:p>
    <w:p w14:paraId="166CD54A" w14:textId="77777777" w:rsidR="003B7FC7" w:rsidRDefault="003B7FC7" w:rsidP="00DC1C08">
      <w:pPr>
        <w:pStyle w:val="PargrafodaLista"/>
      </w:pPr>
    </w:p>
    <w:p w14:paraId="5AF65404" w14:textId="77777777" w:rsidR="003B7FC7" w:rsidRDefault="003B7FC7" w:rsidP="00DC1C08">
      <w:pPr>
        <w:pStyle w:val="PargrafodaLista"/>
      </w:pPr>
    </w:p>
    <w:p w14:paraId="611FADED" w14:textId="77777777" w:rsidR="003B7FC7" w:rsidRDefault="003B7FC7" w:rsidP="00DC1C08">
      <w:pPr>
        <w:pStyle w:val="PargrafodaLista"/>
      </w:pPr>
    </w:p>
    <w:p w14:paraId="62FCF1C7" w14:textId="77777777" w:rsidR="003B7FC7" w:rsidRDefault="003B7FC7" w:rsidP="00DC1C08">
      <w:pPr>
        <w:pStyle w:val="PargrafodaLista"/>
      </w:pPr>
    </w:p>
    <w:p w14:paraId="1760DF57" w14:textId="77777777" w:rsidR="003B7FC7" w:rsidRDefault="003B7FC7" w:rsidP="00DC1C08">
      <w:pPr>
        <w:pStyle w:val="PargrafodaLista"/>
      </w:pPr>
    </w:p>
    <w:p w14:paraId="0A03AAF2" w14:textId="77777777" w:rsidR="003B7FC7" w:rsidRDefault="003B7FC7" w:rsidP="00DC1C08">
      <w:pPr>
        <w:pStyle w:val="PargrafodaLista"/>
      </w:pPr>
    </w:p>
    <w:p w14:paraId="28C6B96E" w14:textId="77777777" w:rsidR="003B7FC7" w:rsidRDefault="003B7FC7" w:rsidP="00DC1C08">
      <w:pPr>
        <w:pStyle w:val="PargrafodaLista"/>
      </w:pPr>
    </w:p>
    <w:p w14:paraId="11472990" w14:textId="77777777" w:rsidR="003B7FC7" w:rsidRDefault="003B7FC7" w:rsidP="00DC1C08">
      <w:pPr>
        <w:pStyle w:val="PargrafodaLista"/>
      </w:pPr>
    </w:p>
    <w:p w14:paraId="3D615DA9" w14:textId="77777777" w:rsidR="003B7FC7" w:rsidRDefault="003B7FC7" w:rsidP="00DC1C08">
      <w:pPr>
        <w:pStyle w:val="PargrafodaLista"/>
      </w:pPr>
    </w:p>
    <w:p w14:paraId="17923AEC" w14:textId="77777777" w:rsidR="003B7FC7" w:rsidRDefault="003B7FC7" w:rsidP="00DC1C08">
      <w:pPr>
        <w:pStyle w:val="PargrafodaLista"/>
      </w:pPr>
    </w:p>
    <w:p w14:paraId="5B9E55AF" w14:textId="77777777" w:rsidR="003B7FC7" w:rsidRDefault="003B7FC7" w:rsidP="00DC1C08">
      <w:pPr>
        <w:pStyle w:val="PargrafodaLista"/>
      </w:pPr>
    </w:p>
    <w:p w14:paraId="053ACC49" w14:textId="77777777" w:rsidR="003B7FC7" w:rsidRDefault="003B7FC7" w:rsidP="00DC1C08">
      <w:pPr>
        <w:pStyle w:val="PargrafodaLista"/>
      </w:pPr>
    </w:p>
    <w:p w14:paraId="128C0FFF" w14:textId="45EAB756" w:rsidR="00DC1C08" w:rsidRDefault="00DC1C08" w:rsidP="00DC1C08">
      <w:pPr>
        <w:pStyle w:val="PargrafodaLista"/>
        <w:numPr>
          <w:ilvl w:val="0"/>
          <w:numId w:val="2"/>
        </w:numPr>
      </w:pPr>
      <w:r w:rsidRPr="00DC1C08">
        <w:lastRenderedPageBreak/>
        <w:t xml:space="preserve">Explique as diferenças entre a similaridade de cosseno e a similaridade de </w:t>
      </w:r>
      <w:proofErr w:type="spellStart"/>
      <w:r w:rsidRPr="00DC1C08">
        <w:t>Jaccard</w:t>
      </w:r>
      <w:proofErr w:type="spellEnd"/>
      <w:r w:rsidRPr="00DC1C08">
        <w:t xml:space="preserve"> em NLP. Discuta </w:t>
      </w:r>
      <w:r>
        <w:t>sobre</w:t>
      </w:r>
      <w:r w:rsidRPr="00DC1C08">
        <w:t xml:space="preserve"> como essas métricas podem ser usadas para agrupar documentos com base em seus conteúdos semelhantes. Dê um exemplo de aplicação dessas métricas para agrupamento de documentos em um conjunto de dados de notícias. </w:t>
      </w:r>
      <w:r>
        <w:t xml:space="preserve">(Composição da nota do checkpoint: </w:t>
      </w:r>
      <w:r w:rsidR="00203723">
        <w:t>20</w:t>
      </w:r>
      <w:r>
        <w:t>%)</w:t>
      </w:r>
    </w:p>
    <w:p w14:paraId="06825AF5" w14:textId="5ECE614C" w:rsidR="003B7FC7" w:rsidRPr="003B7FC7" w:rsidRDefault="00DC1C08" w:rsidP="003B7FC7">
      <w:pPr>
        <w:pStyle w:val="PargrafodaLista"/>
        <w:rPr>
          <w:sz w:val="20"/>
          <w:szCs w:val="18"/>
        </w:rPr>
      </w:pPr>
      <w:r>
        <w:t>R.:</w:t>
      </w:r>
      <w:r w:rsidR="003B7FC7">
        <w:t xml:space="preserve"> </w:t>
      </w:r>
      <w:r w:rsidR="003B7FC7" w:rsidRPr="003B7FC7">
        <w:rPr>
          <w:sz w:val="20"/>
          <w:szCs w:val="18"/>
        </w:rPr>
        <w:t xml:space="preserve">A similaridade de cosseno e a similaridade de </w:t>
      </w:r>
      <w:proofErr w:type="spellStart"/>
      <w:r w:rsidR="003B7FC7" w:rsidRPr="003B7FC7">
        <w:rPr>
          <w:sz w:val="20"/>
          <w:szCs w:val="18"/>
        </w:rPr>
        <w:t>Jaccard</w:t>
      </w:r>
      <w:proofErr w:type="spellEnd"/>
      <w:r w:rsidR="003B7FC7" w:rsidRPr="003B7FC7">
        <w:rPr>
          <w:sz w:val="20"/>
          <w:szCs w:val="18"/>
        </w:rPr>
        <w:t xml:space="preserve"> são duas medidas de similaridade amplamente utilizadas em NLP para comparar a semelhança entre dois documentos.</w:t>
      </w:r>
    </w:p>
    <w:p w14:paraId="51E82F10" w14:textId="77777777" w:rsidR="003B7FC7" w:rsidRPr="003B7FC7" w:rsidRDefault="003B7FC7" w:rsidP="003B7FC7">
      <w:pPr>
        <w:pStyle w:val="PargrafodaLista"/>
        <w:rPr>
          <w:sz w:val="20"/>
          <w:szCs w:val="18"/>
        </w:rPr>
      </w:pPr>
    </w:p>
    <w:p w14:paraId="53624C48" w14:textId="77777777" w:rsidR="003B7FC7" w:rsidRPr="003B7FC7" w:rsidRDefault="003B7FC7" w:rsidP="003B7FC7">
      <w:pPr>
        <w:pStyle w:val="PargrafodaLista"/>
        <w:rPr>
          <w:sz w:val="20"/>
          <w:szCs w:val="18"/>
        </w:rPr>
      </w:pPr>
      <w:r w:rsidRPr="003B7FC7">
        <w:rPr>
          <w:sz w:val="20"/>
          <w:szCs w:val="18"/>
        </w:rPr>
        <w:t>A similaridade de cosseno mede a semelhança entre dois vetores de termos, onde cada termo corresponde a uma palavra presente nos documentos. Essa medida é dada pelo cosseno do ângulo entre os vetores e varia entre 0 e 1, onde 1 indica uma similaridade perfeita. A similaridade de cosseno é amplamente utilizada para comparar a semelhança entre documentos em uma base de dados, especialmente em casos em que os documentos são grandes e esparsos, como é comum em NLP.</w:t>
      </w:r>
    </w:p>
    <w:p w14:paraId="7D154D54" w14:textId="77777777" w:rsidR="003B7FC7" w:rsidRPr="003B7FC7" w:rsidRDefault="003B7FC7" w:rsidP="003B7FC7">
      <w:pPr>
        <w:pStyle w:val="PargrafodaLista"/>
        <w:rPr>
          <w:sz w:val="20"/>
          <w:szCs w:val="18"/>
        </w:rPr>
      </w:pPr>
    </w:p>
    <w:p w14:paraId="3544944A" w14:textId="77777777" w:rsidR="003B7FC7" w:rsidRPr="003B7FC7" w:rsidRDefault="003B7FC7" w:rsidP="003B7FC7">
      <w:pPr>
        <w:pStyle w:val="PargrafodaLista"/>
        <w:rPr>
          <w:sz w:val="20"/>
          <w:szCs w:val="18"/>
        </w:rPr>
      </w:pPr>
      <w:r w:rsidRPr="003B7FC7">
        <w:rPr>
          <w:sz w:val="20"/>
          <w:szCs w:val="18"/>
        </w:rPr>
        <w:t xml:space="preserve">Por outro lado, a similaridade de </w:t>
      </w:r>
      <w:proofErr w:type="spellStart"/>
      <w:r w:rsidRPr="003B7FC7">
        <w:rPr>
          <w:sz w:val="20"/>
          <w:szCs w:val="18"/>
        </w:rPr>
        <w:t>Jaccard</w:t>
      </w:r>
      <w:proofErr w:type="spellEnd"/>
      <w:r w:rsidRPr="003B7FC7">
        <w:rPr>
          <w:sz w:val="20"/>
          <w:szCs w:val="18"/>
        </w:rPr>
        <w:t xml:space="preserve"> mede a sobreposição entre dois conjuntos de palavras, onde cada conjunto corresponde às palavras presentes nos documentos. Essa medida é dada pela proporção entre o número de palavras em comum entre os conjuntos e o número total de palavras nos conjuntos. A similaridade de </w:t>
      </w:r>
      <w:proofErr w:type="spellStart"/>
      <w:r w:rsidRPr="003B7FC7">
        <w:rPr>
          <w:sz w:val="20"/>
          <w:szCs w:val="18"/>
        </w:rPr>
        <w:t>Jaccard</w:t>
      </w:r>
      <w:proofErr w:type="spellEnd"/>
      <w:r w:rsidRPr="003B7FC7">
        <w:rPr>
          <w:sz w:val="20"/>
          <w:szCs w:val="18"/>
        </w:rPr>
        <w:t xml:space="preserve"> é especialmente útil quando o foco está na presença ou ausência de palavras, e não no número de ocorrências.</w:t>
      </w:r>
    </w:p>
    <w:p w14:paraId="22F9AFA1" w14:textId="77777777" w:rsidR="003B7FC7" w:rsidRPr="003B7FC7" w:rsidRDefault="003B7FC7" w:rsidP="003B7FC7">
      <w:pPr>
        <w:pStyle w:val="PargrafodaLista"/>
        <w:rPr>
          <w:sz w:val="20"/>
          <w:szCs w:val="18"/>
        </w:rPr>
      </w:pPr>
    </w:p>
    <w:p w14:paraId="5FD377AC" w14:textId="77777777" w:rsidR="003B7FC7" w:rsidRPr="003B7FC7" w:rsidRDefault="003B7FC7" w:rsidP="003B7FC7">
      <w:pPr>
        <w:pStyle w:val="PargrafodaLista"/>
        <w:rPr>
          <w:sz w:val="20"/>
          <w:szCs w:val="18"/>
        </w:rPr>
      </w:pPr>
      <w:r w:rsidRPr="003B7FC7">
        <w:rPr>
          <w:sz w:val="20"/>
          <w:szCs w:val="18"/>
        </w:rPr>
        <w:t xml:space="preserve">Ambas as métricas podem ser usadas para agrupar documentos com base em seus conteúdos semelhantes. A ideia é que documentos semelhantes tenham uma alta similaridade medida por essas métricas. Uma abordagem comum é usar essas medidas para criar uma matriz de similaridade, em que cada entrada na matriz representa a medida de similaridade entre dois documentos. A partir dessa matriz, é possível aplicar técnicas de agrupamento, como o </w:t>
      </w:r>
      <w:proofErr w:type="spellStart"/>
      <w:r w:rsidRPr="003B7FC7">
        <w:rPr>
          <w:sz w:val="20"/>
          <w:szCs w:val="18"/>
        </w:rPr>
        <w:t>clustering</w:t>
      </w:r>
      <w:proofErr w:type="spellEnd"/>
      <w:r w:rsidRPr="003B7FC7">
        <w:rPr>
          <w:sz w:val="20"/>
          <w:szCs w:val="18"/>
        </w:rPr>
        <w:t xml:space="preserve"> hierárquico, para agrupar documentos com base em seus conteúdos semelhantes.</w:t>
      </w:r>
    </w:p>
    <w:p w14:paraId="4EA2E690" w14:textId="77777777" w:rsidR="003B7FC7" w:rsidRPr="003B7FC7" w:rsidRDefault="003B7FC7" w:rsidP="003B7FC7">
      <w:pPr>
        <w:pStyle w:val="PargrafodaLista"/>
        <w:rPr>
          <w:sz w:val="20"/>
          <w:szCs w:val="18"/>
        </w:rPr>
      </w:pPr>
    </w:p>
    <w:p w14:paraId="34A48F95" w14:textId="58ED51AA" w:rsidR="00DF0D49" w:rsidRDefault="003B7FC7" w:rsidP="00DC1C08">
      <w:pPr>
        <w:pStyle w:val="PargrafodaLista"/>
        <w:rPr>
          <w:sz w:val="20"/>
          <w:szCs w:val="18"/>
        </w:rPr>
      </w:pPr>
      <w:r w:rsidRPr="003B7FC7">
        <w:rPr>
          <w:sz w:val="20"/>
          <w:szCs w:val="18"/>
        </w:rPr>
        <w:t xml:space="preserve">Um exemplo de aplicação dessas métricas para agrupamento de documentos em um conjunto de dados de notícias seria o seguinte: suponha que temos um conjunto de dados de notícias que queremos agrupar por tópico. Podemos representar cada notícia como um vetor de termos, onde cada termo corresponde a uma palavra presente na notícia. Em seguida, podemos calcular a similaridade de cosseno ou </w:t>
      </w:r>
      <w:proofErr w:type="spellStart"/>
      <w:r w:rsidRPr="003B7FC7">
        <w:rPr>
          <w:sz w:val="20"/>
          <w:szCs w:val="18"/>
        </w:rPr>
        <w:t>a</w:t>
      </w:r>
      <w:proofErr w:type="spellEnd"/>
      <w:r w:rsidRPr="003B7FC7">
        <w:rPr>
          <w:sz w:val="20"/>
          <w:szCs w:val="18"/>
        </w:rPr>
        <w:t xml:space="preserve"> similaridade de </w:t>
      </w:r>
      <w:proofErr w:type="spellStart"/>
      <w:r w:rsidRPr="003B7FC7">
        <w:rPr>
          <w:sz w:val="20"/>
          <w:szCs w:val="18"/>
        </w:rPr>
        <w:t>Jaccard</w:t>
      </w:r>
      <w:proofErr w:type="spellEnd"/>
      <w:r w:rsidRPr="003B7FC7">
        <w:rPr>
          <w:sz w:val="20"/>
          <w:szCs w:val="18"/>
        </w:rPr>
        <w:t xml:space="preserve"> entre cada par de vetores de termos para obter uma matriz de similaridade. Finalmente, podemos aplicar técnicas de agrupamento hierárquico para agrupar as notícias por tópico com base em suas similaridades. Esse processo pode ajudar a organizar grandes conjuntos de dados de notícias e facilitar a busca por informações relevantes.</w:t>
      </w:r>
    </w:p>
    <w:p w14:paraId="1DBA484F" w14:textId="77777777" w:rsidR="00CB1004" w:rsidRDefault="00CB1004" w:rsidP="00DC1C08">
      <w:pPr>
        <w:pStyle w:val="PargrafodaLista"/>
      </w:pPr>
    </w:p>
    <w:p w14:paraId="34B92CE5" w14:textId="77777777" w:rsidR="00DF0D49" w:rsidRDefault="00DF0D49" w:rsidP="00DC1C08">
      <w:pPr>
        <w:pStyle w:val="PargrafodaLista"/>
      </w:pPr>
    </w:p>
    <w:p w14:paraId="5149D110" w14:textId="72E3B6B2" w:rsidR="001A13BD" w:rsidRDefault="00DC1C08" w:rsidP="00203723">
      <w:pPr>
        <w:pStyle w:val="PargrafodaLista"/>
        <w:numPr>
          <w:ilvl w:val="0"/>
          <w:numId w:val="3"/>
        </w:numPr>
      </w:pPr>
      <w:r>
        <w:lastRenderedPageBreak/>
        <w:t>R</w:t>
      </w:r>
      <w:r w:rsidRPr="00DC1C08">
        <w:t>ecall e precisão</w:t>
      </w:r>
      <w:r>
        <w:t xml:space="preserve"> são duas métricas importantes para avaliar a qualidade de</w:t>
      </w:r>
      <w:r w:rsidRPr="00DC1C08">
        <w:t xml:space="preserve"> modelos de classificação</w:t>
      </w:r>
      <w:r w:rsidR="00203723">
        <w:t>. C</w:t>
      </w:r>
      <w:r>
        <w:t>om base nisso</w:t>
      </w:r>
      <w:r w:rsidR="00203723">
        <w:t xml:space="preserve">, </w:t>
      </w:r>
      <w:r w:rsidR="001A13BD">
        <w:t>avalie o</w:t>
      </w:r>
      <w:r w:rsidR="00FC685A">
        <w:t>s</w:t>
      </w:r>
      <w:r w:rsidR="001A13BD">
        <w:t xml:space="preserve"> cenário</w:t>
      </w:r>
      <w:r w:rsidR="00FC685A">
        <w:t>s</w:t>
      </w:r>
      <w:r w:rsidR="001A13BD">
        <w:t xml:space="preserve"> e responda as perguntas</w:t>
      </w:r>
      <w:r w:rsidR="00FC685A">
        <w:t>.</w:t>
      </w:r>
    </w:p>
    <w:p w14:paraId="694C04AA" w14:textId="77777777" w:rsidR="001A13BD" w:rsidRDefault="001A13BD" w:rsidP="001A13BD">
      <w:pPr>
        <w:pStyle w:val="PargrafodaLista"/>
      </w:pPr>
    </w:p>
    <w:p w14:paraId="04C29356" w14:textId="25ED25AC" w:rsidR="00DC1C08" w:rsidRDefault="001A13BD" w:rsidP="001A13BD">
      <w:pPr>
        <w:pStyle w:val="PargrafodaLista"/>
      </w:pPr>
      <w:r>
        <w:t>Cenário 1</w:t>
      </w:r>
      <w:r w:rsidR="00203723">
        <w:t>:</w:t>
      </w:r>
      <w:r w:rsidR="00DC1C08">
        <w:t xml:space="preserve"> você é o gerente de marketing e </w:t>
      </w:r>
      <w:r w:rsidR="00203723">
        <w:t>a partir de uma amostra de clientes a sua equipe</w:t>
      </w:r>
      <w:r w:rsidR="00DC1C08">
        <w:t xml:space="preserve"> produziu modelo</w:t>
      </w:r>
      <w:r w:rsidR="00203723">
        <w:t>s</w:t>
      </w:r>
      <w:r w:rsidR="00DC1C08">
        <w:t xml:space="preserve"> de classificação para encontrar</w:t>
      </w:r>
      <w:r w:rsidR="00203723">
        <w:t xml:space="preserve"> aqueles </w:t>
      </w:r>
      <w:r w:rsidR="00FC685A">
        <w:t xml:space="preserve">clientes </w:t>
      </w:r>
      <w:r w:rsidR="00203723">
        <w:t>que possuem probabilidade de consumir o seu produto. Nas métricas de teste, os resultados são os seguintes:</w:t>
      </w:r>
    </w:p>
    <w:tbl>
      <w:tblPr>
        <w:tblW w:w="6220" w:type="dxa"/>
        <w:jc w:val="center"/>
        <w:tblCellMar>
          <w:left w:w="70" w:type="dxa"/>
          <w:right w:w="70" w:type="dxa"/>
        </w:tblCellMar>
        <w:tblLook w:val="04A0" w:firstRow="1" w:lastRow="0" w:firstColumn="1" w:lastColumn="0" w:noHBand="0" w:noVBand="1"/>
      </w:tblPr>
      <w:tblGrid>
        <w:gridCol w:w="1477"/>
        <w:gridCol w:w="1028"/>
        <w:gridCol w:w="1780"/>
        <w:gridCol w:w="603"/>
        <w:gridCol w:w="823"/>
        <w:gridCol w:w="669"/>
      </w:tblGrid>
      <w:tr w:rsidR="00203723" w:rsidRPr="00203723" w14:paraId="4989BF9F" w14:textId="77777777" w:rsidTr="00203723">
        <w:trPr>
          <w:trHeight w:val="300"/>
          <w:jc w:val="center"/>
        </w:trPr>
        <w:tc>
          <w:tcPr>
            <w:tcW w:w="1460" w:type="dxa"/>
            <w:tcBorders>
              <w:top w:val="nil"/>
              <w:left w:val="nil"/>
              <w:bottom w:val="single" w:sz="8" w:space="0" w:color="auto"/>
              <w:right w:val="nil"/>
            </w:tcBorders>
            <w:shd w:val="clear" w:color="000000" w:fill="FFFFFF"/>
            <w:noWrap/>
            <w:vAlign w:val="bottom"/>
            <w:hideMark/>
          </w:tcPr>
          <w:p w14:paraId="419327CE"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proofErr w:type="spellStart"/>
            <w:r w:rsidRPr="00203723">
              <w:rPr>
                <w:rFonts w:ascii="Calibri" w:eastAsia="Times New Roman" w:hAnsi="Calibri" w:cs="Calibri"/>
                <w:color w:val="000000"/>
                <w:sz w:val="22"/>
                <w:lang w:eastAsia="pt-BR"/>
              </w:rPr>
              <w:t>Nome_modelo</w:t>
            </w:r>
            <w:proofErr w:type="spellEnd"/>
          </w:p>
        </w:tc>
        <w:tc>
          <w:tcPr>
            <w:tcW w:w="1000" w:type="dxa"/>
            <w:tcBorders>
              <w:top w:val="nil"/>
              <w:left w:val="nil"/>
              <w:bottom w:val="single" w:sz="8" w:space="0" w:color="auto"/>
              <w:right w:val="nil"/>
            </w:tcBorders>
            <w:shd w:val="clear" w:color="000000" w:fill="FFFFFF"/>
            <w:noWrap/>
            <w:vAlign w:val="bottom"/>
            <w:hideMark/>
          </w:tcPr>
          <w:p w14:paraId="456ADE81"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PRECISÃO</w:t>
            </w:r>
          </w:p>
        </w:tc>
        <w:tc>
          <w:tcPr>
            <w:tcW w:w="1780" w:type="dxa"/>
            <w:tcBorders>
              <w:top w:val="nil"/>
              <w:left w:val="nil"/>
              <w:bottom w:val="single" w:sz="8" w:space="0" w:color="auto"/>
              <w:right w:val="nil"/>
            </w:tcBorders>
            <w:shd w:val="clear" w:color="000000" w:fill="FFFFFF"/>
            <w:noWrap/>
            <w:vAlign w:val="bottom"/>
            <w:hideMark/>
          </w:tcPr>
          <w:p w14:paraId="2FE6DE72" w14:textId="77777777" w:rsidR="00203723" w:rsidRPr="00203723" w:rsidRDefault="00203723" w:rsidP="00203723">
            <w:pPr>
              <w:spacing w:before="0" w:after="0" w:line="240" w:lineRule="auto"/>
              <w:jc w:val="center"/>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Clientes Marcados</w:t>
            </w:r>
          </w:p>
        </w:tc>
        <w:tc>
          <w:tcPr>
            <w:tcW w:w="580" w:type="dxa"/>
            <w:tcBorders>
              <w:top w:val="nil"/>
              <w:left w:val="nil"/>
              <w:bottom w:val="single" w:sz="8" w:space="0" w:color="auto"/>
              <w:right w:val="nil"/>
            </w:tcBorders>
            <w:shd w:val="clear" w:color="000000" w:fill="FFFFFF"/>
            <w:noWrap/>
            <w:vAlign w:val="bottom"/>
            <w:hideMark/>
          </w:tcPr>
          <w:p w14:paraId="46F07E40"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Erros</w:t>
            </w:r>
          </w:p>
        </w:tc>
        <w:tc>
          <w:tcPr>
            <w:tcW w:w="780" w:type="dxa"/>
            <w:tcBorders>
              <w:top w:val="nil"/>
              <w:left w:val="nil"/>
              <w:bottom w:val="single" w:sz="8" w:space="0" w:color="auto"/>
              <w:right w:val="nil"/>
            </w:tcBorders>
            <w:shd w:val="clear" w:color="000000" w:fill="FFFFFF"/>
            <w:noWrap/>
            <w:vAlign w:val="bottom"/>
            <w:hideMark/>
          </w:tcPr>
          <w:p w14:paraId="132837FE"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Acertos</w:t>
            </w:r>
          </w:p>
        </w:tc>
        <w:tc>
          <w:tcPr>
            <w:tcW w:w="620" w:type="dxa"/>
            <w:tcBorders>
              <w:top w:val="nil"/>
              <w:left w:val="nil"/>
              <w:bottom w:val="single" w:sz="8" w:space="0" w:color="auto"/>
              <w:right w:val="nil"/>
            </w:tcBorders>
            <w:shd w:val="clear" w:color="000000" w:fill="FFFFFF"/>
            <w:noWrap/>
            <w:vAlign w:val="bottom"/>
            <w:hideMark/>
          </w:tcPr>
          <w:p w14:paraId="08F8BD7B"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Recall</w:t>
            </w:r>
          </w:p>
        </w:tc>
      </w:tr>
      <w:tr w:rsidR="00203723" w:rsidRPr="00203723" w14:paraId="6601789C" w14:textId="77777777" w:rsidTr="00203723">
        <w:trPr>
          <w:trHeight w:val="290"/>
          <w:jc w:val="center"/>
        </w:trPr>
        <w:tc>
          <w:tcPr>
            <w:tcW w:w="1460" w:type="dxa"/>
            <w:tcBorders>
              <w:top w:val="nil"/>
              <w:left w:val="nil"/>
              <w:bottom w:val="nil"/>
              <w:right w:val="nil"/>
            </w:tcBorders>
            <w:shd w:val="clear" w:color="000000" w:fill="FFFFFF"/>
            <w:noWrap/>
            <w:vAlign w:val="bottom"/>
            <w:hideMark/>
          </w:tcPr>
          <w:p w14:paraId="4489097C" w14:textId="77777777" w:rsidR="00203723" w:rsidRPr="00203723" w:rsidRDefault="00203723" w:rsidP="00203723">
            <w:pPr>
              <w:spacing w:before="0" w:after="0" w:line="240" w:lineRule="auto"/>
              <w:jc w:val="center"/>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1</w:t>
            </w:r>
          </w:p>
        </w:tc>
        <w:tc>
          <w:tcPr>
            <w:tcW w:w="1000" w:type="dxa"/>
            <w:tcBorders>
              <w:top w:val="nil"/>
              <w:left w:val="nil"/>
              <w:bottom w:val="nil"/>
              <w:right w:val="nil"/>
            </w:tcBorders>
            <w:shd w:val="clear" w:color="000000" w:fill="FFFFFF"/>
            <w:noWrap/>
            <w:vAlign w:val="bottom"/>
            <w:hideMark/>
          </w:tcPr>
          <w:p w14:paraId="583DA1E7"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89.20</w:t>
            </w:r>
          </w:p>
        </w:tc>
        <w:tc>
          <w:tcPr>
            <w:tcW w:w="1780" w:type="dxa"/>
            <w:tcBorders>
              <w:top w:val="nil"/>
              <w:left w:val="nil"/>
              <w:bottom w:val="nil"/>
              <w:right w:val="nil"/>
            </w:tcBorders>
            <w:shd w:val="clear" w:color="000000" w:fill="FFFFFF"/>
            <w:noWrap/>
            <w:vAlign w:val="bottom"/>
            <w:hideMark/>
          </w:tcPr>
          <w:p w14:paraId="4F78FC2D"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426</w:t>
            </w:r>
          </w:p>
        </w:tc>
        <w:tc>
          <w:tcPr>
            <w:tcW w:w="580" w:type="dxa"/>
            <w:tcBorders>
              <w:top w:val="nil"/>
              <w:left w:val="nil"/>
              <w:bottom w:val="nil"/>
              <w:right w:val="nil"/>
            </w:tcBorders>
            <w:shd w:val="clear" w:color="000000" w:fill="FFFFFF"/>
            <w:noWrap/>
            <w:vAlign w:val="bottom"/>
            <w:hideMark/>
          </w:tcPr>
          <w:p w14:paraId="6F6F1B58"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46</w:t>
            </w:r>
          </w:p>
        </w:tc>
        <w:tc>
          <w:tcPr>
            <w:tcW w:w="780" w:type="dxa"/>
            <w:tcBorders>
              <w:top w:val="nil"/>
              <w:left w:val="nil"/>
              <w:bottom w:val="nil"/>
              <w:right w:val="nil"/>
            </w:tcBorders>
            <w:shd w:val="clear" w:color="000000" w:fill="FFFFFF"/>
            <w:noWrap/>
            <w:vAlign w:val="bottom"/>
            <w:hideMark/>
          </w:tcPr>
          <w:p w14:paraId="1478E65F"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380</w:t>
            </w:r>
          </w:p>
        </w:tc>
        <w:tc>
          <w:tcPr>
            <w:tcW w:w="620" w:type="dxa"/>
            <w:tcBorders>
              <w:top w:val="nil"/>
              <w:left w:val="nil"/>
              <w:bottom w:val="nil"/>
              <w:right w:val="nil"/>
            </w:tcBorders>
            <w:shd w:val="clear" w:color="000000" w:fill="FFFFFF"/>
            <w:noWrap/>
            <w:vAlign w:val="bottom"/>
            <w:hideMark/>
          </w:tcPr>
          <w:p w14:paraId="7D2A9776"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13.98</w:t>
            </w:r>
          </w:p>
        </w:tc>
      </w:tr>
      <w:tr w:rsidR="00203723" w:rsidRPr="00203723" w14:paraId="41940BFB" w14:textId="77777777" w:rsidTr="00203723">
        <w:trPr>
          <w:trHeight w:val="290"/>
          <w:jc w:val="center"/>
        </w:trPr>
        <w:tc>
          <w:tcPr>
            <w:tcW w:w="1460" w:type="dxa"/>
            <w:tcBorders>
              <w:top w:val="nil"/>
              <w:left w:val="nil"/>
              <w:bottom w:val="nil"/>
              <w:right w:val="nil"/>
            </w:tcBorders>
            <w:shd w:val="clear" w:color="000000" w:fill="FFFFFF"/>
            <w:noWrap/>
            <w:vAlign w:val="bottom"/>
            <w:hideMark/>
          </w:tcPr>
          <w:p w14:paraId="617CE47E" w14:textId="77777777" w:rsidR="00203723" w:rsidRPr="00203723" w:rsidRDefault="00203723" w:rsidP="00203723">
            <w:pPr>
              <w:spacing w:before="0" w:after="0" w:line="240" w:lineRule="auto"/>
              <w:jc w:val="center"/>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2</w:t>
            </w:r>
          </w:p>
        </w:tc>
        <w:tc>
          <w:tcPr>
            <w:tcW w:w="1000" w:type="dxa"/>
            <w:tcBorders>
              <w:top w:val="nil"/>
              <w:left w:val="nil"/>
              <w:bottom w:val="nil"/>
              <w:right w:val="nil"/>
            </w:tcBorders>
            <w:shd w:val="clear" w:color="000000" w:fill="FFFFFF"/>
            <w:noWrap/>
            <w:vAlign w:val="bottom"/>
            <w:hideMark/>
          </w:tcPr>
          <w:p w14:paraId="0F569E3A"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87.73</w:t>
            </w:r>
          </w:p>
        </w:tc>
        <w:tc>
          <w:tcPr>
            <w:tcW w:w="1780" w:type="dxa"/>
            <w:tcBorders>
              <w:top w:val="nil"/>
              <w:left w:val="nil"/>
              <w:bottom w:val="nil"/>
              <w:right w:val="nil"/>
            </w:tcBorders>
            <w:shd w:val="clear" w:color="000000" w:fill="FFFFFF"/>
            <w:noWrap/>
            <w:vAlign w:val="bottom"/>
            <w:hideMark/>
          </w:tcPr>
          <w:p w14:paraId="0900D27E"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807</w:t>
            </w:r>
          </w:p>
        </w:tc>
        <w:tc>
          <w:tcPr>
            <w:tcW w:w="580" w:type="dxa"/>
            <w:tcBorders>
              <w:top w:val="nil"/>
              <w:left w:val="nil"/>
              <w:bottom w:val="nil"/>
              <w:right w:val="nil"/>
            </w:tcBorders>
            <w:shd w:val="clear" w:color="000000" w:fill="FFFFFF"/>
            <w:noWrap/>
            <w:vAlign w:val="bottom"/>
            <w:hideMark/>
          </w:tcPr>
          <w:p w14:paraId="7F97E0D2"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99</w:t>
            </w:r>
          </w:p>
        </w:tc>
        <w:tc>
          <w:tcPr>
            <w:tcW w:w="780" w:type="dxa"/>
            <w:tcBorders>
              <w:top w:val="nil"/>
              <w:left w:val="nil"/>
              <w:bottom w:val="nil"/>
              <w:right w:val="nil"/>
            </w:tcBorders>
            <w:shd w:val="clear" w:color="000000" w:fill="FFFFFF"/>
            <w:noWrap/>
            <w:vAlign w:val="bottom"/>
            <w:hideMark/>
          </w:tcPr>
          <w:p w14:paraId="0098C936"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708</w:t>
            </w:r>
          </w:p>
        </w:tc>
        <w:tc>
          <w:tcPr>
            <w:tcW w:w="620" w:type="dxa"/>
            <w:tcBorders>
              <w:top w:val="nil"/>
              <w:left w:val="nil"/>
              <w:bottom w:val="nil"/>
              <w:right w:val="nil"/>
            </w:tcBorders>
            <w:shd w:val="clear" w:color="000000" w:fill="FFFFFF"/>
            <w:noWrap/>
            <w:vAlign w:val="bottom"/>
            <w:hideMark/>
          </w:tcPr>
          <w:p w14:paraId="006BC5E8"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26.05</w:t>
            </w:r>
          </w:p>
        </w:tc>
      </w:tr>
      <w:tr w:rsidR="00203723" w:rsidRPr="00203723" w14:paraId="16ECEBFA" w14:textId="77777777" w:rsidTr="00203723">
        <w:trPr>
          <w:trHeight w:val="290"/>
          <w:jc w:val="center"/>
        </w:trPr>
        <w:tc>
          <w:tcPr>
            <w:tcW w:w="1460" w:type="dxa"/>
            <w:tcBorders>
              <w:top w:val="nil"/>
              <w:left w:val="nil"/>
              <w:bottom w:val="nil"/>
              <w:right w:val="nil"/>
            </w:tcBorders>
            <w:shd w:val="clear" w:color="000000" w:fill="FFFFFF"/>
            <w:noWrap/>
            <w:vAlign w:val="bottom"/>
            <w:hideMark/>
          </w:tcPr>
          <w:p w14:paraId="679C7216" w14:textId="77777777" w:rsidR="00203723" w:rsidRPr="00203723" w:rsidRDefault="00203723" w:rsidP="00203723">
            <w:pPr>
              <w:spacing w:before="0" w:after="0" w:line="240" w:lineRule="auto"/>
              <w:jc w:val="center"/>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3</w:t>
            </w:r>
          </w:p>
        </w:tc>
        <w:tc>
          <w:tcPr>
            <w:tcW w:w="1000" w:type="dxa"/>
            <w:tcBorders>
              <w:top w:val="nil"/>
              <w:left w:val="nil"/>
              <w:bottom w:val="nil"/>
              <w:right w:val="nil"/>
            </w:tcBorders>
            <w:shd w:val="clear" w:color="000000" w:fill="FFFFFF"/>
            <w:noWrap/>
            <w:vAlign w:val="bottom"/>
            <w:hideMark/>
          </w:tcPr>
          <w:p w14:paraId="77D195AC"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85.31</w:t>
            </w:r>
          </w:p>
        </w:tc>
        <w:tc>
          <w:tcPr>
            <w:tcW w:w="1780" w:type="dxa"/>
            <w:tcBorders>
              <w:top w:val="nil"/>
              <w:left w:val="nil"/>
              <w:bottom w:val="nil"/>
              <w:right w:val="nil"/>
            </w:tcBorders>
            <w:shd w:val="clear" w:color="000000" w:fill="FFFFFF"/>
            <w:noWrap/>
            <w:vAlign w:val="bottom"/>
            <w:hideMark/>
          </w:tcPr>
          <w:p w14:paraId="3E67E5F7"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1089</w:t>
            </w:r>
          </w:p>
        </w:tc>
        <w:tc>
          <w:tcPr>
            <w:tcW w:w="580" w:type="dxa"/>
            <w:tcBorders>
              <w:top w:val="nil"/>
              <w:left w:val="nil"/>
              <w:bottom w:val="nil"/>
              <w:right w:val="nil"/>
            </w:tcBorders>
            <w:shd w:val="clear" w:color="000000" w:fill="FFFFFF"/>
            <w:noWrap/>
            <w:vAlign w:val="bottom"/>
            <w:hideMark/>
          </w:tcPr>
          <w:p w14:paraId="32EDFF96"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160</w:t>
            </w:r>
          </w:p>
        </w:tc>
        <w:tc>
          <w:tcPr>
            <w:tcW w:w="780" w:type="dxa"/>
            <w:tcBorders>
              <w:top w:val="nil"/>
              <w:left w:val="nil"/>
              <w:bottom w:val="nil"/>
              <w:right w:val="nil"/>
            </w:tcBorders>
            <w:shd w:val="clear" w:color="000000" w:fill="FFFFFF"/>
            <w:noWrap/>
            <w:vAlign w:val="bottom"/>
            <w:hideMark/>
          </w:tcPr>
          <w:p w14:paraId="6F72E293"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929</w:t>
            </w:r>
          </w:p>
        </w:tc>
        <w:tc>
          <w:tcPr>
            <w:tcW w:w="620" w:type="dxa"/>
            <w:tcBorders>
              <w:top w:val="nil"/>
              <w:left w:val="nil"/>
              <w:bottom w:val="nil"/>
              <w:right w:val="nil"/>
            </w:tcBorders>
            <w:shd w:val="clear" w:color="000000" w:fill="FFFFFF"/>
            <w:noWrap/>
            <w:vAlign w:val="bottom"/>
            <w:hideMark/>
          </w:tcPr>
          <w:p w14:paraId="256B0D60"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34.18</w:t>
            </w:r>
          </w:p>
        </w:tc>
      </w:tr>
      <w:tr w:rsidR="00203723" w:rsidRPr="00203723" w14:paraId="67BDFE69" w14:textId="77777777" w:rsidTr="00203723">
        <w:trPr>
          <w:trHeight w:val="290"/>
          <w:jc w:val="center"/>
        </w:trPr>
        <w:tc>
          <w:tcPr>
            <w:tcW w:w="1460" w:type="dxa"/>
            <w:tcBorders>
              <w:top w:val="nil"/>
              <w:left w:val="nil"/>
              <w:bottom w:val="nil"/>
              <w:right w:val="nil"/>
            </w:tcBorders>
            <w:shd w:val="clear" w:color="000000" w:fill="FFFFFF"/>
            <w:noWrap/>
            <w:vAlign w:val="bottom"/>
            <w:hideMark/>
          </w:tcPr>
          <w:p w14:paraId="1A258FF8" w14:textId="77777777" w:rsidR="00203723" w:rsidRPr="00203723" w:rsidRDefault="00203723" w:rsidP="00203723">
            <w:pPr>
              <w:spacing w:before="0" w:after="0" w:line="240" w:lineRule="auto"/>
              <w:jc w:val="center"/>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4</w:t>
            </w:r>
          </w:p>
        </w:tc>
        <w:tc>
          <w:tcPr>
            <w:tcW w:w="1000" w:type="dxa"/>
            <w:tcBorders>
              <w:top w:val="nil"/>
              <w:left w:val="nil"/>
              <w:bottom w:val="nil"/>
              <w:right w:val="nil"/>
            </w:tcBorders>
            <w:shd w:val="clear" w:color="000000" w:fill="FFFFFF"/>
            <w:noWrap/>
            <w:vAlign w:val="bottom"/>
            <w:hideMark/>
          </w:tcPr>
          <w:p w14:paraId="2E10CEC6"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83.83</w:t>
            </w:r>
          </w:p>
        </w:tc>
        <w:tc>
          <w:tcPr>
            <w:tcW w:w="1780" w:type="dxa"/>
            <w:tcBorders>
              <w:top w:val="nil"/>
              <w:left w:val="nil"/>
              <w:bottom w:val="nil"/>
              <w:right w:val="nil"/>
            </w:tcBorders>
            <w:shd w:val="clear" w:color="000000" w:fill="FFFFFF"/>
            <w:noWrap/>
            <w:vAlign w:val="bottom"/>
            <w:hideMark/>
          </w:tcPr>
          <w:p w14:paraId="55D945D0"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1311</w:t>
            </w:r>
          </w:p>
        </w:tc>
        <w:tc>
          <w:tcPr>
            <w:tcW w:w="580" w:type="dxa"/>
            <w:tcBorders>
              <w:top w:val="nil"/>
              <w:left w:val="nil"/>
              <w:bottom w:val="nil"/>
              <w:right w:val="nil"/>
            </w:tcBorders>
            <w:shd w:val="clear" w:color="000000" w:fill="FFFFFF"/>
            <w:noWrap/>
            <w:vAlign w:val="bottom"/>
            <w:hideMark/>
          </w:tcPr>
          <w:p w14:paraId="0B582C22"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212</w:t>
            </w:r>
          </w:p>
        </w:tc>
        <w:tc>
          <w:tcPr>
            <w:tcW w:w="780" w:type="dxa"/>
            <w:tcBorders>
              <w:top w:val="nil"/>
              <w:left w:val="nil"/>
              <w:bottom w:val="nil"/>
              <w:right w:val="nil"/>
            </w:tcBorders>
            <w:shd w:val="clear" w:color="000000" w:fill="FFFFFF"/>
            <w:noWrap/>
            <w:vAlign w:val="bottom"/>
            <w:hideMark/>
          </w:tcPr>
          <w:p w14:paraId="50A1D996"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1099</w:t>
            </w:r>
          </w:p>
        </w:tc>
        <w:tc>
          <w:tcPr>
            <w:tcW w:w="620" w:type="dxa"/>
            <w:tcBorders>
              <w:top w:val="nil"/>
              <w:left w:val="nil"/>
              <w:bottom w:val="nil"/>
              <w:right w:val="nil"/>
            </w:tcBorders>
            <w:shd w:val="clear" w:color="000000" w:fill="FFFFFF"/>
            <w:noWrap/>
            <w:vAlign w:val="bottom"/>
            <w:hideMark/>
          </w:tcPr>
          <w:p w14:paraId="6C252309"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40.43</w:t>
            </w:r>
          </w:p>
        </w:tc>
      </w:tr>
      <w:tr w:rsidR="00203723" w:rsidRPr="00203723" w14:paraId="7E12931C" w14:textId="77777777" w:rsidTr="00203723">
        <w:trPr>
          <w:trHeight w:val="290"/>
          <w:jc w:val="center"/>
        </w:trPr>
        <w:tc>
          <w:tcPr>
            <w:tcW w:w="1460" w:type="dxa"/>
            <w:tcBorders>
              <w:top w:val="nil"/>
              <w:left w:val="nil"/>
              <w:bottom w:val="nil"/>
              <w:right w:val="nil"/>
            </w:tcBorders>
            <w:shd w:val="clear" w:color="000000" w:fill="FFFFFF"/>
            <w:noWrap/>
            <w:vAlign w:val="bottom"/>
            <w:hideMark/>
          </w:tcPr>
          <w:p w14:paraId="7ED602F1" w14:textId="77777777" w:rsidR="00203723" w:rsidRPr="00203723" w:rsidRDefault="00203723" w:rsidP="00203723">
            <w:pPr>
              <w:spacing w:before="0" w:after="0" w:line="240" w:lineRule="auto"/>
              <w:jc w:val="center"/>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5</w:t>
            </w:r>
          </w:p>
        </w:tc>
        <w:tc>
          <w:tcPr>
            <w:tcW w:w="1000" w:type="dxa"/>
            <w:tcBorders>
              <w:top w:val="nil"/>
              <w:left w:val="nil"/>
              <w:bottom w:val="nil"/>
              <w:right w:val="nil"/>
            </w:tcBorders>
            <w:shd w:val="clear" w:color="000000" w:fill="FFFFFF"/>
            <w:noWrap/>
            <w:vAlign w:val="bottom"/>
            <w:hideMark/>
          </w:tcPr>
          <w:p w14:paraId="733BE0F7"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82.16</w:t>
            </w:r>
          </w:p>
        </w:tc>
        <w:tc>
          <w:tcPr>
            <w:tcW w:w="1780" w:type="dxa"/>
            <w:tcBorders>
              <w:top w:val="nil"/>
              <w:left w:val="nil"/>
              <w:bottom w:val="nil"/>
              <w:right w:val="nil"/>
            </w:tcBorders>
            <w:shd w:val="clear" w:color="000000" w:fill="FFFFFF"/>
            <w:noWrap/>
            <w:vAlign w:val="bottom"/>
            <w:hideMark/>
          </w:tcPr>
          <w:p w14:paraId="5B326907"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1530</w:t>
            </w:r>
          </w:p>
        </w:tc>
        <w:tc>
          <w:tcPr>
            <w:tcW w:w="580" w:type="dxa"/>
            <w:tcBorders>
              <w:top w:val="nil"/>
              <w:left w:val="nil"/>
              <w:bottom w:val="nil"/>
              <w:right w:val="nil"/>
            </w:tcBorders>
            <w:shd w:val="clear" w:color="000000" w:fill="FFFFFF"/>
            <w:noWrap/>
            <w:vAlign w:val="bottom"/>
            <w:hideMark/>
          </w:tcPr>
          <w:p w14:paraId="37F410C7"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273</w:t>
            </w:r>
          </w:p>
        </w:tc>
        <w:tc>
          <w:tcPr>
            <w:tcW w:w="780" w:type="dxa"/>
            <w:tcBorders>
              <w:top w:val="nil"/>
              <w:left w:val="nil"/>
              <w:bottom w:val="nil"/>
              <w:right w:val="nil"/>
            </w:tcBorders>
            <w:shd w:val="clear" w:color="000000" w:fill="FFFFFF"/>
            <w:noWrap/>
            <w:vAlign w:val="bottom"/>
            <w:hideMark/>
          </w:tcPr>
          <w:p w14:paraId="293476F7"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1257</w:t>
            </w:r>
          </w:p>
        </w:tc>
        <w:tc>
          <w:tcPr>
            <w:tcW w:w="620" w:type="dxa"/>
            <w:tcBorders>
              <w:top w:val="nil"/>
              <w:left w:val="nil"/>
              <w:bottom w:val="nil"/>
              <w:right w:val="nil"/>
            </w:tcBorders>
            <w:shd w:val="clear" w:color="000000" w:fill="FFFFFF"/>
            <w:noWrap/>
            <w:vAlign w:val="bottom"/>
            <w:hideMark/>
          </w:tcPr>
          <w:p w14:paraId="5CC49EF2"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46.25</w:t>
            </w:r>
          </w:p>
        </w:tc>
      </w:tr>
      <w:tr w:rsidR="00203723" w:rsidRPr="00203723" w14:paraId="15914762" w14:textId="77777777" w:rsidTr="00203723">
        <w:trPr>
          <w:trHeight w:val="290"/>
          <w:jc w:val="center"/>
        </w:trPr>
        <w:tc>
          <w:tcPr>
            <w:tcW w:w="1460" w:type="dxa"/>
            <w:tcBorders>
              <w:top w:val="nil"/>
              <w:left w:val="nil"/>
              <w:bottom w:val="nil"/>
              <w:right w:val="nil"/>
            </w:tcBorders>
            <w:shd w:val="clear" w:color="000000" w:fill="FFFFFF"/>
            <w:noWrap/>
            <w:vAlign w:val="bottom"/>
            <w:hideMark/>
          </w:tcPr>
          <w:p w14:paraId="29A29A46" w14:textId="77777777" w:rsidR="00203723" w:rsidRPr="00203723" w:rsidRDefault="00203723" w:rsidP="00203723">
            <w:pPr>
              <w:spacing w:before="0" w:after="0" w:line="240" w:lineRule="auto"/>
              <w:jc w:val="center"/>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6</w:t>
            </w:r>
          </w:p>
        </w:tc>
        <w:tc>
          <w:tcPr>
            <w:tcW w:w="1000" w:type="dxa"/>
            <w:tcBorders>
              <w:top w:val="nil"/>
              <w:left w:val="nil"/>
              <w:bottom w:val="nil"/>
              <w:right w:val="nil"/>
            </w:tcBorders>
            <w:shd w:val="clear" w:color="000000" w:fill="FFFFFF"/>
            <w:noWrap/>
            <w:vAlign w:val="bottom"/>
            <w:hideMark/>
          </w:tcPr>
          <w:p w14:paraId="5E054811"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80.68</w:t>
            </w:r>
          </w:p>
        </w:tc>
        <w:tc>
          <w:tcPr>
            <w:tcW w:w="1780" w:type="dxa"/>
            <w:tcBorders>
              <w:top w:val="nil"/>
              <w:left w:val="nil"/>
              <w:bottom w:val="nil"/>
              <w:right w:val="nil"/>
            </w:tcBorders>
            <w:shd w:val="clear" w:color="000000" w:fill="FFFFFF"/>
            <w:noWrap/>
            <w:vAlign w:val="bottom"/>
            <w:hideMark/>
          </w:tcPr>
          <w:p w14:paraId="0BAAAFD0"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1713</w:t>
            </w:r>
          </w:p>
        </w:tc>
        <w:tc>
          <w:tcPr>
            <w:tcW w:w="580" w:type="dxa"/>
            <w:tcBorders>
              <w:top w:val="nil"/>
              <w:left w:val="nil"/>
              <w:bottom w:val="nil"/>
              <w:right w:val="nil"/>
            </w:tcBorders>
            <w:shd w:val="clear" w:color="000000" w:fill="FFFFFF"/>
            <w:noWrap/>
            <w:vAlign w:val="bottom"/>
            <w:hideMark/>
          </w:tcPr>
          <w:p w14:paraId="2E2766CD"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331</w:t>
            </w:r>
          </w:p>
        </w:tc>
        <w:tc>
          <w:tcPr>
            <w:tcW w:w="780" w:type="dxa"/>
            <w:tcBorders>
              <w:top w:val="nil"/>
              <w:left w:val="nil"/>
              <w:bottom w:val="nil"/>
              <w:right w:val="nil"/>
            </w:tcBorders>
            <w:shd w:val="clear" w:color="000000" w:fill="FFFFFF"/>
            <w:noWrap/>
            <w:vAlign w:val="bottom"/>
            <w:hideMark/>
          </w:tcPr>
          <w:p w14:paraId="389F8EB4"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1382</w:t>
            </w:r>
          </w:p>
        </w:tc>
        <w:tc>
          <w:tcPr>
            <w:tcW w:w="620" w:type="dxa"/>
            <w:tcBorders>
              <w:top w:val="nil"/>
              <w:left w:val="nil"/>
              <w:bottom w:val="nil"/>
              <w:right w:val="nil"/>
            </w:tcBorders>
            <w:shd w:val="clear" w:color="000000" w:fill="FFFFFF"/>
            <w:noWrap/>
            <w:vAlign w:val="bottom"/>
            <w:hideMark/>
          </w:tcPr>
          <w:p w14:paraId="5C326D20"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50.85</w:t>
            </w:r>
          </w:p>
        </w:tc>
      </w:tr>
      <w:tr w:rsidR="00203723" w:rsidRPr="00203723" w14:paraId="23094A33" w14:textId="77777777" w:rsidTr="00203723">
        <w:trPr>
          <w:trHeight w:val="290"/>
          <w:jc w:val="center"/>
        </w:trPr>
        <w:tc>
          <w:tcPr>
            <w:tcW w:w="1460" w:type="dxa"/>
            <w:tcBorders>
              <w:top w:val="nil"/>
              <w:left w:val="nil"/>
              <w:bottom w:val="nil"/>
              <w:right w:val="nil"/>
            </w:tcBorders>
            <w:shd w:val="clear" w:color="000000" w:fill="FFFFFF"/>
            <w:noWrap/>
            <w:vAlign w:val="bottom"/>
            <w:hideMark/>
          </w:tcPr>
          <w:p w14:paraId="016C3D84" w14:textId="77777777" w:rsidR="00203723" w:rsidRPr="00203723" w:rsidRDefault="00203723" w:rsidP="00203723">
            <w:pPr>
              <w:spacing w:before="0" w:after="0" w:line="240" w:lineRule="auto"/>
              <w:jc w:val="center"/>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7</w:t>
            </w:r>
          </w:p>
        </w:tc>
        <w:tc>
          <w:tcPr>
            <w:tcW w:w="1000" w:type="dxa"/>
            <w:tcBorders>
              <w:top w:val="nil"/>
              <w:left w:val="nil"/>
              <w:bottom w:val="nil"/>
              <w:right w:val="nil"/>
            </w:tcBorders>
            <w:shd w:val="clear" w:color="000000" w:fill="FFFFFF"/>
            <w:noWrap/>
            <w:vAlign w:val="bottom"/>
            <w:hideMark/>
          </w:tcPr>
          <w:p w14:paraId="3080AC4C"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78.34</w:t>
            </w:r>
          </w:p>
        </w:tc>
        <w:tc>
          <w:tcPr>
            <w:tcW w:w="1780" w:type="dxa"/>
            <w:tcBorders>
              <w:top w:val="nil"/>
              <w:left w:val="nil"/>
              <w:bottom w:val="nil"/>
              <w:right w:val="nil"/>
            </w:tcBorders>
            <w:shd w:val="clear" w:color="000000" w:fill="FFFFFF"/>
            <w:noWrap/>
            <w:vAlign w:val="bottom"/>
            <w:hideMark/>
          </w:tcPr>
          <w:p w14:paraId="535EB40E"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1902</w:t>
            </w:r>
          </w:p>
        </w:tc>
        <w:tc>
          <w:tcPr>
            <w:tcW w:w="580" w:type="dxa"/>
            <w:tcBorders>
              <w:top w:val="nil"/>
              <w:left w:val="nil"/>
              <w:bottom w:val="nil"/>
              <w:right w:val="nil"/>
            </w:tcBorders>
            <w:shd w:val="clear" w:color="000000" w:fill="FFFFFF"/>
            <w:noWrap/>
            <w:vAlign w:val="bottom"/>
            <w:hideMark/>
          </w:tcPr>
          <w:p w14:paraId="732E5742"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412</w:t>
            </w:r>
          </w:p>
        </w:tc>
        <w:tc>
          <w:tcPr>
            <w:tcW w:w="780" w:type="dxa"/>
            <w:tcBorders>
              <w:top w:val="nil"/>
              <w:left w:val="nil"/>
              <w:bottom w:val="nil"/>
              <w:right w:val="nil"/>
            </w:tcBorders>
            <w:shd w:val="clear" w:color="000000" w:fill="FFFFFF"/>
            <w:noWrap/>
            <w:vAlign w:val="bottom"/>
            <w:hideMark/>
          </w:tcPr>
          <w:p w14:paraId="53D68326"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1490</w:t>
            </w:r>
          </w:p>
        </w:tc>
        <w:tc>
          <w:tcPr>
            <w:tcW w:w="620" w:type="dxa"/>
            <w:tcBorders>
              <w:top w:val="nil"/>
              <w:left w:val="nil"/>
              <w:bottom w:val="nil"/>
              <w:right w:val="nil"/>
            </w:tcBorders>
            <w:shd w:val="clear" w:color="000000" w:fill="FFFFFF"/>
            <w:noWrap/>
            <w:vAlign w:val="bottom"/>
            <w:hideMark/>
          </w:tcPr>
          <w:p w14:paraId="67723287"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54.82</w:t>
            </w:r>
          </w:p>
        </w:tc>
      </w:tr>
      <w:tr w:rsidR="00203723" w:rsidRPr="00203723" w14:paraId="7D591355" w14:textId="77777777" w:rsidTr="00203723">
        <w:trPr>
          <w:trHeight w:val="290"/>
          <w:jc w:val="center"/>
        </w:trPr>
        <w:tc>
          <w:tcPr>
            <w:tcW w:w="1460" w:type="dxa"/>
            <w:tcBorders>
              <w:top w:val="nil"/>
              <w:left w:val="nil"/>
              <w:bottom w:val="nil"/>
              <w:right w:val="nil"/>
            </w:tcBorders>
            <w:shd w:val="clear" w:color="000000" w:fill="FFFFFF"/>
            <w:noWrap/>
            <w:vAlign w:val="bottom"/>
            <w:hideMark/>
          </w:tcPr>
          <w:p w14:paraId="3670423F" w14:textId="77777777" w:rsidR="00203723" w:rsidRPr="00203723" w:rsidRDefault="00203723" w:rsidP="00203723">
            <w:pPr>
              <w:spacing w:before="0" w:after="0" w:line="240" w:lineRule="auto"/>
              <w:jc w:val="center"/>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8</w:t>
            </w:r>
          </w:p>
        </w:tc>
        <w:tc>
          <w:tcPr>
            <w:tcW w:w="1000" w:type="dxa"/>
            <w:tcBorders>
              <w:top w:val="nil"/>
              <w:left w:val="nil"/>
              <w:bottom w:val="nil"/>
              <w:right w:val="nil"/>
            </w:tcBorders>
            <w:shd w:val="clear" w:color="000000" w:fill="FFFFFF"/>
            <w:noWrap/>
            <w:vAlign w:val="bottom"/>
            <w:hideMark/>
          </w:tcPr>
          <w:p w14:paraId="0BAA3BD0"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76.05</w:t>
            </w:r>
          </w:p>
        </w:tc>
        <w:tc>
          <w:tcPr>
            <w:tcW w:w="1780" w:type="dxa"/>
            <w:tcBorders>
              <w:top w:val="nil"/>
              <w:left w:val="nil"/>
              <w:bottom w:val="nil"/>
              <w:right w:val="nil"/>
            </w:tcBorders>
            <w:shd w:val="clear" w:color="000000" w:fill="FFFFFF"/>
            <w:noWrap/>
            <w:vAlign w:val="bottom"/>
            <w:hideMark/>
          </w:tcPr>
          <w:p w14:paraId="1CC554A2"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2096</w:t>
            </w:r>
          </w:p>
        </w:tc>
        <w:tc>
          <w:tcPr>
            <w:tcW w:w="580" w:type="dxa"/>
            <w:tcBorders>
              <w:top w:val="nil"/>
              <w:left w:val="nil"/>
              <w:bottom w:val="nil"/>
              <w:right w:val="nil"/>
            </w:tcBorders>
            <w:shd w:val="clear" w:color="000000" w:fill="FFFFFF"/>
            <w:noWrap/>
            <w:vAlign w:val="bottom"/>
            <w:hideMark/>
          </w:tcPr>
          <w:p w14:paraId="594C9BEC"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502</w:t>
            </w:r>
          </w:p>
        </w:tc>
        <w:tc>
          <w:tcPr>
            <w:tcW w:w="780" w:type="dxa"/>
            <w:tcBorders>
              <w:top w:val="nil"/>
              <w:left w:val="nil"/>
              <w:bottom w:val="nil"/>
              <w:right w:val="nil"/>
            </w:tcBorders>
            <w:shd w:val="clear" w:color="000000" w:fill="FFFFFF"/>
            <w:noWrap/>
            <w:vAlign w:val="bottom"/>
            <w:hideMark/>
          </w:tcPr>
          <w:p w14:paraId="6B069B1A"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1594</w:t>
            </w:r>
          </w:p>
        </w:tc>
        <w:tc>
          <w:tcPr>
            <w:tcW w:w="620" w:type="dxa"/>
            <w:tcBorders>
              <w:top w:val="nil"/>
              <w:left w:val="nil"/>
              <w:bottom w:val="nil"/>
              <w:right w:val="nil"/>
            </w:tcBorders>
            <w:shd w:val="clear" w:color="000000" w:fill="FFFFFF"/>
            <w:noWrap/>
            <w:vAlign w:val="bottom"/>
            <w:hideMark/>
          </w:tcPr>
          <w:p w14:paraId="777923A3"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58.65</w:t>
            </w:r>
          </w:p>
        </w:tc>
      </w:tr>
      <w:tr w:rsidR="00203723" w:rsidRPr="00203723" w14:paraId="54C899AB" w14:textId="77777777" w:rsidTr="00203723">
        <w:trPr>
          <w:trHeight w:val="300"/>
          <w:jc w:val="center"/>
        </w:trPr>
        <w:tc>
          <w:tcPr>
            <w:tcW w:w="1460" w:type="dxa"/>
            <w:tcBorders>
              <w:top w:val="nil"/>
              <w:left w:val="nil"/>
              <w:bottom w:val="single" w:sz="8" w:space="0" w:color="auto"/>
              <w:right w:val="nil"/>
            </w:tcBorders>
            <w:shd w:val="clear" w:color="000000" w:fill="FFFFFF"/>
            <w:noWrap/>
            <w:vAlign w:val="bottom"/>
            <w:hideMark/>
          </w:tcPr>
          <w:p w14:paraId="5D478C1A" w14:textId="77777777" w:rsidR="00203723" w:rsidRPr="00203723" w:rsidRDefault="00203723" w:rsidP="00203723">
            <w:pPr>
              <w:spacing w:before="0" w:after="0" w:line="240" w:lineRule="auto"/>
              <w:jc w:val="center"/>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9</w:t>
            </w:r>
          </w:p>
        </w:tc>
        <w:tc>
          <w:tcPr>
            <w:tcW w:w="1000" w:type="dxa"/>
            <w:tcBorders>
              <w:top w:val="nil"/>
              <w:left w:val="nil"/>
              <w:bottom w:val="single" w:sz="8" w:space="0" w:color="auto"/>
              <w:right w:val="nil"/>
            </w:tcBorders>
            <w:shd w:val="clear" w:color="000000" w:fill="FFFFFF"/>
            <w:noWrap/>
            <w:vAlign w:val="bottom"/>
            <w:hideMark/>
          </w:tcPr>
          <w:p w14:paraId="1CD6B4C3"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73.33</w:t>
            </w:r>
          </w:p>
        </w:tc>
        <w:tc>
          <w:tcPr>
            <w:tcW w:w="1780" w:type="dxa"/>
            <w:tcBorders>
              <w:top w:val="nil"/>
              <w:left w:val="nil"/>
              <w:bottom w:val="single" w:sz="8" w:space="0" w:color="auto"/>
              <w:right w:val="nil"/>
            </w:tcBorders>
            <w:shd w:val="clear" w:color="000000" w:fill="FFFFFF"/>
            <w:noWrap/>
            <w:vAlign w:val="bottom"/>
            <w:hideMark/>
          </w:tcPr>
          <w:p w14:paraId="73E16538"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2347</w:t>
            </w:r>
          </w:p>
        </w:tc>
        <w:tc>
          <w:tcPr>
            <w:tcW w:w="580" w:type="dxa"/>
            <w:tcBorders>
              <w:top w:val="nil"/>
              <w:left w:val="nil"/>
              <w:bottom w:val="single" w:sz="8" w:space="0" w:color="auto"/>
              <w:right w:val="nil"/>
            </w:tcBorders>
            <w:shd w:val="clear" w:color="000000" w:fill="FFFFFF"/>
            <w:noWrap/>
            <w:vAlign w:val="bottom"/>
            <w:hideMark/>
          </w:tcPr>
          <w:p w14:paraId="28F50104"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626</w:t>
            </w:r>
          </w:p>
        </w:tc>
        <w:tc>
          <w:tcPr>
            <w:tcW w:w="780" w:type="dxa"/>
            <w:tcBorders>
              <w:top w:val="nil"/>
              <w:left w:val="nil"/>
              <w:bottom w:val="single" w:sz="8" w:space="0" w:color="auto"/>
              <w:right w:val="nil"/>
            </w:tcBorders>
            <w:shd w:val="clear" w:color="000000" w:fill="FFFFFF"/>
            <w:noWrap/>
            <w:vAlign w:val="bottom"/>
            <w:hideMark/>
          </w:tcPr>
          <w:p w14:paraId="5A34D10A" w14:textId="77777777" w:rsidR="00203723" w:rsidRPr="00203723" w:rsidRDefault="00203723" w:rsidP="00203723">
            <w:pPr>
              <w:spacing w:before="0" w:after="0" w:line="240" w:lineRule="auto"/>
              <w:jc w:val="righ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1721</w:t>
            </w:r>
          </w:p>
        </w:tc>
        <w:tc>
          <w:tcPr>
            <w:tcW w:w="620" w:type="dxa"/>
            <w:tcBorders>
              <w:top w:val="nil"/>
              <w:left w:val="nil"/>
              <w:bottom w:val="single" w:sz="8" w:space="0" w:color="auto"/>
              <w:right w:val="nil"/>
            </w:tcBorders>
            <w:shd w:val="clear" w:color="000000" w:fill="FFFFFF"/>
            <w:noWrap/>
            <w:vAlign w:val="bottom"/>
            <w:hideMark/>
          </w:tcPr>
          <w:p w14:paraId="37445DA0" w14:textId="77777777" w:rsidR="00203723" w:rsidRPr="00203723" w:rsidRDefault="00203723" w:rsidP="00203723">
            <w:pPr>
              <w:spacing w:before="0" w:after="0" w:line="240" w:lineRule="auto"/>
              <w:jc w:val="left"/>
              <w:rPr>
                <w:rFonts w:ascii="Calibri" w:eastAsia="Times New Roman" w:hAnsi="Calibri" w:cs="Calibri"/>
                <w:color w:val="000000"/>
                <w:sz w:val="22"/>
                <w:lang w:eastAsia="pt-BR"/>
              </w:rPr>
            </w:pPr>
            <w:r w:rsidRPr="00203723">
              <w:rPr>
                <w:rFonts w:ascii="Calibri" w:eastAsia="Times New Roman" w:hAnsi="Calibri" w:cs="Calibri"/>
                <w:color w:val="000000"/>
                <w:sz w:val="22"/>
                <w:lang w:eastAsia="pt-BR"/>
              </w:rPr>
              <w:t>63.32</w:t>
            </w:r>
          </w:p>
        </w:tc>
      </w:tr>
    </w:tbl>
    <w:p w14:paraId="2726F3CB" w14:textId="77777777" w:rsidR="00203723" w:rsidRDefault="00203723" w:rsidP="00203723">
      <w:pPr>
        <w:pStyle w:val="PargrafodaLista"/>
      </w:pPr>
    </w:p>
    <w:p w14:paraId="1F23B05C" w14:textId="7B97587F" w:rsidR="00DC1C08" w:rsidRDefault="00DC1C08" w:rsidP="00DC1C08">
      <w:pPr>
        <w:pStyle w:val="PargrafodaLista"/>
        <w:ind w:left="1440"/>
      </w:pPr>
    </w:p>
    <w:p w14:paraId="3A99302A" w14:textId="42FA8B7F" w:rsidR="00DC1C08" w:rsidRDefault="001A13BD" w:rsidP="00DC1C08">
      <w:pPr>
        <w:pStyle w:val="PargrafodaLista"/>
        <w:numPr>
          <w:ilvl w:val="1"/>
          <w:numId w:val="3"/>
        </w:numPr>
      </w:pPr>
      <w:r>
        <w:t>Com base no cenário 1, c</w:t>
      </w:r>
      <w:r w:rsidR="00203723">
        <w:t xml:space="preserve">aso você queira maximizar a quantidade de aquisições de seu produto, qual modelo você deve escolher para colocar em produção e abordar clientes? Resposta de 1 a 9 </w:t>
      </w:r>
      <w:r>
        <w:t xml:space="preserve">com </w:t>
      </w:r>
      <w:r w:rsidR="00203723">
        <w:t>o porquê.</w:t>
      </w:r>
      <w:r w:rsidR="00203723" w:rsidRPr="00DC1C08">
        <w:t xml:space="preserve"> </w:t>
      </w:r>
      <w:r w:rsidR="00203723">
        <w:t>(Composição da nota do checkpoint: 35%)</w:t>
      </w:r>
    </w:p>
    <w:p w14:paraId="593A5529" w14:textId="30BED3FC" w:rsidR="00F41763" w:rsidRDefault="00F41763" w:rsidP="00F41763">
      <w:pPr>
        <w:pStyle w:val="PargrafodaLista"/>
        <w:ind w:left="1352"/>
      </w:pPr>
      <w:r>
        <w:t>R.:</w:t>
      </w:r>
      <w:r w:rsidR="00CB1004">
        <w:t xml:space="preserve"> </w:t>
      </w:r>
      <w:r w:rsidR="00CB1004" w:rsidRPr="00C96888">
        <w:rPr>
          <w:sz w:val="20"/>
          <w:szCs w:val="18"/>
        </w:rPr>
        <w:t xml:space="preserve">Com base nas informações dadas, acredito que o melhor modelo a ser utilizado seja o modelo 6, pois ele apresenta um recall e </w:t>
      </w:r>
      <w:r w:rsidR="00C96888" w:rsidRPr="00C96888">
        <w:rPr>
          <w:sz w:val="20"/>
          <w:szCs w:val="18"/>
        </w:rPr>
        <w:t>precisão</w:t>
      </w:r>
      <w:r w:rsidR="00CB1004" w:rsidRPr="00C96888">
        <w:rPr>
          <w:sz w:val="20"/>
          <w:szCs w:val="18"/>
        </w:rPr>
        <w:t xml:space="preserve"> </w:t>
      </w:r>
      <w:r w:rsidR="00C96888" w:rsidRPr="00C96888">
        <w:rPr>
          <w:sz w:val="20"/>
          <w:szCs w:val="18"/>
        </w:rPr>
        <w:t>com uma certa harmonia entre ambos</w:t>
      </w:r>
      <w:r w:rsidR="00C96888">
        <w:rPr>
          <w:sz w:val="20"/>
          <w:szCs w:val="18"/>
        </w:rPr>
        <w:t xml:space="preserve">, com uma quantidade de acertos e erros condizentes com as métricas, visando obter a melhor probabilidade de que um cliente </w:t>
      </w:r>
      <w:r w:rsidR="00674C2C">
        <w:rPr>
          <w:sz w:val="20"/>
          <w:szCs w:val="18"/>
        </w:rPr>
        <w:t>irá</w:t>
      </w:r>
      <w:r w:rsidR="00C96888">
        <w:rPr>
          <w:sz w:val="20"/>
          <w:szCs w:val="18"/>
        </w:rPr>
        <w:t xml:space="preserve"> consumir um produto, de acordo com a quantidade de clientes marcados, </w:t>
      </w:r>
      <w:r w:rsidR="00674C2C">
        <w:rPr>
          <w:sz w:val="20"/>
          <w:szCs w:val="18"/>
        </w:rPr>
        <w:t xml:space="preserve">e </w:t>
      </w:r>
      <w:r w:rsidR="00C96888">
        <w:rPr>
          <w:sz w:val="20"/>
          <w:szCs w:val="18"/>
        </w:rPr>
        <w:t xml:space="preserve">usando uma quantidade de amostra mediana entre o mínimo e máximo. </w:t>
      </w:r>
    </w:p>
    <w:p w14:paraId="77206480" w14:textId="77777777" w:rsidR="00C96888" w:rsidRDefault="00C96888" w:rsidP="00F41763"/>
    <w:p w14:paraId="44FF970E" w14:textId="77777777" w:rsidR="00C96888" w:rsidRDefault="00C96888" w:rsidP="00F41763"/>
    <w:p w14:paraId="2FC6EDDE" w14:textId="77777777" w:rsidR="00C96888" w:rsidRDefault="00C96888" w:rsidP="00F41763"/>
    <w:p w14:paraId="02199AA7" w14:textId="77777777" w:rsidR="00C96888" w:rsidRDefault="00C96888" w:rsidP="00F41763"/>
    <w:p w14:paraId="042359A3" w14:textId="77777777" w:rsidR="00C96888" w:rsidRDefault="00C96888" w:rsidP="00F41763"/>
    <w:p w14:paraId="39F3B7CF" w14:textId="77777777" w:rsidR="00C96888" w:rsidRDefault="00C96888" w:rsidP="00F41763"/>
    <w:p w14:paraId="47C31CAA" w14:textId="5B32765D" w:rsidR="00F41763" w:rsidRDefault="00F41763" w:rsidP="00F41763">
      <w:r>
        <w:t>Cenário 2: As métricas abaixo se referem a 9 modelos diferentes que classificam um conjunto de tweets entre “positivo” ou “negativo” em termos de análise de sentimentos. Sendo que essa base de tweets não apresenta outra possibilidade sentimentos além de positivo ou negativo. Seguem as métricas:</w:t>
      </w:r>
    </w:p>
    <w:tbl>
      <w:tblPr>
        <w:tblW w:w="3174" w:type="dxa"/>
        <w:jc w:val="center"/>
        <w:tblCellMar>
          <w:left w:w="70" w:type="dxa"/>
          <w:right w:w="70" w:type="dxa"/>
        </w:tblCellMar>
        <w:tblLook w:val="04A0" w:firstRow="1" w:lastRow="0" w:firstColumn="1" w:lastColumn="0" w:noHBand="0" w:noVBand="1"/>
      </w:tblPr>
      <w:tblGrid>
        <w:gridCol w:w="1477"/>
        <w:gridCol w:w="1028"/>
        <w:gridCol w:w="669"/>
      </w:tblGrid>
      <w:tr w:rsidR="00F41763" w:rsidRPr="001A13BD" w14:paraId="31C205AF" w14:textId="77777777" w:rsidTr="00FE6382">
        <w:trPr>
          <w:trHeight w:val="300"/>
          <w:jc w:val="center"/>
        </w:trPr>
        <w:tc>
          <w:tcPr>
            <w:tcW w:w="1477" w:type="dxa"/>
            <w:tcBorders>
              <w:top w:val="nil"/>
              <w:left w:val="nil"/>
              <w:bottom w:val="single" w:sz="8" w:space="0" w:color="auto"/>
              <w:right w:val="nil"/>
            </w:tcBorders>
            <w:shd w:val="clear" w:color="000000" w:fill="FFFFFF"/>
            <w:noWrap/>
            <w:vAlign w:val="bottom"/>
            <w:hideMark/>
          </w:tcPr>
          <w:p w14:paraId="232F7542"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proofErr w:type="spellStart"/>
            <w:r w:rsidRPr="001A13BD">
              <w:rPr>
                <w:rFonts w:ascii="Calibri" w:eastAsia="Times New Roman" w:hAnsi="Calibri" w:cs="Calibri"/>
                <w:color w:val="000000"/>
                <w:sz w:val="22"/>
                <w:lang w:eastAsia="pt-BR"/>
              </w:rPr>
              <w:t>Nome_modelo</w:t>
            </w:r>
            <w:proofErr w:type="spellEnd"/>
          </w:p>
        </w:tc>
        <w:tc>
          <w:tcPr>
            <w:tcW w:w="1028" w:type="dxa"/>
            <w:tcBorders>
              <w:top w:val="nil"/>
              <w:left w:val="nil"/>
              <w:bottom w:val="single" w:sz="8" w:space="0" w:color="auto"/>
              <w:right w:val="nil"/>
            </w:tcBorders>
            <w:shd w:val="clear" w:color="000000" w:fill="FFFFFF"/>
            <w:noWrap/>
            <w:vAlign w:val="bottom"/>
            <w:hideMark/>
          </w:tcPr>
          <w:p w14:paraId="6EB23419"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PRECISÃO</w:t>
            </w:r>
          </w:p>
        </w:tc>
        <w:tc>
          <w:tcPr>
            <w:tcW w:w="669" w:type="dxa"/>
            <w:tcBorders>
              <w:top w:val="nil"/>
              <w:left w:val="nil"/>
              <w:bottom w:val="single" w:sz="8" w:space="0" w:color="auto"/>
              <w:right w:val="nil"/>
            </w:tcBorders>
            <w:shd w:val="clear" w:color="000000" w:fill="FFFFFF"/>
            <w:noWrap/>
            <w:vAlign w:val="bottom"/>
            <w:hideMark/>
          </w:tcPr>
          <w:p w14:paraId="45859C17"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Recall</w:t>
            </w:r>
          </w:p>
        </w:tc>
      </w:tr>
      <w:tr w:rsidR="00F41763" w:rsidRPr="001A13BD" w14:paraId="42E65BCF" w14:textId="77777777" w:rsidTr="00FE6382">
        <w:trPr>
          <w:trHeight w:val="290"/>
          <w:jc w:val="center"/>
        </w:trPr>
        <w:tc>
          <w:tcPr>
            <w:tcW w:w="1477" w:type="dxa"/>
            <w:tcBorders>
              <w:top w:val="nil"/>
              <w:left w:val="nil"/>
              <w:bottom w:val="nil"/>
              <w:right w:val="nil"/>
            </w:tcBorders>
            <w:shd w:val="clear" w:color="000000" w:fill="FFFFFF"/>
            <w:noWrap/>
            <w:vAlign w:val="bottom"/>
            <w:hideMark/>
          </w:tcPr>
          <w:p w14:paraId="7B60D08E" w14:textId="77777777" w:rsidR="00F41763" w:rsidRPr="001A13BD" w:rsidRDefault="00F41763" w:rsidP="00FE6382">
            <w:pPr>
              <w:spacing w:before="0" w:after="0" w:line="240" w:lineRule="auto"/>
              <w:jc w:val="center"/>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1</w:t>
            </w:r>
          </w:p>
        </w:tc>
        <w:tc>
          <w:tcPr>
            <w:tcW w:w="1028" w:type="dxa"/>
            <w:tcBorders>
              <w:top w:val="nil"/>
              <w:left w:val="nil"/>
              <w:bottom w:val="nil"/>
              <w:right w:val="nil"/>
            </w:tcBorders>
            <w:shd w:val="clear" w:color="000000" w:fill="FFFFFF"/>
            <w:noWrap/>
            <w:vAlign w:val="bottom"/>
            <w:hideMark/>
          </w:tcPr>
          <w:p w14:paraId="4C2DCA73"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89.20</w:t>
            </w:r>
          </w:p>
        </w:tc>
        <w:tc>
          <w:tcPr>
            <w:tcW w:w="669" w:type="dxa"/>
            <w:tcBorders>
              <w:top w:val="nil"/>
              <w:left w:val="nil"/>
              <w:bottom w:val="nil"/>
              <w:right w:val="nil"/>
            </w:tcBorders>
            <w:shd w:val="clear" w:color="000000" w:fill="FFFFFF"/>
            <w:noWrap/>
            <w:vAlign w:val="bottom"/>
            <w:hideMark/>
          </w:tcPr>
          <w:p w14:paraId="13BC8927"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13.98</w:t>
            </w:r>
          </w:p>
        </w:tc>
      </w:tr>
      <w:tr w:rsidR="00F41763" w:rsidRPr="001A13BD" w14:paraId="238BE276" w14:textId="77777777" w:rsidTr="00FE6382">
        <w:trPr>
          <w:trHeight w:val="290"/>
          <w:jc w:val="center"/>
        </w:trPr>
        <w:tc>
          <w:tcPr>
            <w:tcW w:w="1477" w:type="dxa"/>
            <w:tcBorders>
              <w:top w:val="nil"/>
              <w:left w:val="nil"/>
              <w:bottom w:val="nil"/>
              <w:right w:val="nil"/>
            </w:tcBorders>
            <w:shd w:val="clear" w:color="000000" w:fill="FFFFFF"/>
            <w:noWrap/>
            <w:vAlign w:val="bottom"/>
            <w:hideMark/>
          </w:tcPr>
          <w:p w14:paraId="1A5CE859" w14:textId="77777777" w:rsidR="00F41763" w:rsidRPr="001A13BD" w:rsidRDefault="00F41763" w:rsidP="00FE6382">
            <w:pPr>
              <w:spacing w:before="0" w:after="0" w:line="240" w:lineRule="auto"/>
              <w:jc w:val="center"/>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2</w:t>
            </w:r>
          </w:p>
        </w:tc>
        <w:tc>
          <w:tcPr>
            <w:tcW w:w="1028" w:type="dxa"/>
            <w:tcBorders>
              <w:top w:val="nil"/>
              <w:left w:val="nil"/>
              <w:bottom w:val="nil"/>
              <w:right w:val="nil"/>
            </w:tcBorders>
            <w:shd w:val="clear" w:color="000000" w:fill="FFFFFF"/>
            <w:noWrap/>
            <w:vAlign w:val="bottom"/>
            <w:hideMark/>
          </w:tcPr>
          <w:p w14:paraId="794A5121"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87.73</w:t>
            </w:r>
          </w:p>
        </w:tc>
        <w:tc>
          <w:tcPr>
            <w:tcW w:w="669" w:type="dxa"/>
            <w:tcBorders>
              <w:top w:val="nil"/>
              <w:left w:val="nil"/>
              <w:bottom w:val="nil"/>
              <w:right w:val="nil"/>
            </w:tcBorders>
            <w:shd w:val="clear" w:color="000000" w:fill="FFFFFF"/>
            <w:noWrap/>
            <w:vAlign w:val="bottom"/>
            <w:hideMark/>
          </w:tcPr>
          <w:p w14:paraId="33176509"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26.05</w:t>
            </w:r>
          </w:p>
        </w:tc>
      </w:tr>
      <w:tr w:rsidR="00F41763" w:rsidRPr="001A13BD" w14:paraId="0DFE4B71" w14:textId="77777777" w:rsidTr="00FE6382">
        <w:trPr>
          <w:trHeight w:val="290"/>
          <w:jc w:val="center"/>
        </w:trPr>
        <w:tc>
          <w:tcPr>
            <w:tcW w:w="1477" w:type="dxa"/>
            <w:tcBorders>
              <w:top w:val="nil"/>
              <w:left w:val="nil"/>
              <w:bottom w:val="nil"/>
              <w:right w:val="nil"/>
            </w:tcBorders>
            <w:shd w:val="clear" w:color="000000" w:fill="FFFFFF"/>
            <w:noWrap/>
            <w:vAlign w:val="bottom"/>
            <w:hideMark/>
          </w:tcPr>
          <w:p w14:paraId="487B9AB0" w14:textId="77777777" w:rsidR="00F41763" w:rsidRPr="001A13BD" w:rsidRDefault="00F41763" w:rsidP="00FE6382">
            <w:pPr>
              <w:spacing w:before="0" w:after="0" w:line="240" w:lineRule="auto"/>
              <w:jc w:val="center"/>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3</w:t>
            </w:r>
          </w:p>
        </w:tc>
        <w:tc>
          <w:tcPr>
            <w:tcW w:w="1028" w:type="dxa"/>
            <w:tcBorders>
              <w:top w:val="nil"/>
              <w:left w:val="nil"/>
              <w:bottom w:val="nil"/>
              <w:right w:val="nil"/>
            </w:tcBorders>
            <w:shd w:val="clear" w:color="000000" w:fill="FFFFFF"/>
            <w:noWrap/>
            <w:vAlign w:val="bottom"/>
            <w:hideMark/>
          </w:tcPr>
          <w:p w14:paraId="48EA3943"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85.31</w:t>
            </w:r>
          </w:p>
        </w:tc>
        <w:tc>
          <w:tcPr>
            <w:tcW w:w="669" w:type="dxa"/>
            <w:tcBorders>
              <w:top w:val="nil"/>
              <w:left w:val="nil"/>
              <w:bottom w:val="nil"/>
              <w:right w:val="nil"/>
            </w:tcBorders>
            <w:shd w:val="clear" w:color="000000" w:fill="FFFFFF"/>
            <w:noWrap/>
            <w:vAlign w:val="bottom"/>
            <w:hideMark/>
          </w:tcPr>
          <w:p w14:paraId="5CA3ABAF"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34.18</w:t>
            </w:r>
          </w:p>
        </w:tc>
      </w:tr>
      <w:tr w:rsidR="00F41763" w:rsidRPr="001A13BD" w14:paraId="6B3FFA5A" w14:textId="77777777" w:rsidTr="00FE6382">
        <w:trPr>
          <w:trHeight w:val="290"/>
          <w:jc w:val="center"/>
        </w:trPr>
        <w:tc>
          <w:tcPr>
            <w:tcW w:w="1477" w:type="dxa"/>
            <w:tcBorders>
              <w:top w:val="nil"/>
              <w:left w:val="nil"/>
              <w:bottom w:val="nil"/>
              <w:right w:val="nil"/>
            </w:tcBorders>
            <w:shd w:val="clear" w:color="000000" w:fill="FFFFFF"/>
            <w:noWrap/>
            <w:vAlign w:val="bottom"/>
            <w:hideMark/>
          </w:tcPr>
          <w:p w14:paraId="6FA0F2FB" w14:textId="77777777" w:rsidR="00F41763" w:rsidRPr="001A13BD" w:rsidRDefault="00F41763" w:rsidP="00FE6382">
            <w:pPr>
              <w:spacing w:before="0" w:after="0" w:line="240" w:lineRule="auto"/>
              <w:jc w:val="center"/>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4</w:t>
            </w:r>
          </w:p>
        </w:tc>
        <w:tc>
          <w:tcPr>
            <w:tcW w:w="1028" w:type="dxa"/>
            <w:tcBorders>
              <w:top w:val="nil"/>
              <w:left w:val="nil"/>
              <w:bottom w:val="nil"/>
              <w:right w:val="nil"/>
            </w:tcBorders>
            <w:shd w:val="clear" w:color="000000" w:fill="FFFFFF"/>
            <w:noWrap/>
            <w:vAlign w:val="bottom"/>
            <w:hideMark/>
          </w:tcPr>
          <w:p w14:paraId="0C968B96"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83.83</w:t>
            </w:r>
          </w:p>
        </w:tc>
        <w:tc>
          <w:tcPr>
            <w:tcW w:w="669" w:type="dxa"/>
            <w:tcBorders>
              <w:top w:val="nil"/>
              <w:left w:val="nil"/>
              <w:bottom w:val="nil"/>
              <w:right w:val="nil"/>
            </w:tcBorders>
            <w:shd w:val="clear" w:color="000000" w:fill="FFFFFF"/>
            <w:noWrap/>
            <w:vAlign w:val="bottom"/>
            <w:hideMark/>
          </w:tcPr>
          <w:p w14:paraId="0675AB79"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40.43</w:t>
            </w:r>
          </w:p>
        </w:tc>
      </w:tr>
      <w:tr w:rsidR="00F41763" w:rsidRPr="001A13BD" w14:paraId="122C665D" w14:textId="77777777" w:rsidTr="00FE6382">
        <w:trPr>
          <w:trHeight w:val="290"/>
          <w:jc w:val="center"/>
        </w:trPr>
        <w:tc>
          <w:tcPr>
            <w:tcW w:w="1477" w:type="dxa"/>
            <w:tcBorders>
              <w:top w:val="nil"/>
              <w:left w:val="nil"/>
              <w:bottom w:val="nil"/>
              <w:right w:val="nil"/>
            </w:tcBorders>
            <w:shd w:val="clear" w:color="000000" w:fill="FFFFFF"/>
            <w:noWrap/>
            <w:vAlign w:val="bottom"/>
            <w:hideMark/>
          </w:tcPr>
          <w:p w14:paraId="10742DC8" w14:textId="77777777" w:rsidR="00F41763" w:rsidRPr="001A13BD" w:rsidRDefault="00F41763" w:rsidP="00FE6382">
            <w:pPr>
              <w:spacing w:before="0" w:after="0" w:line="240" w:lineRule="auto"/>
              <w:jc w:val="center"/>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5</w:t>
            </w:r>
          </w:p>
        </w:tc>
        <w:tc>
          <w:tcPr>
            <w:tcW w:w="1028" w:type="dxa"/>
            <w:tcBorders>
              <w:top w:val="nil"/>
              <w:left w:val="nil"/>
              <w:bottom w:val="nil"/>
              <w:right w:val="nil"/>
            </w:tcBorders>
            <w:shd w:val="clear" w:color="000000" w:fill="FFFFFF"/>
            <w:noWrap/>
            <w:vAlign w:val="bottom"/>
            <w:hideMark/>
          </w:tcPr>
          <w:p w14:paraId="540D1876"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82.16</w:t>
            </w:r>
          </w:p>
        </w:tc>
        <w:tc>
          <w:tcPr>
            <w:tcW w:w="669" w:type="dxa"/>
            <w:tcBorders>
              <w:top w:val="nil"/>
              <w:left w:val="nil"/>
              <w:bottom w:val="nil"/>
              <w:right w:val="nil"/>
            </w:tcBorders>
            <w:shd w:val="clear" w:color="000000" w:fill="FFFFFF"/>
            <w:noWrap/>
            <w:vAlign w:val="bottom"/>
            <w:hideMark/>
          </w:tcPr>
          <w:p w14:paraId="157059A9"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46.25</w:t>
            </w:r>
          </w:p>
        </w:tc>
      </w:tr>
      <w:tr w:rsidR="00F41763" w:rsidRPr="001A13BD" w14:paraId="42D7D06A" w14:textId="77777777" w:rsidTr="00FE6382">
        <w:trPr>
          <w:trHeight w:val="290"/>
          <w:jc w:val="center"/>
        </w:trPr>
        <w:tc>
          <w:tcPr>
            <w:tcW w:w="1477" w:type="dxa"/>
            <w:tcBorders>
              <w:top w:val="nil"/>
              <w:left w:val="nil"/>
              <w:bottom w:val="nil"/>
              <w:right w:val="nil"/>
            </w:tcBorders>
            <w:shd w:val="clear" w:color="000000" w:fill="FFFFFF"/>
            <w:noWrap/>
            <w:vAlign w:val="bottom"/>
            <w:hideMark/>
          </w:tcPr>
          <w:p w14:paraId="4C5FB994" w14:textId="77777777" w:rsidR="00F41763" w:rsidRPr="001A13BD" w:rsidRDefault="00F41763" w:rsidP="00FE6382">
            <w:pPr>
              <w:spacing w:before="0" w:after="0" w:line="240" w:lineRule="auto"/>
              <w:jc w:val="center"/>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6</w:t>
            </w:r>
          </w:p>
        </w:tc>
        <w:tc>
          <w:tcPr>
            <w:tcW w:w="1028" w:type="dxa"/>
            <w:tcBorders>
              <w:top w:val="nil"/>
              <w:left w:val="nil"/>
              <w:bottom w:val="nil"/>
              <w:right w:val="nil"/>
            </w:tcBorders>
            <w:shd w:val="clear" w:color="000000" w:fill="FFFFFF"/>
            <w:noWrap/>
            <w:vAlign w:val="bottom"/>
            <w:hideMark/>
          </w:tcPr>
          <w:p w14:paraId="0F5F3AA9"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80.68</w:t>
            </w:r>
          </w:p>
        </w:tc>
        <w:tc>
          <w:tcPr>
            <w:tcW w:w="669" w:type="dxa"/>
            <w:tcBorders>
              <w:top w:val="nil"/>
              <w:left w:val="nil"/>
              <w:bottom w:val="nil"/>
              <w:right w:val="nil"/>
            </w:tcBorders>
            <w:shd w:val="clear" w:color="000000" w:fill="FFFFFF"/>
            <w:noWrap/>
            <w:vAlign w:val="bottom"/>
            <w:hideMark/>
          </w:tcPr>
          <w:p w14:paraId="535A1B58"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50.85</w:t>
            </w:r>
          </w:p>
        </w:tc>
      </w:tr>
      <w:tr w:rsidR="00F41763" w:rsidRPr="001A13BD" w14:paraId="0DCC3F3E" w14:textId="77777777" w:rsidTr="00FE6382">
        <w:trPr>
          <w:trHeight w:val="290"/>
          <w:jc w:val="center"/>
        </w:trPr>
        <w:tc>
          <w:tcPr>
            <w:tcW w:w="1477" w:type="dxa"/>
            <w:tcBorders>
              <w:top w:val="nil"/>
              <w:left w:val="nil"/>
              <w:bottom w:val="nil"/>
              <w:right w:val="nil"/>
            </w:tcBorders>
            <w:shd w:val="clear" w:color="000000" w:fill="FFFFFF"/>
            <w:noWrap/>
            <w:vAlign w:val="bottom"/>
            <w:hideMark/>
          </w:tcPr>
          <w:p w14:paraId="6C635D5A" w14:textId="77777777" w:rsidR="00F41763" w:rsidRPr="001A13BD" w:rsidRDefault="00F41763" w:rsidP="00FE6382">
            <w:pPr>
              <w:spacing w:before="0" w:after="0" w:line="240" w:lineRule="auto"/>
              <w:jc w:val="center"/>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7</w:t>
            </w:r>
          </w:p>
        </w:tc>
        <w:tc>
          <w:tcPr>
            <w:tcW w:w="1028" w:type="dxa"/>
            <w:tcBorders>
              <w:top w:val="nil"/>
              <w:left w:val="nil"/>
              <w:bottom w:val="nil"/>
              <w:right w:val="nil"/>
            </w:tcBorders>
            <w:shd w:val="clear" w:color="000000" w:fill="FFFFFF"/>
            <w:noWrap/>
            <w:vAlign w:val="bottom"/>
            <w:hideMark/>
          </w:tcPr>
          <w:p w14:paraId="3B0146A6"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78.34</w:t>
            </w:r>
          </w:p>
        </w:tc>
        <w:tc>
          <w:tcPr>
            <w:tcW w:w="669" w:type="dxa"/>
            <w:tcBorders>
              <w:top w:val="nil"/>
              <w:left w:val="nil"/>
              <w:bottom w:val="nil"/>
              <w:right w:val="nil"/>
            </w:tcBorders>
            <w:shd w:val="clear" w:color="000000" w:fill="FFFFFF"/>
            <w:noWrap/>
            <w:vAlign w:val="bottom"/>
            <w:hideMark/>
          </w:tcPr>
          <w:p w14:paraId="3B001902"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54.82</w:t>
            </w:r>
          </w:p>
        </w:tc>
      </w:tr>
      <w:tr w:rsidR="00F41763" w:rsidRPr="001A13BD" w14:paraId="27773FE7" w14:textId="77777777" w:rsidTr="00FE6382">
        <w:trPr>
          <w:trHeight w:val="290"/>
          <w:jc w:val="center"/>
        </w:trPr>
        <w:tc>
          <w:tcPr>
            <w:tcW w:w="1477" w:type="dxa"/>
            <w:tcBorders>
              <w:top w:val="nil"/>
              <w:left w:val="nil"/>
              <w:bottom w:val="nil"/>
              <w:right w:val="nil"/>
            </w:tcBorders>
            <w:shd w:val="clear" w:color="000000" w:fill="FFFFFF"/>
            <w:noWrap/>
            <w:vAlign w:val="bottom"/>
            <w:hideMark/>
          </w:tcPr>
          <w:p w14:paraId="6FA2D502" w14:textId="77777777" w:rsidR="00F41763" w:rsidRPr="001A13BD" w:rsidRDefault="00F41763" w:rsidP="00FE6382">
            <w:pPr>
              <w:spacing w:before="0" w:after="0" w:line="240" w:lineRule="auto"/>
              <w:jc w:val="center"/>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8</w:t>
            </w:r>
          </w:p>
        </w:tc>
        <w:tc>
          <w:tcPr>
            <w:tcW w:w="1028" w:type="dxa"/>
            <w:tcBorders>
              <w:top w:val="nil"/>
              <w:left w:val="nil"/>
              <w:bottom w:val="nil"/>
              <w:right w:val="nil"/>
            </w:tcBorders>
            <w:shd w:val="clear" w:color="000000" w:fill="FFFFFF"/>
            <w:noWrap/>
            <w:vAlign w:val="bottom"/>
            <w:hideMark/>
          </w:tcPr>
          <w:p w14:paraId="54D2A35D"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76.05</w:t>
            </w:r>
          </w:p>
        </w:tc>
        <w:tc>
          <w:tcPr>
            <w:tcW w:w="669" w:type="dxa"/>
            <w:tcBorders>
              <w:top w:val="nil"/>
              <w:left w:val="nil"/>
              <w:bottom w:val="nil"/>
              <w:right w:val="nil"/>
            </w:tcBorders>
            <w:shd w:val="clear" w:color="000000" w:fill="FFFFFF"/>
            <w:noWrap/>
            <w:vAlign w:val="bottom"/>
            <w:hideMark/>
          </w:tcPr>
          <w:p w14:paraId="2FD20785"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58.65</w:t>
            </w:r>
          </w:p>
        </w:tc>
      </w:tr>
      <w:tr w:rsidR="00F41763" w:rsidRPr="001A13BD" w14:paraId="6CBC1485" w14:textId="77777777" w:rsidTr="00FE6382">
        <w:trPr>
          <w:trHeight w:val="300"/>
          <w:jc w:val="center"/>
        </w:trPr>
        <w:tc>
          <w:tcPr>
            <w:tcW w:w="1477" w:type="dxa"/>
            <w:tcBorders>
              <w:top w:val="nil"/>
              <w:left w:val="nil"/>
              <w:bottom w:val="single" w:sz="8" w:space="0" w:color="auto"/>
              <w:right w:val="nil"/>
            </w:tcBorders>
            <w:shd w:val="clear" w:color="000000" w:fill="FFFFFF"/>
            <w:noWrap/>
            <w:vAlign w:val="bottom"/>
            <w:hideMark/>
          </w:tcPr>
          <w:p w14:paraId="24DB3871" w14:textId="77777777" w:rsidR="00F41763" w:rsidRPr="001A13BD" w:rsidRDefault="00F41763" w:rsidP="00FE6382">
            <w:pPr>
              <w:spacing w:before="0" w:after="0" w:line="240" w:lineRule="auto"/>
              <w:jc w:val="center"/>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9</w:t>
            </w:r>
          </w:p>
        </w:tc>
        <w:tc>
          <w:tcPr>
            <w:tcW w:w="1028" w:type="dxa"/>
            <w:tcBorders>
              <w:top w:val="nil"/>
              <w:left w:val="nil"/>
              <w:bottom w:val="single" w:sz="8" w:space="0" w:color="auto"/>
              <w:right w:val="nil"/>
            </w:tcBorders>
            <w:shd w:val="clear" w:color="000000" w:fill="FFFFFF"/>
            <w:noWrap/>
            <w:vAlign w:val="bottom"/>
            <w:hideMark/>
          </w:tcPr>
          <w:p w14:paraId="09111162"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73.33</w:t>
            </w:r>
          </w:p>
        </w:tc>
        <w:tc>
          <w:tcPr>
            <w:tcW w:w="669" w:type="dxa"/>
            <w:tcBorders>
              <w:top w:val="nil"/>
              <w:left w:val="nil"/>
              <w:bottom w:val="single" w:sz="8" w:space="0" w:color="auto"/>
              <w:right w:val="nil"/>
            </w:tcBorders>
            <w:shd w:val="clear" w:color="000000" w:fill="FFFFFF"/>
            <w:noWrap/>
            <w:vAlign w:val="bottom"/>
            <w:hideMark/>
          </w:tcPr>
          <w:p w14:paraId="6ED49745" w14:textId="77777777" w:rsidR="00F41763" w:rsidRPr="001A13BD" w:rsidRDefault="00F41763" w:rsidP="00FE6382">
            <w:pPr>
              <w:spacing w:before="0" w:after="0" w:line="240" w:lineRule="auto"/>
              <w:jc w:val="left"/>
              <w:rPr>
                <w:rFonts w:ascii="Calibri" w:eastAsia="Times New Roman" w:hAnsi="Calibri" w:cs="Calibri"/>
                <w:color w:val="000000"/>
                <w:sz w:val="22"/>
                <w:lang w:eastAsia="pt-BR"/>
              </w:rPr>
            </w:pPr>
            <w:r w:rsidRPr="001A13BD">
              <w:rPr>
                <w:rFonts w:ascii="Calibri" w:eastAsia="Times New Roman" w:hAnsi="Calibri" w:cs="Calibri"/>
                <w:color w:val="000000"/>
                <w:sz w:val="22"/>
                <w:lang w:eastAsia="pt-BR"/>
              </w:rPr>
              <w:t>63.32</w:t>
            </w:r>
          </w:p>
        </w:tc>
      </w:tr>
    </w:tbl>
    <w:p w14:paraId="336669D6" w14:textId="77777777" w:rsidR="00F41763" w:rsidRDefault="00F41763" w:rsidP="00F41763">
      <w:pPr>
        <w:pStyle w:val="PargrafodaLista"/>
        <w:ind w:left="1352"/>
      </w:pPr>
    </w:p>
    <w:p w14:paraId="0538C8BB" w14:textId="265FBCFF" w:rsidR="00F41763" w:rsidRDefault="00F41763" w:rsidP="00DC1C08">
      <w:pPr>
        <w:pStyle w:val="PargrafodaLista"/>
        <w:numPr>
          <w:ilvl w:val="1"/>
          <w:numId w:val="3"/>
        </w:numPr>
      </w:pPr>
      <w:r>
        <w:t>Caso você queira obter pelo menos 50% do total de tweets positivos com a maior precisão possível. Qual modelo escolher? Resposta de 1 a 9 com o porquê.</w:t>
      </w:r>
      <w:r w:rsidRPr="00DC1C08">
        <w:t xml:space="preserve"> </w:t>
      </w:r>
      <w:r>
        <w:t>(Composição da nota do checkpoint: 20%)</w:t>
      </w:r>
    </w:p>
    <w:p w14:paraId="27EA91DD" w14:textId="2A859040" w:rsidR="00203723" w:rsidRPr="00674C2C" w:rsidRDefault="00203723" w:rsidP="00203723">
      <w:pPr>
        <w:pStyle w:val="PargrafodaLista"/>
        <w:ind w:left="1440"/>
        <w:rPr>
          <w:sz w:val="20"/>
          <w:szCs w:val="18"/>
        </w:rPr>
      </w:pPr>
      <w:r>
        <w:t>R.:</w:t>
      </w:r>
      <w:r w:rsidR="00674C2C">
        <w:t xml:space="preserve"> </w:t>
      </w:r>
      <w:r w:rsidR="00674C2C" w:rsidRPr="00674C2C">
        <w:rPr>
          <w:sz w:val="20"/>
          <w:szCs w:val="18"/>
        </w:rPr>
        <w:t>Modelo 6, visando a maior precisão possível, pois o modelo 6 ainda conta com uma ótima precisão, sem baixar tanto o Recall</w:t>
      </w:r>
      <w:r w:rsidR="00674C2C">
        <w:rPr>
          <w:sz w:val="20"/>
          <w:szCs w:val="18"/>
        </w:rPr>
        <w:t>.</w:t>
      </w:r>
    </w:p>
    <w:sectPr w:rsidR="00203723" w:rsidRPr="00674C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64233" w14:textId="77777777" w:rsidR="006757C4" w:rsidRDefault="006757C4" w:rsidP="00776D82">
      <w:pPr>
        <w:spacing w:before="0" w:after="0" w:line="240" w:lineRule="auto"/>
      </w:pPr>
      <w:r>
        <w:separator/>
      </w:r>
    </w:p>
  </w:endnote>
  <w:endnote w:type="continuationSeparator" w:id="0">
    <w:p w14:paraId="0D368E32" w14:textId="77777777" w:rsidR="006757C4" w:rsidRDefault="006757C4" w:rsidP="00776D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5E13D" w14:textId="77777777" w:rsidR="006757C4" w:rsidRDefault="006757C4" w:rsidP="00776D82">
      <w:pPr>
        <w:spacing w:before="0" w:after="0" w:line="240" w:lineRule="auto"/>
      </w:pPr>
      <w:r>
        <w:separator/>
      </w:r>
    </w:p>
  </w:footnote>
  <w:footnote w:type="continuationSeparator" w:id="0">
    <w:p w14:paraId="38D300EE" w14:textId="77777777" w:rsidR="006757C4" w:rsidRDefault="006757C4" w:rsidP="00776D8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54632"/>
    <w:multiLevelType w:val="hybridMultilevel"/>
    <w:tmpl w:val="ED1841E8"/>
    <w:lvl w:ilvl="0" w:tplc="D60C47C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4392063"/>
    <w:multiLevelType w:val="hybridMultilevel"/>
    <w:tmpl w:val="77ECF468"/>
    <w:lvl w:ilvl="0" w:tplc="04160019">
      <w:start w:val="1"/>
      <w:numFmt w:val="lowerLetter"/>
      <w:lvlText w:val="%1."/>
      <w:lvlJc w:val="left"/>
      <w:pPr>
        <w:ind w:left="1352" w:hanging="360"/>
      </w:pPr>
    </w:lvl>
    <w:lvl w:ilvl="1" w:tplc="04160019" w:tentative="1">
      <w:start w:val="1"/>
      <w:numFmt w:val="lowerLetter"/>
      <w:lvlText w:val="%2."/>
      <w:lvlJc w:val="left"/>
      <w:pPr>
        <w:ind w:left="2072" w:hanging="360"/>
      </w:pPr>
    </w:lvl>
    <w:lvl w:ilvl="2" w:tplc="0416001B" w:tentative="1">
      <w:start w:val="1"/>
      <w:numFmt w:val="lowerRoman"/>
      <w:lvlText w:val="%3."/>
      <w:lvlJc w:val="right"/>
      <w:pPr>
        <w:ind w:left="2792" w:hanging="180"/>
      </w:pPr>
    </w:lvl>
    <w:lvl w:ilvl="3" w:tplc="0416000F" w:tentative="1">
      <w:start w:val="1"/>
      <w:numFmt w:val="decimal"/>
      <w:lvlText w:val="%4."/>
      <w:lvlJc w:val="left"/>
      <w:pPr>
        <w:ind w:left="3512" w:hanging="360"/>
      </w:pPr>
    </w:lvl>
    <w:lvl w:ilvl="4" w:tplc="04160019" w:tentative="1">
      <w:start w:val="1"/>
      <w:numFmt w:val="lowerLetter"/>
      <w:lvlText w:val="%5."/>
      <w:lvlJc w:val="left"/>
      <w:pPr>
        <w:ind w:left="4232" w:hanging="360"/>
      </w:pPr>
    </w:lvl>
    <w:lvl w:ilvl="5" w:tplc="0416001B" w:tentative="1">
      <w:start w:val="1"/>
      <w:numFmt w:val="lowerRoman"/>
      <w:lvlText w:val="%6."/>
      <w:lvlJc w:val="right"/>
      <w:pPr>
        <w:ind w:left="4952" w:hanging="180"/>
      </w:pPr>
    </w:lvl>
    <w:lvl w:ilvl="6" w:tplc="0416000F" w:tentative="1">
      <w:start w:val="1"/>
      <w:numFmt w:val="decimal"/>
      <w:lvlText w:val="%7."/>
      <w:lvlJc w:val="left"/>
      <w:pPr>
        <w:ind w:left="5672" w:hanging="360"/>
      </w:pPr>
    </w:lvl>
    <w:lvl w:ilvl="7" w:tplc="04160019" w:tentative="1">
      <w:start w:val="1"/>
      <w:numFmt w:val="lowerLetter"/>
      <w:lvlText w:val="%8."/>
      <w:lvlJc w:val="left"/>
      <w:pPr>
        <w:ind w:left="6392" w:hanging="360"/>
      </w:pPr>
    </w:lvl>
    <w:lvl w:ilvl="8" w:tplc="0416001B" w:tentative="1">
      <w:start w:val="1"/>
      <w:numFmt w:val="lowerRoman"/>
      <w:lvlText w:val="%9."/>
      <w:lvlJc w:val="right"/>
      <w:pPr>
        <w:ind w:left="7112" w:hanging="180"/>
      </w:pPr>
    </w:lvl>
  </w:abstractNum>
  <w:abstractNum w:abstractNumId="2" w15:restartNumberingAfterBreak="0">
    <w:nsid w:val="373942A4"/>
    <w:multiLevelType w:val="hybridMultilevel"/>
    <w:tmpl w:val="8D6E38CE"/>
    <w:lvl w:ilvl="0" w:tplc="869219D0">
      <w:start w:val="2"/>
      <w:numFmt w:val="decimal"/>
      <w:lvlText w:val="%1"/>
      <w:lvlJc w:val="left"/>
      <w:pPr>
        <w:ind w:left="720" w:hanging="360"/>
      </w:pPr>
      <w:rPr>
        <w:rFonts w:hint="default"/>
      </w:rPr>
    </w:lvl>
    <w:lvl w:ilvl="1" w:tplc="04160019">
      <w:start w:val="1"/>
      <w:numFmt w:val="lowerLetter"/>
      <w:lvlText w:val="%2."/>
      <w:lvlJc w:val="left"/>
      <w:pPr>
        <w:ind w:left="1352"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93539B4"/>
    <w:multiLevelType w:val="multilevel"/>
    <w:tmpl w:val="DCC0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8100C"/>
    <w:multiLevelType w:val="hybridMultilevel"/>
    <w:tmpl w:val="A8AE8AC8"/>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65DA2271"/>
    <w:multiLevelType w:val="hybridMultilevel"/>
    <w:tmpl w:val="47B435D0"/>
    <w:lvl w:ilvl="0" w:tplc="D68AEB1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86858075">
    <w:abstractNumId w:val="3"/>
  </w:num>
  <w:num w:numId="2" w16cid:durableId="1825272778">
    <w:abstractNumId w:val="0"/>
  </w:num>
  <w:num w:numId="3" w16cid:durableId="834228284">
    <w:abstractNumId w:val="2"/>
  </w:num>
  <w:num w:numId="4" w16cid:durableId="228999247">
    <w:abstractNumId w:val="4"/>
  </w:num>
  <w:num w:numId="5" w16cid:durableId="1085689173">
    <w:abstractNumId w:val="5"/>
  </w:num>
  <w:num w:numId="6" w16cid:durableId="1679648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6E"/>
    <w:rsid w:val="00037151"/>
    <w:rsid w:val="000B2449"/>
    <w:rsid w:val="001025E1"/>
    <w:rsid w:val="001A13BD"/>
    <w:rsid w:val="001E128C"/>
    <w:rsid w:val="00203723"/>
    <w:rsid w:val="003B7FC7"/>
    <w:rsid w:val="00665641"/>
    <w:rsid w:val="00674C2C"/>
    <w:rsid w:val="006757C4"/>
    <w:rsid w:val="007178D6"/>
    <w:rsid w:val="00743E5A"/>
    <w:rsid w:val="00776D82"/>
    <w:rsid w:val="0078436E"/>
    <w:rsid w:val="007C0915"/>
    <w:rsid w:val="00851D28"/>
    <w:rsid w:val="008B1D55"/>
    <w:rsid w:val="008F6BF7"/>
    <w:rsid w:val="00923A41"/>
    <w:rsid w:val="00963F70"/>
    <w:rsid w:val="009D618D"/>
    <w:rsid w:val="00AF3A17"/>
    <w:rsid w:val="00B8343E"/>
    <w:rsid w:val="00BF5966"/>
    <w:rsid w:val="00C76625"/>
    <w:rsid w:val="00C96888"/>
    <w:rsid w:val="00CB1004"/>
    <w:rsid w:val="00DC1C08"/>
    <w:rsid w:val="00DF0D49"/>
    <w:rsid w:val="00EA3119"/>
    <w:rsid w:val="00F41763"/>
    <w:rsid w:val="00FC68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7385C"/>
  <w15:chartTrackingRefBased/>
  <w15:docId w15:val="{69C228ED-72E9-4282-9A53-F4A13DBF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 ABNT"/>
    <w:qFormat/>
    <w:rsid w:val="00C76625"/>
    <w:pPr>
      <w:spacing w:before="120" w:after="280" w:line="360" w:lineRule="auto"/>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8436E"/>
    <w:pPr>
      <w:spacing w:before="100" w:beforeAutospacing="1" w:after="100" w:afterAutospacing="1" w:line="240" w:lineRule="auto"/>
      <w:jc w:val="left"/>
    </w:pPr>
    <w:rPr>
      <w:rFonts w:eastAsia="Times New Roman" w:cs="Times New Roman"/>
      <w:szCs w:val="24"/>
      <w:lang w:eastAsia="pt-BR"/>
    </w:rPr>
  </w:style>
  <w:style w:type="paragraph" w:styleId="PargrafodaLista">
    <w:name w:val="List Paragraph"/>
    <w:basedOn w:val="Normal"/>
    <w:uiPriority w:val="34"/>
    <w:qFormat/>
    <w:rsid w:val="00AF3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3334">
      <w:bodyDiv w:val="1"/>
      <w:marLeft w:val="0"/>
      <w:marRight w:val="0"/>
      <w:marTop w:val="0"/>
      <w:marBottom w:val="0"/>
      <w:divBdr>
        <w:top w:val="none" w:sz="0" w:space="0" w:color="auto"/>
        <w:left w:val="none" w:sz="0" w:space="0" w:color="auto"/>
        <w:bottom w:val="none" w:sz="0" w:space="0" w:color="auto"/>
        <w:right w:val="none" w:sz="0" w:space="0" w:color="auto"/>
      </w:divBdr>
    </w:div>
    <w:div w:id="176774966">
      <w:bodyDiv w:val="1"/>
      <w:marLeft w:val="0"/>
      <w:marRight w:val="0"/>
      <w:marTop w:val="0"/>
      <w:marBottom w:val="0"/>
      <w:divBdr>
        <w:top w:val="none" w:sz="0" w:space="0" w:color="auto"/>
        <w:left w:val="none" w:sz="0" w:space="0" w:color="auto"/>
        <w:bottom w:val="none" w:sz="0" w:space="0" w:color="auto"/>
        <w:right w:val="none" w:sz="0" w:space="0" w:color="auto"/>
      </w:divBdr>
    </w:div>
    <w:div w:id="377360754">
      <w:bodyDiv w:val="1"/>
      <w:marLeft w:val="0"/>
      <w:marRight w:val="0"/>
      <w:marTop w:val="0"/>
      <w:marBottom w:val="0"/>
      <w:divBdr>
        <w:top w:val="none" w:sz="0" w:space="0" w:color="auto"/>
        <w:left w:val="none" w:sz="0" w:space="0" w:color="auto"/>
        <w:bottom w:val="none" w:sz="0" w:space="0" w:color="auto"/>
        <w:right w:val="none" w:sz="0" w:space="0" w:color="auto"/>
      </w:divBdr>
    </w:div>
    <w:div w:id="822114802">
      <w:bodyDiv w:val="1"/>
      <w:marLeft w:val="0"/>
      <w:marRight w:val="0"/>
      <w:marTop w:val="0"/>
      <w:marBottom w:val="0"/>
      <w:divBdr>
        <w:top w:val="none" w:sz="0" w:space="0" w:color="auto"/>
        <w:left w:val="none" w:sz="0" w:space="0" w:color="auto"/>
        <w:bottom w:val="none" w:sz="0" w:space="0" w:color="auto"/>
        <w:right w:val="none" w:sz="0" w:space="0" w:color="auto"/>
      </w:divBdr>
    </w:div>
    <w:div w:id="908198755">
      <w:bodyDiv w:val="1"/>
      <w:marLeft w:val="0"/>
      <w:marRight w:val="0"/>
      <w:marTop w:val="0"/>
      <w:marBottom w:val="0"/>
      <w:divBdr>
        <w:top w:val="none" w:sz="0" w:space="0" w:color="auto"/>
        <w:left w:val="none" w:sz="0" w:space="0" w:color="auto"/>
        <w:bottom w:val="none" w:sz="0" w:space="0" w:color="auto"/>
        <w:right w:val="none" w:sz="0" w:space="0" w:color="auto"/>
      </w:divBdr>
    </w:div>
    <w:div w:id="1327319584">
      <w:bodyDiv w:val="1"/>
      <w:marLeft w:val="0"/>
      <w:marRight w:val="0"/>
      <w:marTop w:val="0"/>
      <w:marBottom w:val="0"/>
      <w:divBdr>
        <w:top w:val="none" w:sz="0" w:space="0" w:color="auto"/>
        <w:left w:val="none" w:sz="0" w:space="0" w:color="auto"/>
        <w:bottom w:val="none" w:sz="0" w:space="0" w:color="auto"/>
        <w:right w:val="none" w:sz="0" w:space="0" w:color="auto"/>
      </w:divBdr>
    </w:div>
    <w:div w:id="1444418589">
      <w:bodyDiv w:val="1"/>
      <w:marLeft w:val="0"/>
      <w:marRight w:val="0"/>
      <w:marTop w:val="0"/>
      <w:marBottom w:val="0"/>
      <w:divBdr>
        <w:top w:val="none" w:sz="0" w:space="0" w:color="auto"/>
        <w:left w:val="none" w:sz="0" w:space="0" w:color="auto"/>
        <w:bottom w:val="none" w:sz="0" w:space="0" w:color="auto"/>
        <w:right w:val="none" w:sz="0" w:space="0" w:color="auto"/>
      </w:divBdr>
    </w:div>
    <w:div w:id="156113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65374c4-c388-4075-a841-541ef54079c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6F81B9E108EB049AE05A19812336EF4" ma:contentTypeVersion="3" ma:contentTypeDescription="Crie um novo documento." ma:contentTypeScope="" ma:versionID="b37d51793585da3da02d3caf0ef16d23">
  <xsd:schema xmlns:xsd="http://www.w3.org/2001/XMLSchema" xmlns:xs="http://www.w3.org/2001/XMLSchema" xmlns:p="http://schemas.microsoft.com/office/2006/metadata/properties" xmlns:ns2="a65374c4-c388-4075-a841-541ef54079c3" targetNamespace="http://schemas.microsoft.com/office/2006/metadata/properties" ma:root="true" ma:fieldsID="7eccfeb5ec8e945cfadfccdfefbc1fd0" ns2:_="">
    <xsd:import namespace="a65374c4-c388-4075-a841-541ef54079c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374c4-c388-4075-a841-541ef54079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92E44-A087-4841-9AD8-04BBBC22F0E0}">
  <ds:schemaRefs>
    <ds:schemaRef ds:uri="http://schemas.microsoft.com/office/2006/metadata/properties"/>
    <ds:schemaRef ds:uri="http://schemas.microsoft.com/office/infopath/2007/PartnerControls"/>
    <ds:schemaRef ds:uri="a65374c4-c388-4075-a841-541ef54079c3"/>
  </ds:schemaRefs>
</ds:datastoreItem>
</file>

<file path=customXml/itemProps2.xml><?xml version="1.0" encoding="utf-8"?>
<ds:datastoreItem xmlns:ds="http://schemas.openxmlformats.org/officeDocument/2006/customXml" ds:itemID="{27F3D4BB-E3C1-4440-8000-CE53AE4E720C}">
  <ds:schemaRefs>
    <ds:schemaRef ds:uri="http://schemas.microsoft.com/sharepoint/v3/contenttype/forms"/>
  </ds:schemaRefs>
</ds:datastoreItem>
</file>

<file path=customXml/itemProps3.xml><?xml version="1.0" encoding="utf-8"?>
<ds:datastoreItem xmlns:ds="http://schemas.openxmlformats.org/officeDocument/2006/customXml" ds:itemID="{35F6D353-D6C7-4479-8ACD-5187D60A9F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374c4-c388-4075-a841-541ef5407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107409-4DE4-4C5F-AB23-8E431C2D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1332</Words>
  <Characters>7195</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Nestle</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Mattos,Guilherme,BR-São Paulo</dc:creator>
  <cp:keywords/>
  <dc:description/>
  <cp:lastModifiedBy>Henrico Nardelli Bela</cp:lastModifiedBy>
  <cp:revision>17</cp:revision>
  <cp:lastPrinted>2023-04-17T21:19:00Z</cp:lastPrinted>
  <dcterms:created xsi:type="dcterms:W3CDTF">2023-04-05T18:47:00Z</dcterms:created>
  <dcterms:modified xsi:type="dcterms:W3CDTF">2023-04-17T21:21:00Z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2023-04-05T18:47:09Z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d7c95f2a-b6e0-426a-b04d-57210901b40e</vt:lpwstr>
  </property>
  <property fmtid="{D5CDD505-2E9C-101B-9397-08002B2CF9AE}" pid="8" name="MSIP_Label_1ada0a2f-b917-4d51-b0d0-d418a10c8b23_ContentBits">
    <vt:lpwstr>0</vt:lpwstr>
  </property>
  <property fmtid="{D5CDD505-2E9C-101B-9397-08002B2CF9AE}" pid="9" name="ContentTypeId">
    <vt:lpwstr>0x010100B6F81B9E108EB049AE05A19812336EF4</vt:lpwstr>
  </property>
</Properties>
</file>