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5789" w:rsidRDefault="003641AB" w:rsidP="00FA5789">
      <w:pPr>
        <w:pStyle w:val="NormalnyWeb"/>
        <w:spacing w:after="0"/>
      </w:pPr>
      <w:r>
        <w:t xml:space="preserve">Kamil Matuła </w:t>
      </w:r>
      <w:r>
        <w:tab/>
      </w:r>
      <w:r>
        <w:tab/>
      </w:r>
      <w:r>
        <w:tab/>
      </w:r>
      <w:r>
        <w:tab/>
      </w:r>
      <w:r>
        <w:tab/>
      </w:r>
      <w:r>
        <w:tab/>
      </w:r>
      <w:r>
        <w:tab/>
      </w:r>
      <w:r>
        <w:tab/>
      </w:r>
      <w:r>
        <w:tab/>
      </w:r>
      <w:r>
        <w:tab/>
        <w:t>12.06</w:t>
      </w:r>
      <w:r w:rsidR="00FA5789">
        <w:t>.2013</w:t>
      </w:r>
      <w:r w:rsidR="00FA5789">
        <w:br/>
        <w:t>Piotr Maślanka</w:t>
      </w:r>
    </w:p>
    <w:p w:rsidR="00FA5789" w:rsidRDefault="00FA5789" w:rsidP="00FA5789">
      <w:pPr>
        <w:pStyle w:val="NormalnyWeb"/>
        <w:spacing w:after="240"/>
      </w:pPr>
      <w:r>
        <w:br/>
      </w:r>
      <w:r>
        <w:br/>
      </w:r>
      <w:r>
        <w:br/>
      </w:r>
      <w:r>
        <w:br/>
      </w:r>
      <w:r>
        <w:br/>
      </w:r>
      <w:r>
        <w:br/>
      </w:r>
      <w:r>
        <w:br/>
      </w:r>
      <w:r>
        <w:br/>
      </w:r>
      <w:r>
        <w:br/>
      </w:r>
      <w:r>
        <w:br/>
      </w:r>
      <w:r>
        <w:br/>
      </w:r>
      <w:r>
        <w:br/>
      </w:r>
      <w:r>
        <w:br/>
      </w:r>
      <w:r>
        <w:br/>
      </w:r>
      <w:r>
        <w:br/>
      </w:r>
      <w:r>
        <w:br/>
      </w:r>
      <w:r>
        <w:br/>
      </w:r>
      <w:r>
        <w:br/>
      </w:r>
    </w:p>
    <w:p w:rsidR="00FA5789" w:rsidRDefault="00FA5789" w:rsidP="00FA5789">
      <w:pPr>
        <w:pStyle w:val="NormalnyWeb"/>
        <w:spacing w:after="0"/>
        <w:jc w:val="center"/>
      </w:pPr>
      <w:r>
        <w:rPr>
          <w:b/>
          <w:bCs/>
          <w:sz w:val="40"/>
          <w:szCs w:val="40"/>
        </w:rPr>
        <w:t>Opis kodu</w:t>
      </w:r>
    </w:p>
    <w:p w:rsidR="00FA5789" w:rsidRDefault="00FA5789" w:rsidP="00FA5789">
      <w:pPr>
        <w:pStyle w:val="NormalnyWeb"/>
        <w:spacing w:after="0"/>
        <w:jc w:val="center"/>
      </w:pPr>
      <w:r>
        <w:rPr>
          <w:b/>
          <w:bCs/>
          <w:sz w:val="40"/>
          <w:szCs w:val="40"/>
        </w:rPr>
        <w:t>Projekt '</w:t>
      </w:r>
      <w:proofErr w:type="spellStart"/>
      <w:r>
        <w:rPr>
          <w:b/>
          <w:bCs/>
          <w:sz w:val="40"/>
          <w:szCs w:val="40"/>
        </w:rPr>
        <w:t>równodzień</w:t>
      </w:r>
      <w:proofErr w:type="spellEnd"/>
      <w:r>
        <w:rPr>
          <w:b/>
          <w:bCs/>
          <w:sz w:val="40"/>
          <w:szCs w:val="40"/>
        </w:rPr>
        <w:t xml:space="preserve">' </w:t>
      </w:r>
      <w:r>
        <w:rPr>
          <w:b/>
          <w:bCs/>
          <w:sz w:val="40"/>
          <w:szCs w:val="40"/>
        </w:rPr>
        <w:br/>
        <w:t>obsługa systemu bibliotecznego</w:t>
      </w:r>
    </w:p>
    <w:p w:rsidR="00FA5789" w:rsidRDefault="00FA5789" w:rsidP="00FA5789">
      <w:pPr>
        <w:pStyle w:val="NormalnyWeb"/>
        <w:spacing w:after="0"/>
        <w:jc w:val="center"/>
      </w:pPr>
    </w:p>
    <w:p w:rsidR="00FA5789" w:rsidRDefault="00FA5789">
      <w:pPr>
        <w:rPr>
          <w:rFonts w:asciiTheme="majorHAnsi" w:eastAsiaTheme="majorEastAsia" w:hAnsiTheme="majorHAnsi" w:cstheme="majorBidi"/>
          <w:b/>
          <w:bCs/>
          <w:color w:val="365F91" w:themeColor="accent1" w:themeShade="BF"/>
          <w:sz w:val="28"/>
          <w:szCs w:val="28"/>
        </w:rPr>
      </w:pPr>
      <w:r>
        <w:br w:type="page"/>
      </w:r>
    </w:p>
    <w:p w:rsidR="00360276" w:rsidRDefault="00E97119" w:rsidP="00360276">
      <w:pPr>
        <w:pStyle w:val="Nagwek1"/>
      </w:pPr>
      <w:r>
        <w:lastRenderedPageBreak/>
        <w:t>Projekt z odległej perspektywy</w:t>
      </w:r>
    </w:p>
    <w:p w:rsidR="00E97119" w:rsidRPr="00E97119" w:rsidRDefault="00744765" w:rsidP="00E97119">
      <w:r>
        <w:tab/>
      </w:r>
      <w:r w:rsidR="00E97119">
        <w:t>Podstawowymi elementami, znajdującymi się w głównym katalogu projektu, są:</w:t>
      </w:r>
    </w:p>
    <w:p w:rsidR="00360276" w:rsidRDefault="00360276" w:rsidP="00360276">
      <w:pPr>
        <w:pStyle w:val="Akapitzlist"/>
        <w:numPr>
          <w:ilvl w:val="0"/>
          <w:numId w:val="1"/>
        </w:numPr>
      </w:pPr>
      <w:r>
        <w:t xml:space="preserve">folder </w:t>
      </w:r>
      <w:proofErr w:type="spellStart"/>
      <w:r>
        <w:rPr>
          <w:b/>
        </w:rPr>
        <w:t>books</w:t>
      </w:r>
      <w:proofErr w:type="spellEnd"/>
      <w:r>
        <w:t>: aplikacja obsługująca książki i ich egzemplarze</w:t>
      </w:r>
    </w:p>
    <w:p w:rsidR="00360276" w:rsidRDefault="00360276" w:rsidP="00360276">
      <w:pPr>
        <w:pStyle w:val="Akapitzlist"/>
        <w:numPr>
          <w:ilvl w:val="0"/>
          <w:numId w:val="1"/>
        </w:numPr>
      </w:pPr>
      <w:r>
        <w:t xml:space="preserve">folder </w:t>
      </w:r>
      <w:r>
        <w:rPr>
          <w:b/>
        </w:rPr>
        <w:t>media</w:t>
      </w:r>
      <w:r>
        <w:t>: zawiera arkusze stylów CSS do formatowania HTML</w:t>
      </w:r>
    </w:p>
    <w:p w:rsidR="00360276" w:rsidRDefault="00360276" w:rsidP="00360276">
      <w:pPr>
        <w:pStyle w:val="Akapitzlist"/>
        <w:numPr>
          <w:ilvl w:val="0"/>
          <w:numId w:val="1"/>
        </w:numPr>
      </w:pPr>
      <w:r>
        <w:t xml:space="preserve">folder </w:t>
      </w:r>
      <w:proofErr w:type="spellStart"/>
      <w:r>
        <w:rPr>
          <w:b/>
        </w:rPr>
        <w:t>people</w:t>
      </w:r>
      <w:proofErr w:type="spellEnd"/>
      <w:r>
        <w:rPr>
          <w:b/>
        </w:rPr>
        <w:t xml:space="preserve">: </w:t>
      </w:r>
      <w:r>
        <w:t>aplikacja obsługująca czytelników i bibliotekarzy</w:t>
      </w:r>
    </w:p>
    <w:p w:rsidR="00360276" w:rsidRDefault="00360276" w:rsidP="00360276">
      <w:pPr>
        <w:pStyle w:val="Akapitzlist"/>
        <w:numPr>
          <w:ilvl w:val="0"/>
          <w:numId w:val="1"/>
        </w:numPr>
      </w:pPr>
      <w:r>
        <w:t xml:space="preserve">folder </w:t>
      </w:r>
      <w:proofErr w:type="spellStart"/>
      <w:r>
        <w:rPr>
          <w:b/>
        </w:rPr>
        <w:t>rentings</w:t>
      </w:r>
      <w:proofErr w:type="spellEnd"/>
      <w:r>
        <w:t>: aplikacja obsługująca wypożyczenia i zwroty</w:t>
      </w:r>
    </w:p>
    <w:p w:rsidR="00360276" w:rsidRDefault="00360276" w:rsidP="00360276">
      <w:pPr>
        <w:pStyle w:val="Akapitzlist"/>
        <w:numPr>
          <w:ilvl w:val="0"/>
          <w:numId w:val="1"/>
        </w:numPr>
      </w:pPr>
      <w:r>
        <w:t xml:space="preserve">folder </w:t>
      </w:r>
      <w:proofErr w:type="spellStart"/>
      <w:r>
        <w:rPr>
          <w:b/>
        </w:rPr>
        <w:t>templates</w:t>
      </w:r>
      <w:proofErr w:type="spellEnd"/>
      <w:r>
        <w:t>: zawiera szablony HTML do prezentacji danych</w:t>
      </w:r>
    </w:p>
    <w:p w:rsidR="00360276" w:rsidRDefault="00360276" w:rsidP="00360276">
      <w:pPr>
        <w:pStyle w:val="Akapitzlist"/>
        <w:numPr>
          <w:ilvl w:val="0"/>
          <w:numId w:val="1"/>
        </w:numPr>
      </w:pPr>
      <w:r>
        <w:t xml:space="preserve">plik </w:t>
      </w:r>
      <w:proofErr w:type="spellStart"/>
      <w:r>
        <w:rPr>
          <w:b/>
        </w:rPr>
        <w:t>manage.py</w:t>
      </w:r>
      <w:proofErr w:type="spellEnd"/>
      <w:r>
        <w:t xml:space="preserve">: plik administracyjny </w:t>
      </w:r>
      <w:proofErr w:type="spellStart"/>
      <w:r>
        <w:t>Django</w:t>
      </w:r>
      <w:proofErr w:type="spellEnd"/>
    </w:p>
    <w:p w:rsidR="00360276" w:rsidRDefault="00360276" w:rsidP="00360276">
      <w:pPr>
        <w:pStyle w:val="Akapitzlist"/>
        <w:numPr>
          <w:ilvl w:val="0"/>
          <w:numId w:val="1"/>
        </w:numPr>
      </w:pPr>
      <w:r>
        <w:t xml:space="preserve">plik </w:t>
      </w:r>
      <w:proofErr w:type="spellStart"/>
      <w:r w:rsidRPr="00360276">
        <w:rPr>
          <w:b/>
        </w:rPr>
        <w:t>settings.py</w:t>
      </w:r>
      <w:proofErr w:type="spellEnd"/>
      <w:r>
        <w:t>: konfiguracja projektu</w:t>
      </w:r>
    </w:p>
    <w:p w:rsidR="00360276" w:rsidRDefault="00360276" w:rsidP="00360276">
      <w:pPr>
        <w:pStyle w:val="Akapitzlist"/>
        <w:numPr>
          <w:ilvl w:val="0"/>
          <w:numId w:val="1"/>
        </w:numPr>
      </w:pPr>
      <w:r>
        <w:t xml:space="preserve">plik </w:t>
      </w:r>
      <w:proofErr w:type="spellStart"/>
      <w:r w:rsidRPr="00360276">
        <w:rPr>
          <w:b/>
        </w:rPr>
        <w:t>urls.py</w:t>
      </w:r>
      <w:proofErr w:type="spellEnd"/>
      <w:r>
        <w:t>: informuje którą funkcję należy wywołać w zależności od URL</w:t>
      </w:r>
    </w:p>
    <w:p w:rsidR="00744765" w:rsidRDefault="00360276" w:rsidP="00744765">
      <w:pPr>
        <w:pStyle w:val="Akapitzlist"/>
        <w:numPr>
          <w:ilvl w:val="0"/>
          <w:numId w:val="1"/>
        </w:numPr>
      </w:pPr>
      <w:r>
        <w:t xml:space="preserve">plik </w:t>
      </w:r>
      <w:proofErr w:type="spellStart"/>
      <w:r w:rsidRPr="00360276">
        <w:rPr>
          <w:b/>
        </w:rPr>
        <w:t>wsgi.py</w:t>
      </w:r>
      <w:proofErr w:type="spellEnd"/>
      <w:r>
        <w:t xml:space="preserve">: plik administracyjny </w:t>
      </w:r>
      <w:proofErr w:type="spellStart"/>
      <w:r>
        <w:t>Django</w:t>
      </w:r>
      <w:proofErr w:type="spellEnd"/>
    </w:p>
    <w:p w:rsidR="00744765" w:rsidRDefault="00744765" w:rsidP="00744765">
      <w:pPr>
        <w:pStyle w:val="Nagwek1"/>
      </w:pPr>
      <w:r>
        <w:t xml:space="preserve">Aplikacja </w:t>
      </w:r>
      <w:proofErr w:type="spellStart"/>
      <w:r>
        <w:t>books</w:t>
      </w:r>
      <w:proofErr w:type="spellEnd"/>
    </w:p>
    <w:p w:rsidR="00744765" w:rsidRDefault="00744765" w:rsidP="00744765">
      <w:r>
        <w:tab/>
        <w:t xml:space="preserve">Aplikacja </w:t>
      </w:r>
      <w:proofErr w:type="spellStart"/>
      <w:r>
        <w:t>books</w:t>
      </w:r>
      <w:proofErr w:type="spellEnd"/>
      <w:r>
        <w:t xml:space="preserve"> zajmuje się obsługą książek oraz ich egzemplarzy. Zawierają się w niej definicje tabel danych, charakterystycznych dla nich zachowań oraz formularzy i kontrolerów - czyli funkcji które obsługują żądania użytkownika. Tak więc widać że elementy te są bardziej pogrupowane tematycznie niż po swoim typie. </w:t>
      </w:r>
    </w:p>
    <w:p w:rsidR="00744765" w:rsidRDefault="00744765" w:rsidP="00744765">
      <w:pPr>
        <w:pStyle w:val="Nagwek2"/>
      </w:pPr>
      <w:r>
        <w:t xml:space="preserve">Modele aplikacji </w:t>
      </w:r>
      <w:proofErr w:type="spellStart"/>
      <w:r>
        <w:t>books</w:t>
      </w:r>
      <w:proofErr w:type="spellEnd"/>
    </w:p>
    <w:p w:rsidR="00744765" w:rsidRDefault="00744765" w:rsidP="00744765">
      <w:r>
        <w:tab/>
        <w:t xml:space="preserve">Dwa modele zamieszczone w pliku </w:t>
      </w:r>
      <w:proofErr w:type="spellStart"/>
      <w:r>
        <w:rPr>
          <w:b/>
        </w:rPr>
        <w:t>books</w:t>
      </w:r>
      <w:proofErr w:type="spellEnd"/>
      <w:r>
        <w:rPr>
          <w:b/>
        </w:rPr>
        <w:t>/</w:t>
      </w:r>
      <w:proofErr w:type="spellStart"/>
      <w:r>
        <w:rPr>
          <w:b/>
        </w:rPr>
        <w:t>models</w:t>
      </w:r>
      <w:r w:rsidRPr="00744765">
        <w:rPr>
          <w:b/>
        </w:rPr>
        <w:t>.py</w:t>
      </w:r>
      <w:proofErr w:type="spellEnd"/>
      <w:r>
        <w:t xml:space="preserve"> odpowiadają za encje </w:t>
      </w:r>
      <w:r>
        <w:rPr>
          <w:b/>
        </w:rPr>
        <w:t>książka</w:t>
      </w:r>
      <w:r>
        <w:t xml:space="preserve"> i </w:t>
      </w:r>
      <w:r>
        <w:rPr>
          <w:b/>
        </w:rPr>
        <w:t>egzemplarz</w:t>
      </w:r>
      <w:r>
        <w:t xml:space="preserve"> (odpowiednio </w:t>
      </w:r>
      <w:proofErr w:type="spellStart"/>
      <w:r>
        <w:t>Book</w:t>
      </w:r>
      <w:proofErr w:type="spellEnd"/>
      <w:r>
        <w:t xml:space="preserve"> i </w:t>
      </w:r>
      <w:proofErr w:type="spellStart"/>
      <w:r>
        <w:t>BookInstance</w:t>
      </w:r>
      <w:proofErr w:type="spellEnd"/>
      <w:r>
        <w:t xml:space="preserve">). </w:t>
      </w:r>
      <w:r w:rsidR="00FE54EA">
        <w:t>Poniżej podano w jaki sposób pola encji odpowiadają polom modeli:</w:t>
      </w:r>
    </w:p>
    <w:p w:rsidR="00D02FFD" w:rsidRPr="00CF451B" w:rsidRDefault="00D02FFD" w:rsidP="00D02FFD">
      <w:pPr>
        <w:pStyle w:val="Nagwek4"/>
        <w:rPr>
          <w:rFonts w:asciiTheme="minorHAnsi" w:hAnsiTheme="minorHAnsi" w:cstheme="minorHAnsi"/>
        </w:rPr>
      </w:pPr>
      <w:proofErr w:type="spellStart"/>
      <w:r w:rsidRPr="00CF451B">
        <w:rPr>
          <w:rFonts w:asciiTheme="minorHAnsi" w:hAnsiTheme="minorHAnsi" w:cstheme="minorHAnsi"/>
        </w:rPr>
        <w:t>Book</w:t>
      </w:r>
      <w:proofErr w:type="spellEnd"/>
    </w:p>
    <w:p w:rsidR="00D02FFD" w:rsidRPr="00CF451B" w:rsidRDefault="00D02FFD" w:rsidP="00D02FFD">
      <w:pPr>
        <w:pStyle w:val="NormalnyWeb"/>
        <w:rPr>
          <w:rFonts w:asciiTheme="minorHAnsi" w:hAnsiTheme="minorHAnsi" w:cstheme="minorHAnsi"/>
          <w:sz w:val="22"/>
          <w:szCs w:val="22"/>
        </w:rPr>
      </w:pPr>
      <w:r w:rsidRPr="00CF451B">
        <w:rPr>
          <w:rFonts w:asciiTheme="minorHAnsi" w:hAnsiTheme="minorHAnsi" w:cstheme="minorHAnsi"/>
          <w:sz w:val="22"/>
          <w:szCs w:val="22"/>
        </w:rPr>
        <w:t xml:space="preserve">Encja </w:t>
      </w:r>
      <w:proofErr w:type="spellStart"/>
      <w:r w:rsidRPr="00CF451B">
        <w:rPr>
          <w:rFonts w:asciiTheme="minorHAnsi" w:hAnsiTheme="minorHAnsi" w:cstheme="minorHAnsi"/>
          <w:b/>
          <w:i/>
          <w:iCs/>
          <w:sz w:val="22"/>
          <w:szCs w:val="22"/>
        </w:rPr>
        <w:t>Book</w:t>
      </w:r>
      <w:proofErr w:type="spellEnd"/>
      <w:r w:rsidRPr="00CF451B">
        <w:rPr>
          <w:rFonts w:asciiTheme="minorHAnsi" w:hAnsiTheme="minorHAnsi" w:cstheme="minorHAnsi"/>
          <w:sz w:val="22"/>
          <w:szCs w:val="22"/>
        </w:rPr>
        <w:t xml:space="preserve"> określa informacje o książkach dostępnych w systemie. </w:t>
      </w:r>
      <w:r w:rsidRPr="00CF451B">
        <w:rPr>
          <w:rFonts w:asciiTheme="minorHAnsi" w:hAnsiTheme="minorHAnsi" w:cstheme="minorHAnsi"/>
          <w:sz w:val="22"/>
          <w:szCs w:val="22"/>
        </w:rPr>
        <w:br/>
        <w:t>Zawiera następujące pola:</w:t>
      </w:r>
    </w:p>
    <w:p w:rsidR="00D02FFD" w:rsidRPr="00CF451B" w:rsidRDefault="00D02FFD" w:rsidP="00D02FFD">
      <w:pPr>
        <w:pStyle w:val="NormalnyWeb"/>
        <w:numPr>
          <w:ilvl w:val="0"/>
          <w:numId w:val="14"/>
        </w:numPr>
        <w:spacing w:after="0"/>
        <w:rPr>
          <w:rFonts w:asciiTheme="minorHAnsi" w:hAnsiTheme="minorHAnsi" w:cstheme="minorHAnsi"/>
          <w:sz w:val="22"/>
          <w:szCs w:val="22"/>
        </w:rPr>
      </w:pPr>
      <w:r w:rsidRPr="00CF451B">
        <w:rPr>
          <w:rFonts w:asciiTheme="minorHAnsi" w:hAnsiTheme="minorHAnsi" w:cstheme="minorHAnsi"/>
          <w:sz w:val="22"/>
          <w:szCs w:val="22"/>
        </w:rPr>
        <w:t xml:space="preserve">- </w:t>
      </w:r>
      <w:proofErr w:type="spellStart"/>
      <w:r w:rsidRPr="00CF451B">
        <w:rPr>
          <w:rFonts w:asciiTheme="minorHAnsi" w:hAnsiTheme="minorHAnsi" w:cstheme="minorHAnsi"/>
          <w:b/>
          <w:i/>
          <w:iCs/>
          <w:sz w:val="22"/>
          <w:szCs w:val="22"/>
        </w:rPr>
        <w:t>idBook</w:t>
      </w:r>
      <w:proofErr w:type="spellEnd"/>
      <w:r w:rsidRPr="00CF451B">
        <w:rPr>
          <w:rFonts w:asciiTheme="minorHAnsi" w:hAnsiTheme="minorHAnsi" w:cstheme="minorHAnsi"/>
          <w:b/>
          <w:sz w:val="22"/>
          <w:szCs w:val="22"/>
        </w:rPr>
        <w:t xml:space="preserve"> </w:t>
      </w:r>
      <w:r w:rsidRPr="00CF451B">
        <w:rPr>
          <w:rFonts w:asciiTheme="minorHAnsi" w:hAnsiTheme="minorHAnsi" w:cstheme="minorHAnsi"/>
          <w:sz w:val="22"/>
          <w:szCs w:val="22"/>
        </w:rPr>
        <w:t>– klucz podstawowy, określa identyfikator książki, pole liczbowe całkowite, unikalne;</w:t>
      </w:r>
    </w:p>
    <w:p w:rsidR="00D02FFD" w:rsidRPr="00CF451B" w:rsidRDefault="00D02FFD" w:rsidP="00D02FFD">
      <w:pPr>
        <w:pStyle w:val="NormalnyWeb"/>
        <w:numPr>
          <w:ilvl w:val="0"/>
          <w:numId w:val="14"/>
        </w:numPr>
        <w:spacing w:after="0"/>
        <w:rPr>
          <w:rFonts w:asciiTheme="minorHAnsi" w:hAnsiTheme="minorHAnsi" w:cstheme="minorHAnsi"/>
          <w:sz w:val="22"/>
          <w:szCs w:val="22"/>
        </w:rPr>
      </w:pPr>
      <w:r w:rsidRPr="00CF451B">
        <w:rPr>
          <w:rFonts w:asciiTheme="minorHAnsi" w:hAnsiTheme="minorHAnsi" w:cstheme="minorHAnsi"/>
          <w:sz w:val="22"/>
          <w:szCs w:val="22"/>
        </w:rPr>
        <w:t xml:space="preserve">- </w:t>
      </w:r>
      <w:proofErr w:type="spellStart"/>
      <w:r w:rsidRPr="00CF451B">
        <w:rPr>
          <w:rFonts w:asciiTheme="minorHAnsi" w:hAnsiTheme="minorHAnsi" w:cstheme="minorHAnsi"/>
          <w:b/>
          <w:i/>
          <w:iCs/>
          <w:sz w:val="22"/>
          <w:szCs w:val="22"/>
        </w:rPr>
        <w:t>author</w:t>
      </w:r>
      <w:proofErr w:type="spellEnd"/>
      <w:r w:rsidRPr="00CF451B">
        <w:rPr>
          <w:rFonts w:asciiTheme="minorHAnsi" w:hAnsiTheme="minorHAnsi" w:cstheme="minorHAnsi"/>
          <w:i/>
          <w:iCs/>
          <w:sz w:val="22"/>
          <w:szCs w:val="22"/>
        </w:rPr>
        <w:t xml:space="preserve"> </w:t>
      </w:r>
      <w:r w:rsidRPr="00CF451B">
        <w:rPr>
          <w:rFonts w:asciiTheme="minorHAnsi" w:hAnsiTheme="minorHAnsi" w:cstheme="minorHAnsi"/>
          <w:sz w:val="22"/>
          <w:szCs w:val="22"/>
        </w:rPr>
        <w:t>– określa nazwę autora książki, pole znakowe, maksymalna dł. – 40;</w:t>
      </w:r>
    </w:p>
    <w:p w:rsidR="00D02FFD" w:rsidRPr="00CF451B" w:rsidRDefault="00D02FFD" w:rsidP="00D02FFD">
      <w:pPr>
        <w:pStyle w:val="NormalnyWeb"/>
        <w:numPr>
          <w:ilvl w:val="0"/>
          <w:numId w:val="14"/>
        </w:numPr>
        <w:spacing w:after="0"/>
        <w:rPr>
          <w:rFonts w:asciiTheme="minorHAnsi" w:hAnsiTheme="minorHAnsi" w:cstheme="minorHAnsi"/>
          <w:sz w:val="22"/>
          <w:szCs w:val="22"/>
        </w:rPr>
      </w:pPr>
      <w:r w:rsidRPr="00CF451B">
        <w:rPr>
          <w:rFonts w:asciiTheme="minorHAnsi" w:hAnsiTheme="minorHAnsi" w:cstheme="minorHAnsi"/>
          <w:sz w:val="22"/>
          <w:szCs w:val="22"/>
        </w:rPr>
        <w:t xml:space="preserve">- </w:t>
      </w:r>
      <w:proofErr w:type="spellStart"/>
      <w:r w:rsidRPr="00CF451B">
        <w:rPr>
          <w:rFonts w:asciiTheme="minorHAnsi" w:hAnsiTheme="minorHAnsi" w:cstheme="minorHAnsi"/>
          <w:b/>
          <w:i/>
          <w:iCs/>
          <w:sz w:val="22"/>
          <w:szCs w:val="22"/>
        </w:rPr>
        <w:t>title</w:t>
      </w:r>
      <w:proofErr w:type="spellEnd"/>
      <w:r w:rsidRPr="00CF451B">
        <w:rPr>
          <w:rFonts w:asciiTheme="minorHAnsi" w:hAnsiTheme="minorHAnsi" w:cstheme="minorHAnsi"/>
          <w:i/>
          <w:iCs/>
          <w:sz w:val="22"/>
          <w:szCs w:val="22"/>
        </w:rPr>
        <w:t xml:space="preserve"> </w:t>
      </w:r>
      <w:r w:rsidRPr="00CF451B">
        <w:rPr>
          <w:rFonts w:asciiTheme="minorHAnsi" w:hAnsiTheme="minorHAnsi" w:cstheme="minorHAnsi"/>
          <w:sz w:val="22"/>
          <w:szCs w:val="22"/>
        </w:rPr>
        <w:t>– określa tytuł książki, pole znakowe, maksymalna dł. – 40;</w:t>
      </w:r>
    </w:p>
    <w:p w:rsidR="00D02FFD" w:rsidRPr="00CF451B" w:rsidRDefault="00D02FFD" w:rsidP="00D02FFD">
      <w:pPr>
        <w:pStyle w:val="NormalnyWeb"/>
        <w:numPr>
          <w:ilvl w:val="0"/>
          <w:numId w:val="14"/>
        </w:numPr>
        <w:spacing w:after="0"/>
        <w:rPr>
          <w:rFonts w:asciiTheme="minorHAnsi" w:hAnsiTheme="minorHAnsi" w:cstheme="minorHAnsi"/>
          <w:sz w:val="22"/>
          <w:szCs w:val="22"/>
        </w:rPr>
      </w:pPr>
      <w:r w:rsidRPr="00CF451B">
        <w:rPr>
          <w:rFonts w:asciiTheme="minorHAnsi" w:hAnsiTheme="minorHAnsi" w:cstheme="minorHAnsi"/>
          <w:sz w:val="22"/>
          <w:szCs w:val="22"/>
        </w:rPr>
        <w:t xml:space="preserve">- </w:t>
      </w:r>
      <w:proofErr w:type="spellStart"/>
      <w:r w:rsidRPr="00CF451B">
        <w:rPr>
          <w:rFonts w:asciiTheme="minorHAnsi" w:hAnsiTheme="minorHAnsi" w:cstheme="minorHAnsi"/>
          <w:b/>
          <w:i/>
          <w:iCs/>
          <w:sz w:val="22"/>
          <w:szCs w:val="22"/>
        </w:rPr>
        <w:t>year</w:t>
      </w:r>
      <w:proofErr w:type="spellEnd"/>
      <w:r w:rsidRPr="00CF451B">
        <w:rPr>
          <w:rFonts w:asciiTheme="minorHAnsi" w:hAnsiTheme="minorHAnsi" w:cstheme="minorHAnsi"/>
          <w:i/>
          <w:iCs/>
          <w:sz w:val="22"/>
          <w:szCs w:val="22"/>
        </w:rPr>
        <w:t xml:space="preserve"> – </w:t>
      </w:r>
      <w:r w:rsidRPr="00CF451B">
        <w:rPr>
          <w:rFonts w:asciiTheme="minorHAnsi" w:hAnsiTheme="minorHAnsi" w:cstheme="minorHAnsi"/>
          <w:sz w:val="22"/>
          <w:szCs w:val="22"/>
        </w:rPr>
        <w:t>określa rok wydania książki, pole liczbowe całkowite;</w:t>
      </w:r>
    </w:p>
    <w:p w:rsidR="00D02FFD" w:rsidRPr="00CF451B" w:rsidRDefault="00D02FFD" w:rsidP="00CF451B">
      <w:pPr>
        <w:pStyle w:val="NormalnyWeb"/>
        <w:numPr>
          <w:ilvl w:val="0"/>
          <w:numId w:val="14"/>
        </w:numPr>
        <w:spacing w:after="0"/>
        <w:rPr>
          <w:rFonts w:asciiTheme="minorHAnsi" w:hAnsiTheme="minorHAnsi" w:cstheme="minorHAnsi"/>
          <w:sz w:val="22"/>
          <w:szCs w:val="22"/>
        </w:rPr>
      </w:pPr>
      <w:r w:rsidRPr="00CF451B">
        <w:rPr>
          <w:rFonts w:asciiTheme="minorHAnsi" w:hAnsiTheme="minorHAnsi" w:cstheme="minorHAnsi"/>
          <w:sz w:val="22"/>
          <w:szCs w:val="22"/>
        </w:rPr>
        <w:t xml:space="preserve">- </w:t>
      </w:r>
      <w:proofErr w:type="spellStart"/>
      <w:r w:rsidRPr="00CF451B">
        <w:rPr>
          <w:rFonts w:asciiTheme="minorHAnsi" w:hAnsiTheme="minorHAnsi" w:cstheme="minorHAnsi"/>
          <w:b/>
          <w:i/>
          <w:iCs/>
          <w:sz w:val="22"/>
          <w:szCs w:val="22"/>
        </w:rPr>
        <w:t>isbn</w:t>
      </w:r>
      <w:proofErr w:type="spellEnd"/>
      <w:r w:rsidRPr="00CF451B">
        <w:rPr>
          <w:rFonts w:asciiTheme="minorHAnsi" w:hAnsiTheme="minorHAnsi" w:cstheme="minorHAnsi"/>
          <w:i/>
          <w:iCs/>
          <w:sz w:val="22"/>
          <w:szCs w:val="22"/>
        </w:rPr>
        <w:t xml:space="preserve"> </w:t>
      </w:r>
      <w:r w:rsidRPr="00CF451B">
        <w:rPr>
          <w:rFonts w:asciiTheme="minorHAnsi" w:hAnsiTheme="minorHAnsi" w:cstheme="minorHAnsi"/>
          <w:sz w:val="22"/>
          <w:szCs w:val="22"/>
        </w:rPr>
        <w:t>– określa ISBN danej książki, pole znakowe, maksymalna dł. – 13, unikalne,</w:t>
      </w:r>
      <w:r w:rsidR="00CF451B">
        <w:rPr>
          <w:rFonts w:asciiTheme="minorHAnsi" w:hAnsiTheme="minorHAnsi" w:cstheme="minorHAnsi"/>
          <w:sz w:val="22"/>
          <w:szCs w:val="22"/>
        </w:rPr>
        <w:t xml:space="preserve"> </w:t>
      </w:r>
      <w:r w:rsidRPr="00CF451B">
        <w:rPr>
          <w:rFonts w:asciiTheme="minorHAnsi" w:hAnsiTheme="minorHAnsi" w:cstheme="minorHAnsi"/>
          <w:sz w:val="22"/>
          <w:szCs w:val="22"/>
        </w:rPr>
        <w:t>sprawdzana suma kontrolna podczas wprowadzania numeru ISBN co zapobiega</w:t>
      </w:r>
      <w:r w:rsidR="00CF451B">
        <w:rPr>
          <w:rFonts w:asciiTheme="minorHAnsi" w:hAnsiTheme="minorHAnsi" w:cstheme="minorHAnsi"/>
          <w:sz w:val="22"/>
          <w:szCs w:val="22"/>
        </w:rPr>
        <w:t xml:space="preserve"> </w:t>
      </w:r>
      <w:r w:rsidRPr="00CF451B">
        <w:rPr>
          <w:rFonts w:asciiTheme="minorHAnsi" w:hAnsiTheme="minorHAnsi" w:cstheme="minorHAnsi"/>
          <w:sz w:val="22"/>
          <w:szCs w:val="22"/>
        </w:rPr>
        <w:t>wprowadzeniu niepoprawnej wartości;</w:t>
      </w:r>
    </w:p>
    <w:p w:rsidR="00D02FFD" w:rsidRPr="00CF451B" w:rsidRDefault="00D02FFD" w:rsidP="00D02FFD">
      <w:pPr>
        <w:pStyle w:val="NormalnyWeb"/>
        <w:numPr>
          <w:ilvl w:val="0"/>
          <w:numId w:val="14"/>
        </w:numPr>
        <w:spacing w:after="0"/>
        <w:rPr>
          <w:rFonts w:asciiTheme="minorHAnsi" w:hAnsiTheme="minorHAnsi" w:cstheme="minorHAnsi"/>
          <w:sz w:val="22"/>
          <w:szCs w:val="22"/>
        </w:rPr>
      </w:pPr>
      <w:r w:rsidRPr="00CF451B">
        <w:rPr>
          <w:rFonts w:asciiTheme="minorHAnsi" w:hAnsiTheme="minorHAnsi" w:cstheme="minorHAnsi"/>
          <w:sz w:val="22"/>
          <w:szCs w:val="22"/>
        </w:rPr>
        <w:t xml:space="preserve">- </w:t>
      </w:r>
      <w:proofErr w:type="spellStart"/>
      <w:r w:rsidRPr="00CF451B">
        <w:rPr>
          <w:rFonts w:asciiTheme="minorHAnsi" w:hAnsiTheme="minorHAnsi" w:cstheme="minorHAnsi"/>
          <w:b/>
          <w:i/>
          <w:iCs/>
          <w:sz w:val="22"/>
          <w:szCs w:val="22"/>
        </w:rPr>
        <w:t>publish_place</w:t>
      </w:r>
      <w:proofErr w:type="spellEnd"/>
      <w:r w:rsidRPr="00CF451B">
        <w:rPr>
          <w:rFonts w:asciiTheme="minorHAnsi" w:hAnsiTheme="minorHAnsi" w:cstheme="minorHAnsi"/>
          <w:b/>
          <w:i/>
          <w:iCs/>
          <w:sz w:val="22"/>
          <w:szCs w:val="22"/>
        </w:rPr>
        <w:t xml:space="preserve"> </w:t>
      </w:r>
      <w:r w:rsidRPr="00CF451B">
        <w:rPr>
          <w:rFonts w:asciiTheme="minorHAnsi" w:hAnsiTheme="minorHAnsi" w:cstheme="minorHAnsi"/>
          <w:i/>
          <w:iCs/>
          <w:sz w:val="22"/>
          <w:szCs w:val="22"/>
        </w:rPr>
        <w:t xml:space="preserve">– </w:t>
      </w:r>
      <w:r w:rsidRPr="00CF451B">
        <w:rPr>
          <w:rFonts w:asciiTheme="minorHAnsi" w:hAnsiTheme="minorHAnsi" w:cstheme="minorHAnsi"/>
          <w:sz w:val="22"/>
          <w:szCs w:val="22"/>
        </w:rPr>
        <w:t>określa miejsce wydania książki, pole znakowe, maksymalna dł.  - 40;</w:t>
      </w:r>
    </w:p>
    <w:p w:rsidR="00D02FFD" w:rsidRPr="00CF451B" w:rsidRDefault="00D02FFD" w:rsidP="00D02FFD">
      <w:pPr>
        <w:pStyle w:val="NormalnyWeb"/>
        <w:numPr>
          <w:ilvl w:val="0"/>
          <w:numId w:val="14"/>
        </w:numPr>
        <w:spacing w:after="0"/>
        <w:rPr>
          <w:rFonts w:asciiTheme="minorHAnsi" w:hAnsiTheme="minorHAnsi" w:cstheme="minorHAnsi"/>
          <w:sz w:val="22"/>
          <w:szCs w:val="22"/>
        </w:rPr>
      </w:pPr>
      <w:r w:rsidRPr="00CF451B">
        <w:rPr>
          <w:rFonts w:asciiTheme="minorHAnsi" w:hAnsiTheme="minorHAnsi" w:cstheme="minorHAnsi"/>
          <w:sz w:val="22"/>
          <w:szCs w:val="22"/>
        </w:rPr>
        <w:t xml:space="preserve">- </w:t>
      </w:r>
      <w:proofErr w:type="spellStart"/>
      <w:r w:rsidRPr="00CF451B">
        <w:rPr>
          <w:rFonts w:asciiTheme="minorHAnsi" w:hAnsiTheme="minorHAnsi" w:cstheme="minorHAnsi"/>
          <w:b/>
          <w:i/>
          <w:iCs/>
          <w:sz w:val="22"/>
          <w:szCs w:val="22"/>
        </w:rPr>
        <w:t>year_pl</w:t>
      </w:r>
      <w:proofErr w:type="spellEnd"/>
      <w:r w:rsidRPr="00CF451B">
        <w:rPr>
          <w:rFonts w:asciiTheme="minorHAnsi" w:hAnsiTheme="minorHAnsi" w:cstheme="minorHAnsi"/>
          <w:b/>
          <w:i/>
          <w:iCs/>
          <w:sz w:val="22"/>
          <w:szCs w:val="22"/>
        </w:rPr>
        <w:t xml:space="preserve"> </w:t>
      </w:r>
      <w:r w:rsidRPr="00CF451B">
        <w:rPr>
          <w:rFonts w:asciiTheme="minorHAnsi" w:hAnsiTheme="minorHAnsi" w:cstheme="minorHAnsi"/>
          <w:sz w:val="22"/>
          <w:szCs w:val="22"/>
        </w:rPr>
        <w:t>– określa rok wydania polskiego, pole znakowe, maksymalna dł. – 40;</w:t>
      </w:r>
    </w:p>
    <w:p w:rsidR="00D02FFD" w:rsidRPr="00CF451B" w:rsidRDefault="00D02FFD" w:rsidP="00D02FFD">
      <w:pPr>
        <w:pStyle w:val="NormalnyWeb"/>
        <w:numPr>
          <w:ilvl w:val="0"/>
          <w:numId w:val="14"/>
        </w:numPr>
        <w:spacing w:after="0"/>
        <w:rPr>
          <w:rFonts w:asciiTheme="minorHAnsi" w:hAnsiTheme="minorHAnsi" w:cstheme="minorHAnsi"/>
          <w:sz w:val="22"/>
          <w:szCs w:val="22"/>
        </w:rPr>
      </w:pPr>
      <w:r w:rsidRPr="00CF451B">
        <w:rPr>
          <w:rFonts w:asciiTheme="minorHAnsi" w:hAnsiTheme="minorHAnsi" w:cstheme="minorHAnsi"/>
          <w:sz w:val="22"/>
          <w:szCs w:val="22"/>
        </w:rPr>
        <w:t xml:space="preserve">- </w:t>
      </w:r>
      <w:proofErr w:type="spellStart"/>
      <w:r w:rsidRPr="00CF451B">
        <w:rPr>
          <w:rFonts w:asciiTheme="minorHAnsi" w:hAnsiTheme="minorHAnsi" w:cstheme="minorHAnsi"/>
          <w:b/>
          <w:i/>
          <w:iCs/>
          <w:sz w:val="22"/>
          <w:szCs w:val="22"/>
        </w:rPr>
        <w:t>language</w:t>
      </w:r>
      <w:proofErr w:type="spellEnd"/>
      <w:r w:rsidRPr="00CF451B">
        <w:rPr>
          <w:rFonts w:asciiTheme="minorHAnsi" w:hAnsiTheme="minorHAnsi" w:cstheme="minorHAnsi"/>
          <w:b/>
          <w:i/>
          <w:iCs/>
          <w:sz w:val="22"/>
          <w:szCs w:val="22"/>
        </w:rPr>
        <w:t xml:space="preserve"> </w:t>
      </w:r>
      <w:r w:rsidRPr="00CF451B">
        <w:rPr>
          <w:rFonts w:asciiTheme="minorHAnsi" w:hAnsiTheme="minorHAnsi" w:cstheme="minorHAnsi"/>
          <w:sz w:val="22"/>
          <w:szCs w:val="22"/>
        </w:rPr>
        <w:t>– określa język książki, pole znakowe, maksymalna dł. – 20;</w:t>
      </w:r>
    </w:p>
    <w:p w:rsidR="00D02FFD" w:rsidRPr="00CF451B" w:rsidRDefault="00D02FFD" w:rsidP="00D02FFD">
      <w:pPr>
        <w:pStyle w:val="NormalnyWeb"/>
        <w:numPr>
          <w:ilvl w:val="0"/>
          <w:numId w:val="14"/>
        </w:numPr>
        <w:spacing w:after="0"/>
        <w:rPr>
          <w:rFonts w:asciiTheme="minorHAnsi" w:hAnsiTheme="minorHAnsi" w:cstheme="minorHAnsi"/>
          <w:sz w:val="22"/>
          <w:szCs w:val="22"/>
        </w:rPr>
      </w:pPr>
      <w:r w:rsidRPr="00CF451B">
        <w:rPr>
          <w:rFonts w:asciiTheme="minorHAnsi" w:hAnsiTheme="minorHAnsi" w:cstheme="minorHAnsi"/>
          <w:sz w:val="22"/>
          <w:szCs w:val="22"/>
        </w:rPr>
        <w:t xml:space="preserve">- </w:t>
      </w:r>
      <w:proofErr w:type="spellStart"/>
      <w:r w:rsidRPr="00CF451B">
        <w:rPr>
          <w:rFonts w:asciiTheme="minorHAnsi" w:hAnsiTheme="minorHAnsi" w:cstheme="minorHAnsi"/>
          <w:b/>
          <w:i/>
          <w:iCs/>
          <w:sz w:val="22"/>
          <w:szCs w:val="22"/>
        </w:rPr>
        <w:t>translation</w:t>
      </w:r>
      <w:proofErr w:type="spellEnd"/>
      <w:r w:rsidRPr="00CF451B">
        <w:rPr>
          <w:rFonts w:asciiTheme="minorHAnsi" w:hAnsiTheme="minorHAnsi" w:cstheme="minorHAnsi"/>
          <w:i/>
          <w:iCs/>
          <w:sz w:val="22"/>
          <w:szCs w:val="22"/>
        </w:rPr>
        <w:t xml:space="preserve"> </w:t>
      </w:r>
      <w:r w:rsidRPr="00CF451B">
        <w:rPr>
          <w:rFonts w:asciiTheme="minorHAnsi" w:hAnsiTheme="minorHAnsi" w:cstheme="minorHAnsi"/>
          <w:sz w:val="22"/>
          <w:szCs w:val="22"/>
        </w:rPr>
        <w:t>– określa autora przekładu książki, maksymalna dł. – 40;</w:t>
      </w:r>
    </w:p>
    <w:p w:rsidR="00D02FFD" w:rsidRPr="00CF451B" w:rsidRDefault="00D02FFD" w:rsidP="00D02FFD">
      <w:pPr>
        <w:pStyle w:val="NormalnyWeb"/>
        <w:spacing w:after="240"/>
        <w:rPr>
          <w:rFonts w:asciiTheme="minorHAnsi" w:hAnsiTheme="minorHAnsi" w:cstheme="minorHAnsi"/>
          <w:sz w:val="22"/>
          <w:szCs w:val="22"/>
        </w:rPr>
      </w:pPr>
    </w:p>
    <w:p w:rsidR="00D02FFD" w:rsidRPr="00CF451B" w:rsidRDefault="00D02FFD" w:rsidP="00D02FFD">
      <w:pPr>
        <w:pStyle w:val="Nagwek4"/>
        <w:rPr>
          <w:rFonts w:asciiTheme="minorHAnsi" w:hAnsiTheme="minorHAnsi" w:cstheme="minorHAnsi"/>
        </w:rPr>
      </w:pPr>
      <w:proofErr w:type="spellStart"/>
      <w:r w:rsidRPr="00CF451B">
        <w:rPr>
          <w:rFonts w:asciiTheme="minorHAnsi" w:hAnsiTheme="minorHAnsi" w:cstheme="minorHAnsi"/>
        </w:rPr>
        <w:t>BookInstance</w:t>
      </w:r>
      <w:proofErr w:type="spellEnd"/>
    </w:p>
    <w:p w:rsidR="00D02FFD" w:rsidRPr="00CF451B" w:rsidRDefault="00D02FFD" w:rsidP="00D02FFD">
      <w:pPr>
        <w:pStyle w:val="NormalnyWeb"/>
        <w:rPr>
          <w:rFonts w:asciiTheme="minorHAnsi" w:hAnsiTheme="minorHAnsi" w:cstheme="minorHAnsi"/>
          <w:sz w:val="22"/>
          <w:szCs w:val="22"/>
        </w:rPr>
      </w:pPr>
      <w:r w:rsidRPr="00CF451B">
        <w:rPr>
          <w:rFonts w:asciiTheme="minorHAnsi" w:hAnsiTheme="minorHAnsi" w:cstheme="minorHAnsi"/>
          <w:sz w:val="22"/>
          <w:szCs w:val="22"/>
        </w:rPr>
        <w:t xml:space="preserve">Encja </w:t>
      </w:r>
      <w:proofErr w:type="spellStart"/>
      <w:r w:rsidRPr="00CF451B">
        <w:rPr>
          <w:rFonts w:asciiTheme="minorHAnsi" w:hAnsiTheme="minorHAnsi" w:cstheme="minorHAnsi"/>
          <w:b/>
          <w:i/>
          <w:iCs/>
          <w:sz w:val="22"/>
          <w:szCs w:val="22"/>
        </w:rPr>
        <w:t>BookInstance</w:t>
      </w:r>
      <w:proofErr w:type="spellEnd"/>
      <w:r w:rsidRPr="00CF451B">
        <w:rPr>
          <w:rFonts w:asciiTheme="minorHAnsi" w:hAnsiTheme="minorHAnsi" w:cstheme="minorHAnsi"/>
          <w:sz w:val="22"/>
          <w:szCs w:val="22"/>
        </w:rPr>
        <w:t xml:space="preserve"> określa informacje o egzemplarzach danej książki dostępnej systemie. </w:t>
      </w:r>
      <w:r w:rsidRPr="00CF451B">
        <w:rPr>
          <w:rFonts w:asciiTheme="minorHAnsi" w:hAnsiTheme="minorHAnsi" w:cstheme="minorHAnsi"/>
          <w:sz w:val="22"/>
          <w:szCs w:val="22"/>
        </w:rPr>
        <w:br/>
        <w:t>Zawiera następujące pola:</w:t>
      </w:r>
    </w:p>
    <w:p w:rsidR="00CF451B" w:rsidRDefault="00D02FFD" w:rsidP="00D02FFD">
      <w:pPr>
        <w:pStyle w:val="NormalnyWeb"/>
        <w:numPr>
          <w:ilvl w:val="0"/>
          <w:numId w:val="15"/>
        </w:numPr>
        <w:spacing w:after="0"/>
        <w:rPr>
          <w:rFonts w:asciiTheme="minorHAnsi" w:hAnsiTheme="minorHAnsi" w:cstheme="minorHAnsi"/>
          <w:sz w:val="22"/>
          <w:szCs w:val="22"/>
        </w:rPr>
      </w:pPr>
      <w:r w:rsidRPr="00CF451B">
        <w:rPr>
          <w:rFonts w:asciiTheme="minorHAnsi" w:hAnsiTheme="minorHAnsi" w:cstheme="minorHAnsi"/>
          <w:sz w:val="22"/>
          <w:szCs w:val="22"/>
        </w:rPr>
        <w:lastRenderedPageBreak/>
        <w:t xml:space="preserve">- </w:t>
      </w:r>
      <w:proofErr w:type="spellStart"/>
      <w:r w:rsidRPr="00CF451B">
        <w:rPr>
          <w:rFonts w:asciiTheme="minorHAnsi" w:hAnsiTheme="minorHAnsi" w:cstheme="minorHAnsi"/>
          <w:b/>
          <w:i/>
          <w:iCs/>
          <w:sz w:val="22"/>
          <w:szCs w:val="22"/>
        </w:rPr>
        <w:t>idBookInstance</w:t>
      </w:r>
      <w:proofErr w:type="spellEnd"/>
      <w:r w:rsidRPr="00CF451B">
        <w:rPr>
          <w:rFonts w:asciiTheme="minorHAnsi" w:hAnsiTheme="minorHAnsi" w:cstheme="minorHAnsi"/>
          <w:sz w:val="22"/>
          <w:szCs w:val="22"/>
        </w:rPr>
        <w:t xml:space="preserve"> – klucz podstawowy, określa identyfikator danego egzemplarza, pole</w:t>
      </w:r>
      <w:r w:rsidR="00CF451B">
        <w:rPr>
          <w:rFonts w:asciiTheme="minorHAnsi" w:hAnsiTheme="minorHAnsi" w:cstheme="minorHAnsi"/>
          <w:sz w:val="22"/>
          <w:szCs w:val="22"/>
        </w:rPr>
        <w:t xml:space="preserve"> liczbowe całkowite, unikalne;</w:t>
      </w:r>
    </w:p>
    <w:p w:rsidR="00D02FFD" w:rsidRPr="00CF451B" w:rsidRDefault="00D02FFD" w:rsidP="00D02FFD">
      <w:pPr>
        <w:pStyle w:val="NormalnyWeb"/>
        <w:numPr>
          <w:ilvl w:val="0"/>
          <w:numId w:val="15"/>
        </w:numPr>
        <w:spacing w:after="0"/>
        <w:rPr>
          <w:rFonts w:asciiTheme="minorHAnsi" w:hAnsiTheme="minorHAnsi" w:cstheme="minorHAnsi"/>
          <w:sz w:val="22"/>
          <w:szCs w:val="22"/>
        </w:rPr>
      </w:pPr>
      <w:r w:rsidRPr="00CF451B">
        <w:rPr>
          <w:rFonts w:asciiTheme="minorHAnsi" w:hAnsiTheme="minorHAnsi" w:cstheme="minorHAnsi"/>
          <w:sz w:val="22"/>
          <w:szCs w:val="22"/>
        </w:rPr>
        <w:t xml:space="preserve"> </w:t>
      </w:r>
      <w:proofErr w:type="spellStart"/>
      <w:r w:rsidRPr="00CF451B">
        <w:rPr>
          <w:rFonts w:asciiTheme="minorHAnsi" w:hAnsiTheme="minorHAnsi" w:cstheme="minorHAnsi"/>
          <w:b/>
          <w:i/>
          <w:iCs/>
          <w:sz w:val="22"/>
          <w:szCs w:val="22"/>
        </w:rPr>
        <w:t>book</w:t>
      </w:r>
      <w:proofErr w:type="spellEnd"/>
      <w:r w:rsidRPr="00CF451B">
        <w:rPr>
          <w:rFonts w:asciiTheme="minorHAnsi" w:hAnsiTheme="minorHAnsi" w:cstheme="minorHAnsi"/>
          <w:i/>
          <w:iCs/>
          <w:sz w:val="22"/>
          <w:szCs w:val="22"/>
        </w:rPr>
        <w:t xml:space="preserve"> </w:t>
      </w:r>
      <w:r w:rsidRPr="00CF451B">
        <w:rPr>
          <w:rFonts w:asciiTheme="minorHAnsi" w:hAnsiTheme="minorHAnsi" w:cstheme="minorHAnsi"/>
          <w:sz w:val="22"/>
          <w:szCs w:val="22"/>
        </w:rPr>
        <w:t xml:space="preserve">– klucz obcy, określa identyfikator modelu książki z tabeli </w:t>
      </w:r>
      <w:proofErr w:type="spellStart"/>
      <w:r w:rsidRPr="00CF451B">
        <w:rPr>
          <w:rFonts w:asciiTheme="minorHAnsi" w:hAnsiTheme="minorHAnsi" w:cstheme="minorHAnsi"/>
          <w:i/>
          <w:iCs/>
          <w:sz w:val="22"/>
          <w:szCs w:val="22"/>
        </w:rPr>
        <w:t>Book</w:t>
      </w:r>
      <w:proofErr w:type="spellEnd"/>
      <w:r w:rsidRPr="00CF451B">
        <w:rPr>
          <w:rFonts w:asciiTheme="minorHAnsi" w:hAnsiTheme="minorHAnsi" w:cstheme="minorHAnsi"/>
          <w:i/>
          <w:iCs/>
          <w:sz w:val="22"/>
          <w:szCs w:val="22"/>
        </w:rPr>
        <w:t>;</w:t>
      </w:r>
    </w:p>
    <w:p w:rsidR="00D02FFD" w:rsidRPr="00CF451B" w:rsidRDefault="00D02FFD" w:rsidP="00D02FFD">
      <w:pPr>
        <w:pStyle w:val="NormalnyWeb"/>
        <w:numPr>
          <w:ilvl w:val="0"/>
          <w:numId w:val="15"/>
        </w:numPr>
        <w:spacing w:after="0"/>
        <w:rPr>
          <w:rFonts w:asciiTheme="minorHAnsi" w:hAnsiTheme="minorHAnsi" w:cstheme="minorHAnsi"/>
          <w:sz w:val="22"/>
          <w:szCs w:val="22"/>
        </w:rPr>
      </w:pPr>
      <w:r w:rsidRPr="00CF451B">
        <w:rPr>
          <w:rFonts w:asciiTheme="minorHAnsi" w:hAnsiTheme="minorHAnsi" w:cstheme="minorHAnsi"/>
          <w:sz w:val="22"/>
          <w:szCs w:val="22"/>
        </w:rPr>
        <w:t xml:space="preserve">- </w:t>
      </w:r>
      <w:proofErr w:type="spellStart"/>
      <w:r w:rsidRPr="00CF451B">
        <w:rPr>
          <w:rFonts w:asciiTheme="minorHAnsi" w:hAnsiTheme="minorHAnsi" w:cstheme="minorHAnsi"/>
          <w:b/>
          <w:i/>
          <w:iCs/>
          <w:sz w:val="22"/>
          <w:szCs w:val="22"/>
        </w:rPr>
        <w:t>code</w:t>
      </w:r>
      <w:proofErr w:type="spellEnd"/>
      <w:r w:rsidRPr="00CF451B">
        <w:rPr>
          <w:rFonts w:asciiTheme="minorHAnsi" w:hAnsiTheme="minorHAnsi" w:cstheme="minorHAnsi"/>
          <w:i/>
          <w:iCs/>
          <w:sz w:val="22"/>
          <w:szCs w:val="22"/>
        </w:rPr>
        <w:t xml:space="preserve"> </w:t>
      </w:r>
      <w:r w:rsidRPr="00CF451B">
        <w:rPr>
          <w:rFonts w:asciiTheme="minorHAnsi" w:hAnsiTheme="minorHAnsi" w:cstheme="minorHAnsi"/>
          <w:sz w:val="22"/>
          <w:szCs w:val="22"/>
        </w:rPr>
        <w:t>– pole znakowe, określa numer lub kod kreskowy książki, maksymalna dł. - 14, unikalne;</w:t>
      </w:r>
    </w:p>
    <w:p w:rsidR="00D02FFD" w:rsidRPr="00CF451B" w:rsidRDefault="00D02FFD" w:rsidP="00D02FFD">
      <w:pPr>
        <w:pStyle w:val="NormalnyWeb"/>
        <w:numPr>
          <w:ilvl w:val="0"/>
          <w:numId w:val="15"/>
        </w:numPr>
        <w:spacing w:after="0"/>
        <w:rPr>
          <w:rFonts w:asciiTheme="minorHAnsi" w:hAnsiTheme="minorHAnsi" w:cstheme="minorHAnsi"/>
          <w:sz w:val="22"/>
          <w:szCs w:val="22"/>
        </w:rPr>
      </w:pPr>
      <w:r w:rsidRPr="00CF451B">
        <w:rPr>
          <w:rFonts w:asciiTheme="minorHAnsi" w:hAnsiTheme="minorHAnsi" w:cstheme="minorHAnsi"/>
          <w:sz w:val="22"/>
          <w:szCs w:val="22"/>
        </w:rPr>
        <w:t xml:space="preserve">- </w:t>
      </w:r>
      <w:proofErr w:type="spellStart"/>
      <w:r w:rsidRPr="00CF451B">
        <w:rPr>
          <w:rFonts w:asciiTheme="minorHAnsi" w:hAnsiTheme="minorHAnsi" w:cstheme="minorHAnsi"/>
          <w:b/>
          <w:i/>
          <w:iCs/>
          <w:sz w:val="22"/>
          <w:szCs w:val="22"/>
        </w:rPr>
        <w:t>is_damaged</w:t>
      </w:r>
      <w:proofErr w:type="spellEnd"/>
      <w:r w:rsidRPr="00CF451B">
        <w:rPr>
          <w:rFonts w:asciiTheme="minorHAnsi" w:hAnsiTheme="minorHAnsi" w:cstheme="minorHAnsi"/>
          <w:i/>
          <w:iCs/>
          <w:sz w:val="22"/>
          <w:szCs w:val="22"/>
        </w:rPr>
        <w:t xml:space="preserve"> </w:t>
      </w:r>
      <w:r w:rsidRPr="00CF451B">
        <w:rPr>
          <w:rFonts w:asciiTheme="minorHAnsi" w:hAnsiTheme="minorHAnsi" w:cstheme="minorHAnsi"/>
          <w:sz w:val="22"/>
          <w:szCs w:val="22"/>
        </w:rPr>
        <w:t>– pole logiczne, określa czy książka jest uszkodzona;</w:t>
      </w:r>
    </w:p>
    <w:p w:rsidR="00D02FFD" w:rsidRPr="00360104" w:rsidRDefault="00D02FFD" w:rsidP="00744765">
      <w:pPr>
        <w:pStyle w:val="NormalnyWeb"/>
        <w:numPr>
          <w:ilvl w:val="0"/>
          <w:numId w:val="15"/>
        </w:numPr>
        <w:spacing w:after="240"/>
        <w:rPr>
          <w:rFonts w:asciiTheme="minorHAnsi" w:hAnsiTheme="minorHAnsi" w:cstheme="minorHAnsi"/>
          <w:sz w:val="22"/>
          <w:szCs w:val="22"/>
        </w:rPr>
      </w:pPr>
      <w:r w:rsidRPr="00CF451B">
        <w:rPr>
          <w:rFonts w:asciiTheme="minorHAnsi" w:hAnsiTheme="minorHAnsi" w:cstheme="minorHAnsi"/>
          <w:sz w:val="22"/>
          <w:szCs w:val="22"/>
        </w:rPr>
        <w:t xml:space="preserve">- </w:t>
      </w:r>
      <w:proofErr w:type="spellStart"/>
      <w:r w:rsidRPr="00CF451B">
        <w:rPr>
          <w:rFonts w:asciiTheme="minorHAnsi" w:hAnsiTheme="minorHAnsi" w:cstheme="minorHAnsi"/>
          <w:b/>
          <w:i/>
          <w:iCs/>
          <w:sz w:val="22"/>
          <w:szCs w:val="22"/>
        </w:rPr>
        <w:t>is_lost</w:t>
      </w:r>
      <w:proofErr w:type="spellEnd"/>
      <w:r w:rsidRPr="00CF451B">
        <w:rPr>
          <w:rFonts w:asciiTheme="minorHAnsi" w:hAnsiTheme="minorHAnsi" w:cstheme="minorHAnsi"/>
          <w:i/>
          <w:iCs/>
          <w:sz w:val="22"/>
          <w:szCs w:val="22"/>
        </w:rPr>
        <w:t xml:space="preserve"> </w:t>
      </w:r>
      <w:r w:rsidRPr="00CF451B">
        <w:rPr>
          <w:rFonts w:asciiTheme="minorHAnsi" w:hAnsiTheme="minorHAnsi" w:cstheme="minorHAnsi"/>
          <w:sz w:val="22"/>
          <w:szCs w:val="22"/>
        </w:rPr>
        <w:t>– pole logiczne, określa czy książka jest zagubiona;</w:t>
      </w:r>
    </w:p>
    <w:p w:rsidR="00FE54EA" w:rsidRDefault="00FE54EA" w:rsidP="00FE54EA">
      <w:pPr>
        <w:pStyle w:val="Nagwek2"/>
      </w:pPr>
      <w:r>
        <w:t xml:space="preserve">Kontrolery aplikacji </w:t>
      </w:r>
      <w:proofErr w:type="spellStart"/>
      <w:r>
        <w:t>books</w:t>
      </w:r>
      <w:proofErr w:type="spellEnd"/>
    </w:p>
    <w:p w:rsidR="00FE54EA" w:rsidRDefault="00FE54EA" w:rsidP="00FE54EA">
      <w:r>
        <w:tab/>
      </w:r>
      <w:r w:rsidR="00B67642">
        <w:t xml:space="preserve">Czynnościami które obsługuje aplikacja </w:t>
      </w:r>
      <w:proofErr w:type="spellStart"/>
      <w:r w:rsidR="00B67642">
        <w:t>books</w:t>
      </w:r>
      <w:proofErr w:type="spellEnd"/>
      <w:r w:rsidR="00B67642">
        <w:t xml:space="preserve"> są:</w:t>
      </w:r>
    </w:p>
    <w:p w:rsidR="00B67642" w:rsidRDefault="00B67642" w:rsidP="00B67642">
      <w:pPr>
        <w:pStyle w:val="Akapitzlist"/>
        <w:numPr>
          <w:ilvl w:val="0"/>
          <w:numId w:val="2"/>
        </w:numPr>
      </w:pPr>
      <w:r>
        <w:t>dodawanie, edycja i usuwanie książek</w:t>
      </w:r>
    </w:p>
    <w:p w:rsidR="00B67642" w:rsidRDefault="00B67642" w:rsidP="00B67642">
      <w:pPr>
        <w:pStyle w:val="Akapitzlist"/>
        <w:numPr>
          <w:ilvl w:val="0"/>
          <w:numId w:val="2"/>
        </w:numPr>
      </w:pPr>
      <w:r>
        <w:t>dodawanie, edycja i usuwanie egzemplarzy</w:t>
      </w:r>
    </w:p>
    <w:p w:rsidR="00B67642" w:rsidRDefault="00B67642" w:rsidP="00B67642">
      <w:pPr>
        <w:pStyle w:val="Akapitzlist"/>
      </w:pPr>
    </w:p>
    <w:p w:rsidR="00B67642" w:rsidRPr="00BD6298" w:rsidRDefault="00B67642" w:rsidP="00B67642">
      <w:pPr>
        <w:pStyle w:val="Akapitzlist"/>
      </w:pPr>
      <w:r>
        <w:t xml:space="preserve">Dokonywane jest to przez funkcje kontrolerów, pogrupowane tematycznie. Rezydują one w </w:t>
      </w:r>
      <w:proofErr w:type="spellStart"/>
      <w:r>
        <w:rPr>
          <w:b/>
        </w:rPr>
        <w:t>books</w:t>
      </w:r>
      <w:proofErr w:type="spellEnd"/>
      <w:r>
        <w:rPr>
          <w:b/>
        </w:rPr>
        <w:t>/</w:t>
      </w:r>
      <w:proofErr w:type="spellStart"/>
      <w:r>
        <w:rPr>
          <w:b/>
        </w:rPr>
        <w:t>instances.py</w:t>
      </w:r>
      <w:proofErr w:type="spellEnd"/>
      <w:r>
        <w:rPr>
          <w:b/>
        </w:rPr>
        <w:t xml:space="preserve"> </w:t>
      </w:r>
      <w:r>
        <w:t xml:space="preserve">oraz </w:t>
      </w:r>
      <w:proofErr w:type="spellStart"/>
      <w:r>
        <w:rPr>
          <w:b/>
        </w:rPr>
        <w:t>books</w:t>
      </w:r>
      <w:proofErr w:type="spellEnd"/>
      <w:r>
        <w:rPr>
          <w:b/>
        </w:rPr>
        <w:t>/</w:t>
      </w:r>
      <w:proofErr w:type="spellStart"/>
      <w:r>
        <w:rPr>
          <w:b/>
        </w:rPr>
        <w:t>books.py</w:t>
      </w:r>
      <w:proofErr w:type="spellEnd"/>
      <w:r>
        <w:t xml:space="preserve">. Ze względu na ich ścisłe podobieństwo, omówiony zostanie tylko </w:t>
      </w:r>
      <w:proofErr w:type="spellStart"/>
      <w:r>
        <w:rPr>
          <w:b/>
        </w:rPr>
        <w:t>books</w:t>
      </w:r>
      <w:proofErr w:type="spellEnd"/>
      <w:r>
        <w:rPr>
          <w:b/>
        </w:rPr>
        <w:t>/</w:t>
      </w:r>
      <w:proofErr w:type="spellStart"/>
      <w:r>
        <w:rPr>
          <w:b/>
        </w:rPr>
        <w:t>books.py</w:t>
      </w:r>
      <w:proofErr w:type="spellEnd"/>
      <w:r w:rsidR="00BD6298">
        <w:t xml:space="preserve">. Podobnież w aplikacji </w:t>
      </w:r>
      <w:proofErr w:type="spellStart"/>
      <w:r w:rsidR="00BD6298">
        <w:rPr>
          <w:b/>
        </w:rPr>
        <w:t>people</w:t>
      </w:r>
      <w:proofErr w:type="spellEnd"/>
      <w:r w:rsidR="00BD6298">
        <w:t xml:space="preserve"> występuje taki rozkład obiektów i funkcji, dlatego również on zostanie pobieżnie omówiony.</w:t>
      </w:r>
    </w:p>
    <w:p w:rsidR="00B67642" w:rsidRDefault="00B67642" w:rsidP="00B67642">
      <w:pPr>
        <w:pStyle w:val="Akapitzlist"/>
      </w:pPr>
    </w:p>
    <w:p w:rsidR="00B67642" w:rsidRDefault="00B67642" w:rsidP="00B67642">
      <w:pPr>
        <w:pStyle w:val="Akapitzlist"/>
      </w:pPr>
      <w:r>
        <w:t>Plik ten zawiera:</w:t>
      </w:r>
    </w:p>
    <w:p w:rsidR="00B67642" w:rsidRDefault="00B67642" w:rsidP="00636B85">
      <w:pPr>
        <w:pStyle w:val="Akapitzlist"/>
        <w:numPr>
          <w:ilvl w:val="0"/>
          <w:numId w:val="3"/>
        </w:numPr>
        <w:tabs>
          <w:tab w:val="left" w:pos="7230"/>
        </w:tabs>
      </w:pPr>
      <w:r>
        <w:t xml:space="preserve">obiekt </w:t>
      </w:r>
      <w:proofErr w:type="spellStart"/>
      <w:r>
        <w:rPr>
          <w:b/>
        </w:rPr>
        <w:t>BookForm</w:t>
      </w:r>
      <w:proofErr w:type="spellEnd"/>
      <w:r>
        <w:t xml:space="preserve"> dziedziczący po </w:t>
      </w:r>
      <w:proofErr w:type="spellStart"/>
      <w:r>
        <w:rPr>
          <w:b/>
        </w:rPr>
        <w:t>forms.ModelForm</w:t>
      </w:r>
      <w:proofErr w:type="spellEnd"/>
      <w:r>
        <w:t xml:space="preserve"> na podstawie modelu </w:t>
      </w:r>
      <w:proofErr w:type="spellStart"/>
      <w:r>
        <w:rPr>
          <w:b/>
        </w:rPr>
        <w:t>Book</w:t>
      </w:r>
      <w:proofErr w:type="spellEnd"/>
      <w:r>
        <w:t>, stanowiącym formularz do dodawania/edycji.</w:t>
      </w:r>
    </w:p>
    <w:p w:rsidR="00B67642" w:rsidRPr="00B67642" w:rsidRDefault="00B67642" w:rsidP="00B67642">
      <w:pPr>
        <w:pStyle w:val="Akapitzlist"/>
        <w:numPr>
          <w:ilvl w:val="0"/>
          <w:numId w:val="3"/>
        </w:numPr>
      </w:pPr>
      <w:r>
        <w:t xml:space="preserve">funkcję-kontroler </w:t>
      </w:r>
      <w:proofErr w:type="spellStart"/>
      <w:r w:rsidRPr="00B67642">
        <w:rPr>
          <w:i/>
        </w:rPr>
        <w:t>add_book</w:t>
      </w:r>
      <w:proofErr w:type="spellEnd"/>
      <w:r w:rsidRPr="00B67642">
        <w:rPr>
          <w:i/>
        </w:rPr>
        <w:t>()</w:t>
      </w:r>
      <w:r>
        <w:t>, zajmującą się dodawaniem książki do bazy</w:t>
      </w:r>
    </w:p>
    <w:p w:rsidR="00B67642" w:rsidRDefault="00B67642" w:rsidP="00B67642">
      <w:pPr>
        <w:pStyle w:val="Akapitzlist"/>
        <w:numPr>
          <w:ilvl w:val="0"/>
          <w:numId w:val="3"/>
        </w:numPr>
      </w:pPr>
      <w:r>
        <w:t xml:space="preserve">funkcję-kontroler </w:t>
      </w:r>
      <w:proofErr w:type="spellStart"/>
      <w:r w:rsidRPr="00B67642">
        <w:rPr>
          <w:i/>
        </w:rPr>
        <w:t>edit_book</w:t>
      </w:r>
      <w:proofErr w:type="spellEnd"/>
      <w:r w:rsidRPr="00B67642">
        <w:rPr>
          <w:i/>
        </w:rPr>
        <w:t>()</w:t>
      </w:r>
      <w:r>
        <w:t>, zajmującą się edycją książki w bazie</w:t>
      </w:r>
    </w:p>
    <w:p w:rsidR="00B67642" w:rsidRDefault="00B67642" w:rsidP="00B67642">
      <w:pPr>
        <w:pStyle w:val="Akapitzlist"/>
        <w:numPr>
          <w:ilvl w:val="0"/>
          <w:numId w:val="3"/>
        </w:numPr>
      </w:pPr>
      <w:r>
        <w:t xml:space="preserve">funkcję-kontroler </w:t>
      </w:r>
      <w:proofErr w:type="spellStart"/>
      <w:r>
        <w:rPr>
          <w:i/>
        </w:rPr>
        <w:t>delete_book</w:t>
      </w:r>
      <w:proofErr w:type="spellEnd"/>
      <w:r>
        <w:rPr>
          <w:i/>
        </w:rPr>
        <w:t>()</w:t>
      </w:r>
      <w:r>
        <w:t>, zajmującą się usunięciem książki z bazy</w:t>
      </w:r>
    </w:p>
    <w:p w:rsidR="00B67642" w:rsidRDefault="00B67642" w:rsidP="00B67642">
      <w:pPr>
        <w:ind w:left="708"/>
      </w:pPr>
      <w:proofErr w:type="spellStart"/>
      <w:r>
        <w:rPr>
          <w:b/>
        </w:rPr>
        <w:t>BookForm</w:t>
      </w:r>
      <w:proofErr w:type="spellEnd"/>
      <w:r>
        <w:t xml:space="preserve"> jest obiektem formularza, wygenerowanym automatycznie przez </w:t>
      </w:r>
      <w:proofErr w:type="spellStart"/>
      <w:r>
        <w:t>Django</w:t>
      </w:r>
      <w:proofErr w:type="spellEnd"/>
      <w:r>
        <w:t xml:space="preserve"> na podstawie modelu </w:t>
      </w:r>
      <w:proofErr w:type="spellStart"/>
      <w:r w:rsidRPr="00B67642">
        <w:rPr>
          <w:i/>
        </w:rPr>
        <w:t>Book</w:t>
      </w:r>
      <w:proofErr w:type="spellEnd"/>
      <w:r>
        <w:t xml:space="preserve">. Jedyną modyfikacją w stosunku do tej generacji jest wprowadzenie dodatkowej walidacji – sprawdzanie poprawności numeru ISBN. Odbywa się to – po usunięciu pauz – dzięki wykorzystaniu biblioteki </w:t>
      </w:r>
      <w:proofErr w:type="spellStart"/>
      <w:r>
        <w:rPr>
          <w:i/>
        </w:rPr>
        <w:t>pyisbn</w:t>
      </w:r>
      <w:proofErr w:type="spellEnd"/>
      <w:r>
        <w:t xml:space="preserve">, która dokonuje sprawdzenia. Jeśli numer jest poprawny, metoda zwraca ISBN, a jeśli nie – wyjątek błędu walidacji formularza, który następnie obsłuży </w:t>
      </w:r>
      <w:proofErr w:type="spellStart"/>
      <w:r>
        <w:t>Django</w:t>
      </w:r>
      <w:proofErr w:type="spellEnd"/>
      <w:r>
        <w:t xml:space="preserve"> wyświetlając użytkownikowi stosowną wiadomość.</w:t>
      </w:r>
    </w:p>
    <w:p w:rsidR="00B67642" w:rsidRDefault="00B67642" w:rsidP="00B67642">
      <w:pPr>
        <w:ind w:left="708"/>
      </w:pPr>
      <w:r>
        <w:t xml:space="preserve">Funkcja-kontroler </w:t>
      </w:r>
      <w:proofErr w:type="spellStart"/>
      <w:r>
        <w:rPr>
          <w:i/>
        </w:rPr>
        <w:t>add_book</w:t>
      </w:r>
      <w:proofErr w:type="spellEnd"/>
      <w:r>
        <w:rPr>
          <w:i/>
        </w:rPr>
        <w:t>()</w:t>
      </w:r>
      <w:r>
        <w:t xml:space="preserve"> ma za zadanie dodać książkę. Nie potrzebuje kontekstu – dlatego jedyne co przyjmuje to parametr </w:t>
      </w:r>
      <w:proofErr w:type="spellStart"/>
      <w:r>
        <w:rPr>
          <w:i/>
        </w:rPr>
        <w:t>request</w:t>
      </w:r>
      <w:proofErr w:type="spellEnd"/>
      <w:r>
        <w:t>, w którym zapisane są dane które potencjalnie użytkownik mógł chcieć wysłać. Funkcja ta zasadniczo obsługuje dwa scenariusze</w:t>
      </w:r>
      <w:r w:rsidR="00BD6298">
        <w:t>:</w:t>
      </w:r>
    </w:p>
    <w:p w:rsidR="00BD6298" w:rsidRPr="00BD6298" w:rsidRDefault="00BD6298" w:rsidP="00BD6298">
      <w:pPr>
        <w:pStyle w:val="Akapitzlist"/>
        <w:numPr>
          <w:ilvl w:val="0"/>
          <w:numId w:val="4"/>
        </w:numPr>
        <w:rPr>
          <w:b/>
        </w:rPr>
      </w:pPr>
      <w:r w:rsidRPr="00BD6298">
        <w:rPr>
          <w:b/>
        </w:rPr>
        <w:t>Wywołanie bez danych lub wywołanie z błędnymi danymi.</w:t>
      </w:r>
    </w:p>
    <w:p w:rsidR="00BD6298" w:rsidRDefault="00BD6298" w:rsidP="00BD6298">
      <w:pPr>
        <w:pStyle w:val="Akapitzlist"/>
        <w:ind w:left="1428"/>
      </w:pPr>
      <w:r>
        <w:t xml:space="preserve">W takim wypadku funkcja ma wyświetlić formularz z pustymi polami – lub z polami wypełnionymi danymi użytkownika i informacjami o błędzie. Zauważmy że </w:t>
      </w:r>
      <w:proofErr w:type="spellStart"/>
      <w:r>
        <w:rPr>
          <w:i/>
        </w:rPr>
        <w:t>render_to_response</w:t>
      </w:r>
      <w:proofErr w:type="spellEnd"/>
      <w:r>
        <w:rPr>
          <w:i/>
        </w:rPr>
        <w:t>()</w:t>
      </w:r>
      <w:r>
        <w:t>, o którym wiemy że jego zadaniem jest wyświetlenie treści zostanie osiągnięte tylko jeśli:</w:t>
      </w:r>
    </w:p>
    <w:p w:rsidR="00BD6298" w:rsidRDefault="00BD6298" w:rsidP="00BD6298">
      <w:pPr>
        <w:pStyle w:val="Akapitzlist"/>
        <w:numPr>
          <w:ilvl w:val="0"/>
          <w:numId w:val="5"/>
        </w:numPr>
      </w:pPr>
      <w:r>
        <w:t xml:space="preserve">Metodą wywołania nie jest </w:t>
      </w:r>
      <w:r>
        <w:rPr>
          <w:i/>
        </w:rPr>
        <w:t>POST</w:t>
      </w:r>
      <w:r>
        <w:t xml:space="preserve"> (czyli użytkownik chce wyświetlić formularz)</w:t>
      </w:r>
    </w:p>
    <w:p w:rsidR="00BD6298" w:rsidRDefault="00BD6298" w:rsidP="00BD6298">
      <w:pPr>
        <w:pStyle w:val="Akapitzlist"/>
        <w:numPr>
          <w:ilvl w:val="0"/>
          <w:numId w:val="5"/>
        </w:numPr>
      </w:pPr>
      <w:r>
        <w:t xml:space="preserve">Metodą wywołania jest </w:t>
      </w:r>
      <w:r>
        <w:rPr>
          <w:i/>
        </w:rPr>
        <w:t>POST</w:t>
      </w:r>
      <w:r>
        <w:t xml:space="preserve"> (użytkownik wypełnił formularz), ale dane są złe (czyli nie jest prawdą że </w:t>
      </w:r>
      <w:proofErr w:type="spellStart"/>
      <w:r w:rsidRPr="00BD6298">
        <w:rPr>
          <w:rFonts w:ascii="Consolas" w:hAnsi="Consolas" w:cs="Consolas"/>
        </w:rPr>
        <w:t>form.is_valid</w:t>
      </w:r>
      <w:proofErr w:type="spellEnd"/>
      <w:r w:rsidRPr="00BD6298">
        <w:rPr>
          <w:rFonts w:ascii="Consolas" w:hAnsi="Consolas" w:cs="Consolas"/>
        </w:rPr>
        <w:t>()</w:t>
      </w:r>
      <w:r>
        <w:t>).</w:t>
      </w:r>
    </w:p>
    <w:p w:rsidR="00BD6298" w:rsidRDefault="00BD6298" w:rsidP="00BD6298">
      <w:pPr>
        <w:ind w:left="1416"/>
      </w:pPr>
      <w:r>
        <w:lastRenderedPageBreak/>
        <w:t xml:space="preserve">Jeśli tak jest, to zostanie wyświetlony szablon formularza poprzez </w:t>
      </w:r>
      <w:proofErr w:type="spellStart"/>
      <w:r w:rsidRPr="00BD6298">
        <w:rPr>
          <w:i/>
        </w:rPr>
        <w:t>render_to_response</w:t>
      </w:r>
      <w:proofErr w:type="spellEnd"/>
      <w:r>
        <w:t>.</w:t>
      </w:r>
    </w:p>
    <w:p w:rsidR="00BD6298" w:rsidRDefault="00BD6298" w:rsidP="00BD6298">
      <w:pPr>
        <w:pStyle w:val="Akapitzlist"/>
        <w:numPr>
          <w:ilvl w:val="0"/>
          <w:numId w:val="4"/>
        </w:numPr>
        <w:rPr>
          <w:b/>
        </w:rPr>
      </w:pPr>
      <w:r w:rsidRPr="00BD6298">
        <w:rPr>
          <w:b/>
        </w:rPr>
        <w:t>Wywołanie z poprawnymi danymi.</w:t>
      </w:r>
    </w:p>
    <w:p w:rsidR="00BD6298" w:rsidRDefault="00BD6298" w:rsidP="00BD6298">
      <w:pPr>
        <w:pStyle w:val="Akapitzlist"/>
        <w:ind w:left="1428"/>
      </w:pPr>
      <w:r>
        <w:t xml:space="preserve">W takim wypadku funkcja utworzy i zapisze w bazie danych odpowiedni rekord (dokonuje tego </w:t>
      </w:r>
      <w:proofErr w:type="spellStart"/>
      <w:r w:rsidRPr="00BD6298">
        <w:rPr>
          <w:rFonts w:ascii="Consolas" w:hAnsi="Consolas" w:cs="Consolas"/>
        </w:rPr>
        <w:t>form.save</w:t>
      </w:r>
      <w:proofErr w:type="spellEnd"/>
      <w:r w:rsidRPr="00BD6298">
        <w:rPr>
          <w:rFonts w:ascii="Consolas" w:hAnsi="Consolas" w:cs="Consolas"/>
        </w:rPr>
        <w:t>()</w:t>
      </w:r>
      <w:r>
        <w:t xml:space="preserve"> – ponieważ formularz oparty jest o model, </w:t>
      </w:r>
      <w:proofErr w:type="spellStart"/>
      <w:r>
        <w:t>Django</w:t>
      </w:r>
      <w:proofErr w:type="spellEnd"/>
      <w:r>
        <w:t xml:space="preserve"> wie jak go utworzyć i wypełnić), a następnie </w:t>
      </w:r>
      <w:proofErr w:type="spellStart"/>
      <w:r>
        <w:t>przekieruje</w:t>
      </w:r>
      <w:proofErr w:type="spellEnd"/>
      <w:r>
        <w:t xml:space="preserve"> pod adres dostępu „do edycji” nowo utworzonego modelu (funkcja </w:t>
      </w:r>
      <w:proofErr w:type="spellStart"/>
      <w:r>
        <w:rPr>
          <w:i/>
        </w:rPr>
        <w:t>redirect</w:t>
      </w:r>
      <w:proofErr w:type="spellEnd"/>
      <w:r>
        <w:t xml:space="preserve"> – zwracająca </w:t>
      </w:r>
      <w:proofErr w:type="spellStart"/>
      <w:r w:rsidRPr="00BD6298">
        <w:rPr>
          <w:i/>
        </w:rPr>
        <w:t>HttpResponse</w:t>
      </w:r>
      <w:proofErr w:type="spellEnd"/>
      <w:r>
        <w:rPr>
          <w:i/>
        </w:rPr>
        <w:t xml:space="preserve"> </w:t>
      </w:r>
      <w:r>
        <w:t xml:space="preserve">które nie wyświetla treści, a </w:t>
      </w:r>
      <w:proofErr w:type="spellStart"/>
      <w:r>
        <w:t>przekierowuje</w:t>
      </w:r>
      <w:proofErr w:type="spellEnd"/>
      <w:r>
        <w:t>).</w:t>
      </w:r>
    </w:p>
    <w:p w:rsidR="00BD6298" w:rsidRDefault="00BD6298" w:rsidP="00BD6298">
      <w:pPr>
        <w:tabs>
          <w:tab w:val="left" w:pos="709"/>
        </w:tabs>
        <w:ind w:left="708"/>
      </w:pPr>
      <w:r>
        <w:tab/>
        <w:t xml:space="preserve">Funkcja-kontroler </w:t>
      </w:r>
      <w:proofErr w:type="spellStart"/>
      <w:r>
        <w:rPr>
          <w:i/>
        </w:rPr>
        <w:t>edit_book</w:t>
      </w:r>
      <w:proofErr w:type="spellEnd"/>
      <w:r>
        <w:rPr>
          <w:i/>
        </w:rPr>
        <w:t>()</w:t>
      </w:r>
      <w:r>
        <w:t xml:space="preserve"> zachowuje się bardzo podobnie, ale jej celem jest edycja istniejącego rekordu. Dlatego funkcja ta przyjmuje dodatkowy argument, którym jest ISBN książki. Aby upewnić się że dany wpis istnieje, wywoływana jest funkcja </w:t>
      </w:r>
      <w:r>
        <w:rPr>
          <w:i/>
        </w:rPr>
        <w:t>get_object_or_404</w:t>
      </w:r>
      <w:r>
        <w:t xml:space="preserve"> (która albo zwróci żądany obiekt, albo przerwie skrypt z błędem HTTP 404). Drobną modyfikacją jest podawanie przez parametr </w:t>
      </w:r>
      <w:r>
        <w:rPr>
          <w:i/>
        </w:rPr>
        <w:t>instancje</w:t>
      </w:r>
      <w:r>
        <w:t xml:space="preserve"> konkretnego obiektu typu </w:t>
      </w:r>
      <w:proofErr w:type="spellStart"/>
      <w:r>
        <w:t>Book</w:t>
      </w:r>
      <w:proofErr w:type="spellEnd"/>
      <w:r>
        <w:t xml:space="preserve"> – dzięki temu </w:t>
      </w:r>
      <w:proofErr w:type="spellStart"/>
      <w:r>
        <w:t>Django</w:t>
      </w:r>
      <w:proofErr w:type="spellEnd"/>
      <w:r>
        <w:t xml:space="preserve"> wie, że nie chodzi o stworzenie nowego obiektu, a jedynie o manipulację obiektem istniejącym. W tym scenariuszu, gdy zapis odbędzie się poprawnie – czyli dane z formularza będą poprawne – nie nastąpi przekierowanie, a jedynie dalszy ciąg wykonania skryptu; tj. zostanie wyświetlony formularz wraz z „wiadomością” że dokonano zapisu. Obsługę wiadomości realizuje podsystem </w:t>
      </w:r>
      <w:proofErr w:type="spellStart"/>
      <w:r>
        <w:rPr>
          <w:i/>
        </w:rPr>
        <w:t>messages</w:t>
      </w:r>
      <w:proofErr w:type="spellEnd"/>
      <w:r>
        <w:t xml:space="preserve"> </w:t>
      </w:r>
      <w:proofErr w:type="spellStart"/>
      <w:r>
        <w:t>Django</w:t>
      </w:r>
      <w:proofErr w:type="spellEnd"/>
      <w:r>
        <w:t>.</w:t>
      </w:r>
    </w:p>
    <w:p w:rsidR="00BD6298" w:rsidRDefault="00BD6298" w:rsidP="00BD6298">
      <w:pPr>
        <w:tabs>
          <w:tab w:val="left" w:pos="709"/>
        </w:tabs>
        <w:ind w:left="708"/>
      </w:pPr>
      <w:r>
        <w:t xml:space="preserve">Funkcja-kontroler </w:t>
      </w:r>
      <w:proofErr w:type="spellStart"/>
      <w:r>
        <w:rPr>
          <w:i/>
        </w:rPr>
        <w:t>delete_book</w:t>
      </w:r>
      <w:proofErr w:type="spellEnd"/>
      <w:r>
        <w:rPr>
          <w:i/>
        </w:rPr>
        <w:t>()</w:t>
      </w:r>
      <w:r>
        <w:t xml:space="preserve"> jest nadzwyczaj prosta. Podobnie jak </w:t>
      </w:r>
      <w:proofErr w:type="spellStart"/>
      <w:r>
        <w:rPr>
          <w:i/>
        </w:rPr>
        <w:t>edit_book</w:t>
      </w:r>
      <w:proofErr w:type="spellEnd"/>
      <w:r>
        <w:rPr>
          <w:i/>
        </w:rPr>
        <w:t>()</w:t>
      </w:r>
      <w:r>
        <w:t xml:space="preserve"> operuje na konkretnej książce, więc przyjmuje jej ISBN. Jednak tuż po uzyskaniu dostępu do obiektu za pomocą </w:t>
      </w:r>
      <w:r>
        <w:rPr>
          <w:i/>
        </w:rPr>
        <w:t>get_object_or_404()</w:t>
      </w:r>
      <w:r>
        <w:t xml:space="preserve"> </w:t>
      </w:r>
      <w:r w:rsidR="00636B85">
        <w:t>konkretny rekord zostaje skasowany</w:t>
      </w:r>
      <w:r w:rsidR="00636B85">
        <w:rPr>
          <w:rStyle w:val="Odwoanieprzypisudolnego"/>
        </w:rPr>
        <w:footnoteReference w:id="1"/>
      </w:r>
      <w:r w:rsidR="00636B85">
        <w:t>.</w:t>
      </w:r>
    </w:p>
    <w:p w:rsidR="00636B85" w:rsidRDefault="00636B85" w:rsidP="00636B85">
      <w:pPr>
        <w:tabs>
          <w:tab w:val="left" w:pos="709"/>
        </w:tabs>
      </w:pPr>
      <w:r>
        <w:tab/>
        <w:t xml:space="preserve">W pliku </w:t>
      </w:r>
      <w:proofErr w:type="spellStart"/>
      <w:r>
        <w:rPr>
          <w:b/>
        </w:rPr>
        <w:t>books</w:t>
      </w:r>
      <w:proofErr w:type="spellEnd"/>
      <w:r>
        <w:rPr>
          <w:b/>
        </w:rPr>
        <w:t>/</w:t>
      </w:r>
      <w:proofErr w:type="spellStart"/>
      <w:r>
        <w:rPr>
          <w:b/>
        </w:rPr>
        <w:t>instances.py</w:t>
      </w:r>
      <w:proofErr w:type="spellEnd"/>
      <w:r>
        <w:t xml:space="preserve"> zawarte jest:</w:t>
      </w:r>
    </w:p>
    <w:p w:rsidR="00636B85" w:rsidRDefault="00636B85" w:rsidP="00636B85">
      <w:pPr>
        <w:pStyle w:val="Akapitzlist"/>
        <w:numPr>
          <w:ilvl w:val="0"/>
          <w:numId w:val="8"/>
        </w:numPr>
        <w:tabs>
          <w:tab w:val="left" w:pos="709"/>
        </w:tabs>
      </w:pPr>
      <w:r>
        <w:t xml:space="preserve">Obiekt </w:t>
      </w:r>
      <w:proofErr w:type="spellStart"/>
      <w:r w:rsidRPr="00636B85">
        <w:rPr>
          <w:b/>
        </w:rPr>
        <w:t>BookInstanceForm</w:t>
      </w:r>
      <w:proofErr w:type="spellEnd"/>
      <w:r>
        <w:t>, stanowiący formularz do dodawania/edycji egzemplarza</w:t>
      </w:r>
    </w:p>
    <w:p w:rsidR="00636B85" w:rsidRDefault="00636B85" w:rsidP="00636B85">
      <w:pPr>
        <w:pStyle w:val="Akapitzlist"/>
        <w:numPr>
          <w:ilvl w:val="0"/>
          <w:numId w:val="8"/>
        </w:numPr>
        <w:tabs>
          <w:tab w:val="left" w:pos="709"/>
        </w:tabs>
      </w:pPr>
      <w:r>
        <w:t xml:space="preserve">Funkcja-kontroler </w:t>
      </w:r>
      <w:proofErr w:type="spellStart"/>
      <w:r>
        <w:rPr>
          <w:i/>
        </w:rPr>
        <w:t>add_instance</w:t>
      </w:r>
      <w:proofErr w:type="spellEnd"/>
      <w:r>
        <w:rPr>
          <w:i/>
        </w:rPr>
        <w:t>()</w:t>
      </w:r>
    </w:p>
    <w:p w:rsidR="00636B85" w:rsidRDefault="00636B85" w:rsidP="00636B85">
      <w:pPr>
        <w:pStyle w:val="Akapitzlist"/>
        <w:numPr>
          <w:ilvl w:val="0"/>
          <w:numId w:val="8"/>
        </w:numPr>
        <w:tabs>
          <w:tab w:val="left" w:pos="709"/>
        </w:tabs>
      </w:pPr>
      <w:r>
        <w:t xml:space="preserve">Funkcja-kontroler </w:t>
      </w:r>
      <w:proofErr w:type="spellStart"/>
      <w:r>
        <w:rPr>
          <w:i/>
        </w:rPr>
        <w:t>edit_instance</w:t>
      </w:r>
      <w:proofErr w:type="spellEnd"/>
      <w:r>
        <w:rPr>
          <w:i/>
        </w:rPr>
        <w:t>()</w:t>
      </w:r>
    </w:p>
    <w:p w:rsidR="00636B85" w:rsidRDefault="00636B85" w:rsidP="00636B85">
      <w:pPr>
        <w:pStyle w:val="Akapitzlist"/>
        <w:numPr>
          <w:ilvl w:val="0"/>
          <w:numId w:val="8"/>
        </w:numPr>
        <w:tabs>
          <w:tab w:val="left" w:pos="709"/>
        </w:tabs>
      </w:pPr>
      <w:r>
        <w:t xml:space="preserve">Funkcja-kontroler </w:t>
      </w:r>
      <w:proofErr w:type="spellStart"/>
      <w:r>
        <w:rPr>
          <w:i/>
        </w:rPr>
        <w:t>delete_instance</w:t>
      </w:r>
      <w:proofErr w:type="spellEnd"/>
      <w:r>
        <w:rPr>
          <w:i/>
        </w:rPr>
        <w:t>()</w:t>
      </w:r>
    </w:p>
    <w:p w:rsidR="00636B85" w:rsidRDefault="00636B85" w:rsidP="00636B85">
      <w:pPr>
        <w:tabs>
          <w:tab w:val="left" w:pos="709"/>
        </w:tabs>
        <w:ind w:left="708"/>
      </w:pPr>
      <w:r>
        <w:tab/>
        <w:t xml:space="preserve">Obiekt </w:t>
      </w:r>
      <w:proofErr w:type="spellStart"/>
      <w:r>
        <w:rPr>
          <w:b/>
        </w:rPr>
        <w:t>BookInstanceForm</w:t>
      </w:r>
      <w:proofErr w:type="spellEnd"/>
      <w:r>
        <w:t xml:space="preserve"> ma dodatkowy parametr w klauzuli </w:t>
      </w:r>
      <w:proofErr w:type="spellStart"/>
      <w:r>
        <w:rPr>
          <w:i/>
        </w:rPr>
        <w:t>class</w:t>
      </w:r>
      <w:proofErr w:type="spellEnd"/>
      <w:r>
        <w:rPr>
          <w:i/>
        </w:rPr>
        <w:t xml:space="preserve"> Meta</w:t>
      </w:r>
      <w:r>
        <w:t xml:space="preserve">, którego nie miał </w:t>
      </w:r>
      <w:proofErr w:type="spellStart"/>
      <w:r>
        <w:rPr>
          <w:b/>
        </w:rPr>
        <w:t>BookForm</w:t>
      </w:r>
      <w:proofErr w:type="spellEnd"/>
      <w:r>
        <w:t xml:space="preserve">. Dodatkowy atrybut </w:t>
      </w:r>
      <w:proofErr w:type="spellStart"/>
      <w:r>
        <w:rPr>
          <w:i/>
        </w:rPr>
        <w:t>exclude</w:t>
      </w:r>
      <w:proofErr w:type="spellEnd"/>
      <w:r>
        <w:t xml:space="preserve"> informuje nas o tym, że nie chcemy aby pole </w:t>
      </w:r>
      <w:proofErr w:type="spellStart"/>
      <w:r>
        <w:rPr>
          <w:i/>
        </w:rPr>
        <w:t>book</w:t>
      </w:r>
      <w:proofErr w:type="spellEnd"/>
      <w:r>
        <w:t xml:space="preserve"> egzemplarza było wyświetlane. Będzie się to odbywać dlatego, że w konkretnej książce jest opcja dodania egzemplarza, i jasne jest do której książki ma być on przypisany – użytkownik nie powinien być dodatkowo obarczony obowiązkiem wybrania książki.</w:t>
      </w:r>
    </w:p>
    <w:p w:rsidR="00636B85" w:rsidRDefault="00636B85" w:rsidP="00636B85">
      <w:pPr>
        <w:tabs>
          <w:tab w:val="left" w:pos="709"/>
        </w:tabs>
        <w:ind w:left="708"/>
      </w:pPr>
      <w:r>
        <w:t xml:space="preserve">Funkcja-kontroler </w:t>
      </w:r>
      <w:proofErr w:type="spellStart"/>
      <w:r>
        <w:rPr>
          <w:i/>
        </w:rPr>
        <w:t>add_instance</w:t>
      </w:r>
      <w:proofErr w:type="spellEnd"/>
      <w:r>
        <w:rPr>
          <w:i/>
        </w:rPr>
        <w:t xml:space="preserve">() </w:t>
      </w:r>
      <w:r>
        <w:t xml:space="preserve">różnią się od swoich odpowiednika tym że automatycznie wypełnia pole </w:t>
      </w:r>
      <w:proofErr w:type="spellStart"/>
      <w:r>
        <w:rPr>
          <w:i/>
        </w:rPr>
        <w:t>book</w:t>
      </w:r>
      <w:proofErr w:type="spellEnd"/>
      <w:r>
        <w:t xml:space="preserve"> przed zapisem do bazy (ze względu na oczywisty fakt, że użytkownik nie może wybrać egzemplarza). Ponieważ ta funkcja wywoływana jest z parametrem ISBN książki, można to ustalić.</w:t>
      </w:r>
    </w:p>
    <w:p w:rsidR="00636B85" w:rsidRDefault="00636B85" w:rsidP="00636B85">
      <w:pPr>
        <w:tabs>
          <w:tab w:val="left" w:pos="709"/>
        </w:tabs>
        <w:ind w:left="708"/>
      </w:pPr>
      <w:r>
        <w:lastRenderedPageBreak/>
        <w:t xml:space="preserve">Funkcja-kontroler </w:t>
      </w:r>
      <w:proofErr w:type="spellStart"/>
      <w:r>
        <w:rPr>
          <w:i/>
        </w:rPr>
        <w:t>delete_instance</w:t>
      </w:r>
      <w:proofErr w:type="spellEnd"/>
      <w:r>
        <w:rPr>
          <w:i/>
        </w:rPr>
        <w:t>()</w:t>
      </w:r>
      <w:r>
        <w:t xml:space="preserve"> zachowuje się tak jak swój odpowiednik, jednak zapisuje do zmiennej ISBN przed skasowaniem egzemplarza, żeby przekserować użytkownika do strony książki odpowiedniej kasowanemu.</w:t>
      </w:r>
    </w:p>
    <w:p w:rsidR="008F1A04" w:rsidRDefault="008F1A04" w:rsidP="008F1A04">
      <w:pPr>
        <w:pStyle w:val="Nagwek1"/>
      </w:pPr>
      <w:r>
        <w:t xml:space="preserve">Aplikacja </w:t>
      </w:r>
      <w:proofErr w:type="spellStart"/>
      <w:r>
        <w:t>people</w:t>
      </w:r>
      <w:proofErr w:type="spellEnd"/>
    </w:p>
    <w:p w:rsidR="008F1A04" w:rsidRDefault="008F1A04" w:rsidP="008F1A04">
      <w:r>
        <w:tab/>
        <w:t xml:space="preserve">Zadaniem aplikacji </w:t>
      </w:r>
      <w:proofErr w:type="spellStart"/>
      <w:r>
        <w:rPr>
          <w:i/>
        </w:rPr>
        <w:t>people</w:t>
      </w:r>
      <w:proofErr w:type="spellEnd"/>
      <w:r>
        <w:t xml:space="preserve"> jest:</w:t>
      </w:r>
    </w:p>
    <w:p w:rsidR="008F1A04" w:rsidRDefault="008F1A04" w:rsidP="008F1A04">
      <w:pPr>
        <w:pStyle w:val="Akapitzlist"/>
        <w:numPr>
          <w:ilvl w:val="0"/>
          <w:numId w:val="9"/>
        </w:numPr>
      </w:pPr>
      <w:r>
        <w:t>Dodawanie, edycja i usuwanie bibliotekarzy</w:t>
      </w:r>
    </w:p>
    <w:p w:rsidR="008F1A04" w:rsidRDefault="008F1A04" w:rsidP="008F1A04">
      <w:pPr>
        <w:pStyle w:val="Akapitzlist"/>
        <w:numPr>
          <w:ilvl w:val="0"/>
          <w:numId w:val="9"/>
        </w:numPr>
      </w:pPr>
      <w:r>
        <w:t>Dodawanie, edycja i usuwanie czytelników</w:t>
      </w:r>
    </w:p>
    <w:p w:rsidR="00981655" w:rsidRDefault="00981655" w:rsidP="008F1A04">
      <w:pPr>
        <w:pStyle w:val="Akapitzlist"/>
      </w:pPr>
    </w:p>
    <w:p w:rsidR="00981655" w:rsidRDefault="00981655" w:rsidP="00981655">
      <w:pPr>
        <w:pStyle w:val="Nagwek2"/>
      </w:pPr>
      <w:r>
        <w:t xml:space="preserve">Modele aplikacji </w:t>
      </w:r>
      <w:proofErr w:type="spellStart"/>
      <w:r>
        <w:t>people</w:t>
      </w:r>
      <w:proofErr w:type="spellEnd"/>
    </w:p>
    <w:p w:rsidR="00981655" w:rsidRDefault="00981655" w:rsidP="00981655">
      <w:r>
        <w:tab/>
        <w:t xml:space="preserve">Modele rezydujące w </w:t>
      </w:r>
      <w:proofErr w:type="spellStart"/>
      <w:r>
        <w:rPr>
          <w:b/>
        </w:rPr>
        <w:t>people</w:t>
      </w:r>
      <w:proofErr w:type="spellEnd"/>
      <w:r>
        <w:rPr>
          <w:b/>
        </w:rPr>
        <w:t>/</w:t>
      </w:r>
      <w:proofErr w:type="spellStart"/>
      <w:r>
        <w:rPr>
          <w:b/>
        </w:rPr>
        <w:t>models.py</w:t>
      </w:r>
      <w:proofErr w:type="spellEnd"/>
      <w:r>
        <w:t xml:space="preserve"> odpowiadają za encje czytelnika i bibliotekarza. Poniżej podano w jaki sposób pola encji odpowiadają polom modeli:</w:t>
      </w:r>
    </w:p>
    <w:p w:rsidR="00360104" w:rsidRPr="00CF451B" w:rsidRDefault="00360104" w:rsidP="00360104">
      <w:pPr>
        <w:pStyle w:val="Nagwek4"/>
        <w:rPr>
          <w:rFonts w:asciiTheme="minorHAnsi" w:hAnsiTheme="minorHAnsi" w:cstheme="minorHAnsi"/>
        </w:rPr>
      </w:pPr>
      <w:proofErr w:type="spellStart"/>
      <w:r w:rsidRPr="00CF451B">
        <w:rPr>
          <w:rFonts w:asciiTheme="minorHAnsi" w:hAnsiTheme="minorHAnsi" w:cstheme="minorHAnsi"/>
        </w:rPr>
        <w:t>Reader</w:t>
      </w:r>
      <w:proofErr w:type="spellEnd"/>
    </w:p>
    <w:p w:rsidR="00360104" w:rsidRPr="00CF451B" w:rsidRDefault="00360104" w:rsidP="00360104">
      <w:pPr>
        <w:pStyle w:val="NormalnyWeb"/>
        <w:rPr>
          <w:rFonts w:asciiTheme="minorHAnsi" w:hAnsiTheme="minorHAnsi" w:cstheme="minorHAnsi"/>
          <w:sz w:val="22"/>
          <w:szCs w:val="22"/>
        </w:rPr>
      </w:pPr>
      <w:r w:rsidRPr="00CF451B">
        <w:rPr>
          <w:rFonts w:asciiTheme="minorHAnsi" w:hAnsiTheme="minorHAnsi" w:cstheme="minorHAnsi"/>
          <w:sz w:val="22"/>
          <w:szCs w:val="22"/>
        </w:rPr>
        <w:t xml:space="preserve">Encja </w:t>
      </w:r>
      <w:proofErr w:type="spellStart"/>
      <w:r w:rsidRPr="00CF451B">
        <w:rPr>
          <w:rFonts w:asciiTheme="minorHAnsi" w:hAnsiTheme="minorHAnsi" w:cstheme="minorHAnsi"/>
          <w:b/>
          <w:i/>
          <w:iCs/>
          <w:sz w:val="22"/>
          <w:szCs w:val="22"/>
        </w:rPr>
        <w:t>Reader</w:t>
      </w:r>
      <w:proofErr w:type="spellEnd"/>
      <w:r w:rsidRPr="00CF451B">
        <w:rPr>
          <w:rFonts w:asciiTheme="minorHAnsi" w:hAnsiTheme="minorHAnsi" w:cstheme="minorHAnsi"/>
          <w:sz w:val="22"/>
          <w:szCs w:val="22"/>
        </w:rPr>
        <w:t xml:space="preserve"> określa informacje o czytelnikach dostępnych w systemie.</w:t>
      </w:r>
      <w:r w:rsidRPr="00CF451B">
        <w:rPr>
          <w:rFonts w:asciiTheme="minorHAnsi" w:hAnsiTheme="minorHAnsi" w:cstheme="minorHAnsi"/>
          <w:sz w:val="22"/>
          <w:szCs w:val="22"/>
        </w:rPr>
        <w:br/>
        <w:t>Zawiera następujące pola:</w:t>
      </w:r>
    </w:p>
    <w:p w:rsidR="00360104" w:rsidRPr="00CF451B" w:rsidRDefault="00360104" w:rsidP="00360104">
      <w:pPr>
        <w:pStyle w:val="NormalnyWeb"/>
        <w:numPr>
          <w:ilvl w:val="0"/>
          <w:numId w:val="16"/>
        </w:numPr>
        <w:spacing w:after="0"/>
        <w:rPr>
          <w:rFonts w:asciiTheme="minorHAnsi" w:hAnsiTheme="minorHAnsi" w:cstheme="minorHAnsi"/>
          <w:sz w:val="22"/>
          <w:szCs w:val="22"/>
        </w:rPr>
      </w:pPr>
      <w:r w:rsidRPr="00CF451B">
        <w:rPr>
          <w:rFonts w:asciiTheme="minorHAnsi" w:hAnsiTheme="minorHAnsi" w:cstheme="minorHAnsi"/>
          <w:b/>
          <w:bCs/>
          <w:sz w:val="22"/>
          <w:szCs w:val="22"/>
        </w:rPr>
        <w:t xml:space="preserve">- </w:t>
      </w:r>
      <w:proofErr w:type="spellStart"/>
      <w:r w:rsidRPr="00CF451B">
        <w:rPr>
          <w:rFonts w:asciiTheme="minorHAnsi" w:hAnsiTheme="minorHAnsi" w:cstheme="minorHAnsi"/>
          <w:b/>
          <w:i/>
          <w:iCs/>
          <w:sz w:val="22"/>
          <w:szCs w:val="22"/>
        </w:rPr>
        <w:t>number</w:t>
      </w:r>
      <w:proofErr w:type="spellEnd"/>
      <w:r w:rsidRPr="00CF451B">
        <w:rPr>
          <w:rFonts w:asciiTheme="minorHAnsi" w:hAnsiTheme="minorHAnsi" w:cstheme="minorHAnsi"/>
          <w:b/>
          <w:i/>
          <w:iCs/>
          <w:sz w:val="22"/>
          <w:szCs w:val="22"/>
        </w:rPr>
        <w:t xml:space="preserve"> </w:t>
      </w:r>
      <w:r w:rsidRPr="00CF451B">
        <w:rPr>
          <w:rFonts w:asciiTheme="minorHAnsi" w:hAnsiTheme="minorHAnsi" w:cstheme="minorHAnsi"/>
          <w:sz w:val="22"/>
          <w:szCs w:val="22"/>
        </w:rPr>
        <w:t>– określa numer czytelnika, pole dziesiętne, maksymalnie 4. cyfrowe, unikalne;</w:t>
      </w:r>
    </w:p>
    <w:p w:rsidR="00360104" w:rsidRPr="00CF451B" w:rsidRDefault="00360104" w:rsidP="00360104">
      <w:pPr>
        <w:pStyle w:val="NormalnyWeb"/>
        <w:numPr>
          <w:ilvl w:val="0"/>
          <w:numId w:val="16"/>
        </w:numPr>
        <w:spacing w:after="0"/>
        <w:rPr>
          <w:rFonts w:asciiTheme="minorHAnsi" w:hAnsiTheme="minorHAnsi" w:cstheme="minorHAnsi"/>
          <w:sz w:val="22"/>
          <w:szCs w:val="22"/>
        </w:rPr>
      </w:pPr>
      <w:r w:rsidRPr="00CF451B">
        <w:rPr>
          <w:rFonts w:asciiTheme="minorHAnsi" w:hAnsiTheme="minorHAnsi" w:cstheme="minorHAnsi"/>
          <w:sz w:val="22"/>
          <w:szCs w:val="22"/>
        </w:rPr>
        <w:t xml:space="preserve">- </w:t>
      </w:r>
      <w:r w:rsidRPr="00CF451B">
        <w:rPr>
          <w:rFonts w:asciiTheme="minorHAnsi" w:hAnsiTheme="minorHAnsi" w:cstheme="minorHAnsi"/>
          <w:b/>
          <w:i/>
          <w:iCs/>
          <w:sz w:val="22"/>
          <w:szCs w:val="22"/>
        </w:rPr>
        <w:t>pesel</w:t>
      </w:r>
      <w:r w:rsidRPr="00CF451B">
        <w:rPr>
          <w:rFonts w:asciiTheme="minorHAnsi" w:hAnsiTheme="minorHAnsi" w:cstheme="minorHAnsi"/>
          <w:i/>
          <w:iCs/>
          <w:sz w:val="22"/>
          <w:szCs w:val="22"/>
        </w:rPr>
        <w:t xml:space="preserve"> </w:t>
      </w:r>
      <w:r w:rsidRPr="00CF451B">
        <w:rPr>
          <w:rFonts w:asciiTheme="minorHAnsi" w:hAnsiTheme="minorHAnsi" w:cstheme="minorHAnsi"/>
          <w:sz w:val="22"/>
          <w:szCs w:val="22"/>
        </w:rPr>
        <w:t>– określa PESEL bibliotekarza, pole znakowe, maksymalna dł. - 50,</w:t>
      </w:r>
      <w:r w:rsidRPr="00CF451B">
        <w:rPr>
          <w:rFonts w:asciiTheme="minorHAnsi" w:hAnsiTheme="minorHAnsi" w:cstheme="minorHAnsi"/>
          <w:sz w:val="22"/>
          <w:szCs w:val="22"/>
        </w:rPr>
        <w:br/>
        <w:t xml:space="preserve">sprawdzana suma kontrolna podczas wprowadzania numeru PESEL co zapobiega </w:t>
      </w:r>
      <w:proofErr w:type="spellStart"/>
      <w:r w:rsidRPr="00CF451B">
        <w:rPr>
          <w:rFonts w:asciiTheme="minorHAnsi" w:hAnsiTheme="minorHAnsi" w:cstheme="minorHAnsi"/>
          <w:sz w:val="22"/>
          <w:szCs w:val="22"/>
        </w:rPr>
        <w:t>wpowadzaniu</w:t>
      </w:r>
      <w:proofErr w:type="spellEnd"/>
      <w:r w:rsidRPr="00CF451B">
        <w:rPr>
          <w:rFonts w:asciiTheme="minorHAnsi" w:hAnsiTheme="minorHAnsi" w:cstheme="minorHAnsi"/>
          <w:sz w:val="22"/>
          <w:szCs w:val="22"/>
        </w:rPr>
        <w:t xml:space="preserve"> niepoprawnej wartości;</w:t>
      </w:r>
    </w:p>
    <w:p w:rsidR="00360104" w:rsidRPr="00CF451B" w:rsidRDefault="00360104" w:rsidP="00360104">
      <w:pPr>
        <w:pStyle w:val="NormalnyWeb"/>
        <w:numPr>
          <w:ilvl w:val="0"/>
          <w:numId w:val="16"/>
        </w:numPr>
        <w:spacing w:after="0"/>
        <w:rPr>
          <w:rFonts w:asciiTheme="minorHAnsi" w:hAnsiTheme="minorHAnsi" w:cstheme="minorHAnsi"/>
          <w:sz w:val="22"/>
          <w:szCs w:val="22"/>
        </w:rPr>
      </w:pPr>
      <w:r w:rsidRPr="00CF451B">
        <w:rPr>
          <w:rFonts w:asciiTheme="minorHAnsi" w:hAnsiTheme="minorHAnsi" w:cstheme="minorHAnsi"/>
          <w:sz w:val="22"/>
          <w:szCs w:val="22"/>
        </w:rPr>
        <w:t xml:space="preserve">- </w:t>
      </w:r>
      <w:proofErr w:type="spellStart"/>
      <w:r w:rsidRPr="00CF451B">
        <w:rPr>
          <w:rFonts w:asciiTheme="minorHAnsi" w:hAnsiTheme="minorHAnsi" w:cstheme="minorHAnsi"/>
          <w:b/>
          <w:i/>
          <w:iCs/>
          <w:sz w:val="22"/>
          <w:szCs w:val="22"/>
        </w:rPr>
        <w:t>name</w:t>
      </w:r>
      <w:proofErr w:type="spellEnd"/>
      <w:r w:rsidRPr="00CF451B">
        <w:rPr>
          <w:rFonts w:asciiTheme="minorHAnsi" w:hAnsiTheme="minorHAnsi" w:cstheme="minorHAnsi"/>
          <w:i/>
          <w:iCs/>
          <w:sz w:val="22"/>
          <w:szCs w:val="22"/>
        </w:rPr>
        <w:t xml:space="preserve"> </w:t>
      </w:r>
      <w:r w:rsidRPr="00CF451B">
        <w:rPr>
          <w:rFonts w:asciiTheme="minorHAnsi" w:hAnsiTheme="minorHAnsi" w:cstheme="minorHAnsi"/>
          <w:sz w:val="22"/>
          <w:szCs w:val="22"/>
        </w:rPr>
        <w:t>– określa imię czytelnika, pole znakowe, maksymalna dł. - 50;</w:t>
      </w:r>
    </w:p>
    <w:p w:rsidR="00360104" w:rsidRPr="00CF451B" w:rsidRDefault="00360104" w:rsidP="00360104">
      <w:pPr>
        <w:pStyle w:val="NormalnyWeb"/>
        <w:numPr>
          <w:ilvl w:val="0"/>
          <w:numId w:val="16"/>
        </w:numPr>
        <w:spacing w:after="0"/>
        <w:rPr>
          <w:rFonts w:asciiTheme="minorHAnsi" w:hAnsiTheme="minorHAnsi" w:cstheme="minorHAnsi"/>
          <w:sz w:val="22"/>
          <w:szCs w:val="22"/>
        </w:rPr>
      </w:pPr>
      <w:r w:rsidRPr="00CF451B">
        <w:rPr>
          <w:rFonts w:asciiTheme="minorHAnsi" w:hAnsiTheme="minorHAnsi" w:cstheme="minorHAnsi"/>
          <w:sz w:val="22"/>
          <w:szCs w:val="22"/>
        </w:rPr>
        <w:t xml:space="preserve">- </w:t>
      </w:r>
      <w:proofErr w:type="spellStart"/>
      <w:r w:rsidRPr="00CF451B">
        <w:rPr>
          <w:rFonts w:asciiTheme="minorHAnsi" w:hAnsiTheme="minorHAnsi" w:cstheme="minorHAnsi"/>
          <w:b/>
          <w:i/>
          <w:iCs/>
          <w:sz w:val="22"/>
          <w:szCs w:val="22"/>
        </w:rPr>
        <w:t>surname</w:t>
      </w:r>
      <w:proofErr w:type="spellEnd"/>
      <w:r w:rsidRPr="00CF451B">
        <w:rPr>
          <w:rFonts w:asciiTheme="minorHAnsi" w:hAnsiTheme="minorHAnsi" w:cstheme="minorHAnsi"/>
          <w:i/>
          <w:iCs/>
          <w:sz w:val="22"/>
          <w:szCs w:val="22"/>
        </w:rPr>
        <w:t xml:space="preserve"> </w:t>
      </w:r>
      <w:r w:rsidRPr="00CF451B">
        <w:rPr>
          <w:rFonts w:asciiTheme="minorHAnsi" w:hAnsiTheme="minorHAnsi" w:cstheme="minorHAnsi"/>
          <w:sz w:val="22"/>
          <w:szCs w:val="22"/>
        </w:rPr>
        <w:t>– określa nazwisko czytelnika, pole znakowe, maksymalna dł. - 50;</w:t>
      </w:r>
    </w:p>
    <w:p w:rsidR="00360104" w:rsidRPr="00CF451B" w:rsidRDefault="00360104" w:rsidP="00360104">
      <w:pPr>
        <w:pStyle w:val="NormalnyWeb"/>
        <w:numPr>
          <w:ilvl w:val="0"/>
          <w:numId w:val="16"/>
        </w:numPr>
        <w:spacing w:after="0"/>
        <w:rPr>
          <w:rFonts w:asciiTheme="minorHAnsi" w:hAnsiTheme="minorHAnsi" w:cstheme="minorHAnsi"/>
          <w:sz w:val="22"/>
          <w:szCs w:val="22"/>
        </w:rPr>
      </w:pPr>
      <w:r w:rsidRPr="00CF451B">
        <w:rPr>
          <w:rFonts w:asciiTheme="minorHAnsi" w:hAnsiTheme="minorHAnsi" w:cstheme="minorHAnsi"/>
          <w:sz w:val="22"/>
          <w:szCs w:val="22"/>
        </w:rPr>
        <w:t xml:space="preserve">- </w:t>
      </w:r>
      <w:proofErr w:type="spellStart"/>
      <w:r w:rsidRPr="00CF451B">
        <w:rPr>
          <w:rFonts w:asciiTheme="minorHAnsi" w:hAnsiTheme="minorHAnsi" w:cstheme="minorHAnsi"/>
          <w:b/>
          <w:i/>
          <w:iCs/>
          <w:sz w:val="22"/>
          <w:szCs w:val="22"/>
        </w:rPr>
        <w:t>phone</w:t>
      </w:r>
      <w:proofErr w:type="spellEnd"/>
      <w:r w:rsidRPr="00CF451B">
        <w:rPr>
          <w:rFonts w:asciiTheme="minorHAnsi" w:hAnsiTheme="minorHAnsi" w:cstheme="minorHAnsi"/>
          <w:i/>
          <w:iCs/>
          <w:sz w:val="22"/>
          <w:szCs w:val="22"/>
        </w:rPr>
        <w:t xml:space="preserve"> </w:t>
      </w:r>
      <w:r w:rsidRPr="00CF451B">
        <w:rPr>
          <w:rFonts w:asciiTheme="minorHAnsi" w:hAnsiTheme="minorHAnsi" w:cstheme="minorHAnsi"/>
          <w:sz w:val="22"/>
          <w:szCs w:val="22"/>
        </w:rPr>
        <w:t>– określa nr telefonu czytelnika, pole znakowe, maksymalna dł. - 30;</w:t>
      </w:r>
    </w:p>
    <w:p w:rsidR="00360104" w:rsidRPr="00CF451B" w:rsidRDefault="00360104" w:rsidP="00360104">
      <w:pPr>
        <w:pStyle w:val="Nagwek4"/>
        <w:rPr>
          <w:rFonts w:asciiTheme="minorHAnsi" w:hAnsiTheme="minorHAnsi" w:cstheme="minorHAnsi"/>
        </w:rPr>
      </w:pPr>
      <w:proofErr w:type="spellStart"/>
      <w:r w:rsidRPr="00CF451B">
        <w:rPr>
          <w:rFonts w:asciiTheme="minorHAnsi" w:hAnsiTheme="minorHAnsi" w:cstheme="minorHAnsi"/>
        </w:rPr>
        <w:t>Librarian</w:t>
      </w:r>
      <w:proofErr w:type="spellEnd"/>
    </w:p>
    <w:p w:rsidR="00360104" w:rsidRPr="00CF451B" w:rsidRDefault="00360104" w:rsidP="00360104">
      <w:pPr>
        <w:pStyle w:val="NormalnyWeb"/>
        <w:rPr>
          <w:rFonts w:asciiTheme="minorHAnsi" w:hAnsiTheme="minorHAnsi" w:cstheme="minorHAnsi"/>
          <w:sz w:val="22"/>
          <w:szCs w:val="22"/>
        </w:rPr>
      </w:pPr>
      <w:r w:rsidRPr="00CF451B">
        <w:rPr>
          <w:rFonts w:asciiTheme="minorHAnsi" w:hAnsiTheme="minorHAnsi" w:cstheme="minorHAnsi"/>
          <w:sz w:val="22"/>
          <w:szCs w:val="22"/>
        </w:rPr>
        <w:t xml:space="preserve">Encja </w:t>
      </w:r>
      <w:proofErr w:type="spellStart"/>
      <w:r w:rsidRPr="00CF451B">
        <w:rPr>
          <w:rFonts w:asciiTheme="minorHAnsi" w:hAnsiTheme="minorHAnsi" w:cstheme="minorHAnsi"/>
          <w:b/>
          <w:i/>
          <w:iCs/>
          <w:sz w:val="22"/>
          <w:szCs w:val="22"/>
        </w:rPr>
        <w:t>Librarian</w:t>
      </w:r>
      <w:proofErr w:type="spellEnd"/>
      <w:r w:rsidRPr="00CF451B">
        <w:rPr>
          <w:rFonts w:asciiTheme="minorHAnsi" w:hAnsiTheme="minorHAnsi" w:cstheme="minorHAnsi"/>
          <w:sz w:val="22"/>
          <w:szCs w:val="22"/>
        </w:rPr>
        <w:t xml:space="preserve"> określa informacje o bibliotekarzach dostępnych w systemie.</w:t>
      </w:r>
      <w:r w:rsidRPr="00CF451B">
        <w:rPr>
          <w:rFonts w:asciiTheme="minorHAnsi" w:hAnsiTheme="minorHAnsi" w:cstheme="minorHAnsi"/>
          <w:sz w:val="22"/>
          <w:szCs w:val="22"/>
        </w:rPr>
        <w:br/>
        <w:t>Zawiera następujące pola:</w:t>
      </w:r>
    </w:p>
    <w:p w:rsidR="00360104" w:rsidRPr="00CF451B" w:rsidRDefault="00360104" w:rsidP="00360104">
      <w:pPr>
        <w:pStyle w:val="NormalnyWeb"/>
        <w:numPr>
          <w:ilvl w:val="0"/>
          <w:numId w:val="17"/>
        </w:numPr>
        <w:spacing w:after="0"/>
        <w:rPr>
          <w:rFonts w:asciiTheme="minorHAnsi" w:hAnsiTheme="minorHAnsi" w:cstheme="minorHAnsi"/>
          <w:sz w:val="22"/>
          <w:szCs w:val="22"/>
        </w:rPr>
      </w:pPr>
      <w:r w:rsidRPr="00CF451B">
        <w:rPr>
          <w:rFonts w:asciiTheme="minorHAnsi" w:hAnsiTheme="minorHAnsi" w:cstheme="minorHAnsi"/>
          <w:b/>
          <w:bCs/>
          <w:sz w:val="22"/>
          <w:szCs w:val="22"/>
        </w:rPr>
        <w:t xml:space="preserve">- </w:t>
      </w:r>
      <w:proofErr w:type="spellStart"/>
      <w:r w:rsidRPr="00CF451B">
        <w:rPr>
          <w:rFonts w:asciiTheme="minorHAnsi" w:hAnsiTheme="minorHAnsi" w:cstheme="minorHAnsi"/>
          <w:b/>
          <w:i/>
          <w:iCs/>
          <w:sz w:val="22"/>
          <w:szCs w:val="22"/>
        </w:rPr>
        <w:t>number</w:t>
      </w:r>
      <w:proofErr w:type="spellEnd"/>
      <w:r w:rsidRPr="00CF451B">
        <w:rPr>
          <w:rFonts w:asciiTheme="minorHAnsi" w:hAnsiTheme="minorHAnsi" w:cstheme="minorHAnsi"/>
          <w:i/>
          <w:iCs/>
          <w:sz w:val="22"/>
          <w:szCs w:val="22"/>
        </w:rPr>
        <w:t xml:space="preserve"> </w:t>
      </w:r>
      <w:r w:rsidRPr="00CF451B">
        <w:rPr>
          <w:rFonts w:asciiTheme="minorHAnsi" w:hAnsiTheme="minorHAnsi" w:cstheme="minorHAnsi"/>
          <w:sz w:val="22"/>
          <w:szCs w:val="22"/>
        </w:rPr>
        <w:t xml:space="preserve">– klucz podstawowy, określa numer bibliotekarza, pole dziesiętne, </w:t>
      </w:r>
      <w:r>
        <w:rPr>
          <w:rFonts w:asciiTheme="minorHAnsi" w:hAnsiTheme="minorHAnsi" w:cstheme="minorHAnsi"/>
          <w:sz w:val="22"/>
          <w:szCs w:val="22"/>
        </w:rPr>
        <w:t>maksymalnie 4. </w:t>
      </w:r>
      <w:r w:rsidRPr="00CF451B">
        <w:rPr>
          <w:rFonts w:asciiTheme="minorHAnsi" w:hAnsiTheme="minorHAnsi" w:cstheme="minorHAnsi"/>
          <w:sz w:val="22"/>
          <w:szCs w:val="22"/>
        </w:rPr>
        <w:t>cyfrowe, unikalne;</w:t>
      </w:r>
    </w:p>
    <w:p w:rsidR="00360104" w:rsidRPr="00CF451B" w:rsidRDefault="00360104" w:rsidP="00360104">
      <w:pPr>
        <w:pStyle w:val="NormalnyWeb"/>
        <w:numPr>
          <w:ilvl w:val="0"/>
          <w:numId w:val="17"/>
        </w:numPr>
        <w:spacing w:after="0"/>
        <w:rPr>
          <w:rFonts w:asciiTheme="minorHAnsi" w:hAnsiTheme="minorHAnsi" w:cstheme="minorHAnsi"/>
          <w:sz w:val="22"/>
          <w:szCs w:val="22"/>
        </w:rPr>
      </w:pPr>
      <w:r w:rsidRPr="00CF451B">
        <w:rPr>
          <w:rFonts w:asciiTheme="minorHAnsi" w:hAnsiTheme="minorHAnsi" w:cstheme="minorHAnsi"/>
          <w:sz w:val="22"/>
          <w:szCs w:val="22"/>
        </w:rPr>
        <w:t xml:space="preserve">- </w:t>
      </w:r>
      <w:proofErr w:type="spellStart"/>
      <w:r w:rsidRPr="00CF451B">
        <w:rPr>
          <w:rFonts w:asciiTheme="minorHAnsi" w:hAnsiTheme="minorHAnsi" w:cstheme="minorHAnsi"/>
          <w:b/>
          <w:i/>
          <w:iCs/>
          <w:sz w:val="22"/>
          <w:szCs w:val="22"/>
        </w:rPr>
        <w:t>name</w:t>
      </w:r>
      <w:proofErr w:type="spellEnd"/>
      <w:r w:rsidRPr="00CF451B">
        <w:rPr>
          <w:rFonts w:asciiTheme="minorHAnsi" w:hAnsiTheme="minorHAnsi" w:cstheme="minorHAnsi"/>
          <w:i/>
          <w:iCs/>
          <w:sz w:val="22"/>
          <w:szCs w:val="22"/>
        </w:rPr>
        <w:t xml:space="preserve"> </w:t>
      </w:r>
      <w:r w:rsidRPr="00CF451B">
        <w:rPr>
          <w:rFonts w:asciiTheme="minorHAnsi" w:hAnsiTheme="minorHAnsi" w:cstheme="minorHAnsi"/>
          <w:sz w:val="22"/>
          <w:szCs w:val="22"/>
        </w:rPr>
        <w:t>– określa imię bibliotekarza, pole znakowe, maksymalna dł. - 50;</w:t>
      </w:r>
    </w:p>
    <w:p w:rsidR="00360104" w:rsidRPr="00CF451B" w:rsidRDefault="00360104" w:rsidP="00360104">
      <w:pPr>
        <w:pStyle w:val="NormalnyWeb"/>
        <w:numPr>
          <w:ilvl w:val="0"/>
          <w:numId w:val="17"/>
        </w:numPr>
        <w:spacing w:after="0"/>
        <w:rPr>
          <w:rFonts w:asciiTheme="minorHAnsi" w:hAnsiTheme="minorHAnsi" w:cstheme="minorHAnsi"/>
          <w:sz w:val="22"/>
          <w:szCs w:val="22"/>
        </w:rPr>
      </w:pPr>
      <w:r w:rsidRPr="00CF451B">
        <w:rPr>
          <w:rFonts w:asciiTheme="minorHAnsi" w:hAnsiTheme="minorHAnsi" w:cstheme="minorHAnsi"/>
          <w:sz w:val="22"/>
          <w:szCs w:val="22"/>
        </w:rPr>
        <w:t xml:space="preserve">- </w:t>
      </w:r>
      <w:proofErr w:type="spellStart"/>
      <w:r w:rsidRPr="00CF451B">
        <w:rPr>
          <w:rFonts w:asciiTheme="minorHAnsi" w:hAnsiTheme="minorHAnsi" w:cstheme="minorHAnsi"/>
          <w:b/>
          <w:i/>
          <w:iCs/>
          <w:sz w:val="22"/>
          <w:szCs w:val="22"/>
        </w:rPr>
        <w:t>surname</w:t>
      </w:r>
      <w:proofErr w:type="spellEnd"/>
      <w:r w:rsidRPr="00CF451B">
        <w:rPr>
          <w:rFonts w:asciiTheme="minorHAnsi" w:hAnsiTheme="minorHAnsi" w:cstheme="minorHAnsi"/>
          <w:i/>
          <w:iCs/>
          <w:sz w:val="22"/>
          <w:szCs w:val="22"/>
        </w:rPr>
        <w:t xml:space="preserve"> </w:t>
      </w:r>
      <w:r w:rsidRPr="00CF451B">
        <w:rPr>
          <w:rFonts w:asciiTheme="minorHAnsi" w:hAnsiTheme="minorHAnsi" w:cstheme="minorHAnsi"/>
          <w:sz w:val="22"/>
          <w:szCs w:val="22"/>
        </w:rPr>
        <w:t>– określa nazwisko bibliotekarza, pole znakowe, maksymalna dł. - 50;</w:t>
      </w:r>
    </w:p>
    <w:p w:rsidR="00360104" w:rsidRPr="00CF451B" w:rsidRDefault="00360104" w:rsidP="00360104">
      <w:pPr>
        <w:pStyle w:val="NormalnyWeb"/>
        <w:numPr>
          <w:ilvl w:val="0"/>
          <w:numId w:val="17"/>
        </w:numPr>
        <w:spacing w:after="0"/>
        <w:rPr>
          <w:rFonts w:asciiTheme="minorHAnsi" w:hAnsiTheme="minorHAnsi" w:cstheme="minorHAnsi"/>
          <w:sz w:val="22"/>
          <w:szCs w:val="22"/>
        </w:rPr>
      </w:pPr>
      <w:r w:rsidRPr="00CF451B">
        <w:rPr>
          <w:rFonts w:asciiTheme="minorHAnsi" w:hAnsiTheme="minorHAnsi" w:cstheme="minorHAnsi"/>
          <w:sz w:val="22"/>
          <w:szCs w:val="22"/>
        </w:rPr>
        <w:t xml:space="preserve">- </w:t>
      </w:r>
      <w:r w:rsidRPr="00CF451B">
        <w:rPr>
          <w:rFonts w:asciiTheme="minorHAnsi" w:hAnsiTheme="minorHAnsi" w:cstheme="minorHAnsi"/>
          <w:b/>
          <w:i/>
          <w:iCs/>
          <w:sz w:val="22"/>
          <w:szCs w:val="22"/>
        </w:rPr>
        <w:t>pesel</w:t>
      </w:r>
      <w:r w:rsidRPr="00CF451B">
        <w:rPr>
          <w:rFonts w:asciiTheme="minorHAnsi" w:hAnsiTheme="minorHAnsi" w:cstheme="minorHAnsi"/>
          <w:i/>
          <w:iCs/>
          <w:sz w:val="22"/>
          <w:szCs w:val="22"/>
        </w:rPr>
        <w:t xml:space="preserve"> </w:t>
      </w:r>
      <w:r w:rsidRPr="00CF451B">
        <w:rPr>
          <w:rFonts w:asciiTheme="minorHAnsi" w:hAnsiTheme="minorHAnsi" w:cstheme="minorHAnsi"/>
          <w:sz w:val="22"/>
          <w:szCs w:val="22"/>
        </w:rPr>
        <w:t>– określa PESEL bibliotekarza, pole znakowe, maksymalna dł. - 50,</w:t>
      </w:r>
      <w:r w:rsidRPr="00CF451B">
        <w:rPr>
          <w:rFonts w:asciiTheme="minorHAnsi" w:hAnsiTheme="minorHAnsi" w:cstheme="minorHAnsi"/>
          <w:sz w:val="22"/>
          <w:szCs w:val="22"/>
        </w:rPr>
        <w:br/>
        <w:t xml:space="preserve">sprawdzana suma kontrolna podczas wprowadzania numeru PESEL co zapobiega </w:t>
      </w:r>
      <w:proofErr w:type="spellStart"/>
      <w:r w:rsidRPr="00CF451B">
        <w:rPr>
          <w:rFonts w:asciiTheme="minorHAnsi" w:hAnsiTheme="minorHAnsi" w:cstheme="minorHAnsi"/>
          <w:sz w:val="22"/>
          <w:szCs w:val="22"/>
        </w:rPr>
        <w:t>wpowadzaniu</w:t>
      </w:r>
      <w:proofErr w:type="spellEnd"/>
      <w:r w:rsidRPr="00CF451B">
        <w:rPr>
          <w:rFonts w:asciiTheme="minorHAnsi" w:hAnsiTheme="minorHAnsi" w:cstheme="minorHAnsi"/>
          <w:sz w:val="22"/>
          <w:szCs w:val="22"/>
        </w:rPr>
        <w:t xml:space="preserve"> niepoprawnej wartości;</w:t>
      </w:r>
    </w:p>
    <w:p w:rsidR="00981655" w:rsidRDefault="00981655" w:rsidP="00981655">
      <w:pPr>
        <w:pStyle w:val="Nagwek2"/>
      </w:pPr>
      <w:r>
        <w:t xml:space="preserve">Kontrolery aplikacji </w:t>
      </w:r>
      <w:proofErr w:type="spellStart"/>
      <w:r>
        <w:t>people</w:t>
      </w:r>
      <w:proofErr w:type="spellEnd"/>
    </w:p>
    <w:p w:rsidR="00981655" w:rsidRDefault="00981655" w:rsidP="00981655">
      <w:r>
        <w:tab/>
        <w:t xml:space="preserve">Aplikacja </w:t>
      </w:r>
      <w:proofErr w:type="spellStart"/>
      <w:r>
        <w:rPr>
          <w:i/>
        </w:rPr>
        <w:t>people</w:t>
      </w:r>
      <w:proofErr w:type="spellEnd"/>
      <w:r>
        <w:t xml:space="preserve"> ma łącznie dwa formularze i sześć kontrolerów, opisanych poniżej:</w:t>
      </w:r>
    </w:p>
    <w:p w:rsidR="00981655" w:rsidRDefault="00981655" w:rsidP="00981655">
      <w:pPr>
        <w:pStyle w:val="Akapitzlist"/>
        <w:numPr>
          <w:ilvl w:val="0"/>
          <w:numId w:val="12"/>
        </w:numPr>
      </w:pPr>
      <w:r>
        <w:t xml:space="preserve">Obiekt </w:t>
      </w:r>
      <w:proofErr w:type="spellStart"/>
      <w:r>
        <w:rPr>
          <w:b/>
        </w:rPr>
        <w:t>LibrarianForm</w:t>
      </w:r>
      <w:proofErr w:type="spellEnd"/>
      <w:r>
        <w:t>, stanowiący formularz do dodawania i edycji bibliotekarzy</w:t>
      </w:r>
    </w:p>
    <w:p w:rsidR="00981655" w:rsidRDefault="00981655" w:rsidP="00981655">
      <w:pPr>
        <w:pStyle w:val="Akapitzlist"/>
        <w:numPr>
          <w:ilvl w:val="0"/>
          <w:numId w:val="12"/>
        </w:numPr>
      </w:pPr>
      <w:r>
        <w:t xml:space="preserve">Obiekt </w:t>
      </w:r>
      <w:proofErr w:type="spellStart"/>
      <w:r>
        <w:rPr>
          <w:b/>
        </w:rPr>
        <w:t>ReaderForm</w:t>
      </w:r>
      <w:proofErr w:type="spellEnd"/>
      <w:r>
        <w:t>, stanowiący formularz do dodawania i edycji czytelników</w:t>
      </w:r>
    </w:p>
    <w:p w:rsidR="00981655" w:rsidRDefault="00981655" w:rsidP="00981655">
      <w:pPr>
        <w:pStyle w:val="Akapitzlist"/>
        <w:numPr>
          <w:ilvl w:val="0"/>
          <w:numId w:val="12"/>
        </w:numPr>
      </w:pPr>
      <w:r>
        <w:t xml:space="preserve">Funkcja-kontroler </w:t>
      </w:r>
      <w:proofErr w:type="spellStart"/>
      <w:r>
        <w:rPr>
          <w:i/>
        </w:rPr>
        <w:t>add_librarian</w:t>
      </w:r>
      <w:proofErr w:type="spellEnd"/>
      <w:r>
        <w:rPr>
          <w:i/>
        </w:rPr>
        <w:t>()</w:t>
      </w:r>
      <w:r>
        <w:t>, obsługująca dodawanie bibliotekarzy</w:t>
      </w:r>
    </w:p>
    <w:p w:rsidR="00981655" w:rsidRDefault="00981655" w:rsidP="00981655">
      <w:pPr>
        <w:pStyle w:val="Akapitzlist"/>
        <w:numPr>
          <w:ilvl w:val="0"/>
          <w:numId w:val="12"/>
        </w:numPr>
      </w:pPr>
      <w:r>
        <w:t xml:space="preserve">Funkcja-kontroler </w:t>
      </w:r>
      <w:proofErr w:type="spellStart"/>
      <w:r>
        <w:rPr>
          <w:i/>
        </w:rPr>
        <w:t>edit_librarian</w:t>
      </w:r>
      <w:proofErr w:type="spellEnd"/>
      <w:r>
        <w:rPr>
          <w:i/>
        </w:rPr>
        <w:t>()</w:t>
      </w:r>
      <w:r>
        <w:t>, obsługująca edycję bibliotekarzy</w:t>
      </w:r>
    </w:p>
    <w:p w:rsidR="00981655" w:rsidRDefault="00981655" w:rsidP="00981655">
      <w:pPr>
        <w:pStyle w:val="Akapitzlist"/>
        <w:numPr>
          <w:ilvl w:val="0"/>
          <w:numId w:val="12"/>
        </w:numPr>
      </w:pPr>
      <w:r>
        <w:lastRenderedPageBreak/>
        <w:t xml:space="preserve">Funkcja-kontroler </w:t>
      </w:r>
      <w:proofErr w:type="spellStart"/>
      <w:r>
        <w:rPr>
          <w:i/>
        </w:rPr>
        <w:t>delete_librarian</w:t>
      </w:r>
      <w:proofErr w:type="spellEnd"/>
      <w:r>
        <w:rPr>
          <w:i/>
        </w:rPr>
        <w:t>()</w:t>
      </w:r>
      <w:r>
        <w:t>, obsługująca usuwanie bibliotekarzy</w:t>
      </w:r>
    </w:p>
    <w:p w:rsidR="00981655" w:rsidRDefault="00981655" w:rsidP="00981655">
      <w:pPr>
        <w:pStyle w:val="Akapitzlist"/>
        <w:numPr>
          <w:ilvl w:val="0"/>
          <w:numId w:val="12"/>
        </w:numPr>
      </w:pPr>
      <w:r>
        <w:t xml:space="preserve">Funkcja-kontroler </w:t>
      </w:r>
      <w:proofErr w:type="spellStart"/>
      <w:r>
        <w:rPr>
          <w:i/>
        </w:rPr>
        <w:t>add_reader</w:t>
      </w:r>
      <w:proofErr w:type="spellEnd"/>
      <w:r>
        <w:rPr>
          <w:i/>
        </w:rPr>
        <w:t>()</w:t>
      </w:r>
      <w:r>
        <w:t>, obsługująca dodawanie czytelników</w:t>
      </w:r>
    </w:p>
    <w:p w:rsidR="00981655" w:rsidRDefault="00981655" w:rsidP="00981655">
      <w:pPr>
        <w:pStyle w:val="Akapitzlist"/>
        <w:numPr>
          <w:ilvl w:val="0"/>
          <w:numId w:val="12"/>
        </w:numPr>
      </w:pPr>
      <w:r>
        <w:t xml:space="preserve">Funkcja-kontroler </w:t>
      </w:r>
      <w:proofErr w:type="spellStart"/>
      <w:r>
        <w:rPr>
          <w:i/>
        </w:rPr>
        <w:t>edit_reader</w:t>
      </w:r>
      <w:proofErr w:type="spellEnd"/>
      <w:r>
        <w:rPr>
          <w:i/>
        </w:rPr>
        <w:t>()</w:t>
      </w:r>
      <w:r>
        <w:t>, obsługująca edycję czytelników</w:t>
      </w:r>
    </w:p>
    <w:p w:rsidR="00981655" w:rsidRDefault="00981655" w:rsidP="00981655">
      <w:pPr>
        <w:pStyle w:val="Akapitzlist"/>
        <w:numPr>
          <w:ilvl w:val="0"/>
          <w:numId w:val="12"/>
        </w:numPr>
      </w:pPr>
      <w:r>
        <w:t xml:space="preserve">Funkcja-kontroler </w:t>
      </w:r>
      <w:proofErr w:type="spellStart"/>
      <w:r>
        <w:rPr>
          <w:i/>
        </w:rPr>
        <w:t>delete_reader</w:t>
      </w:r>
      <w:proofErr w:type="spellEnd"/>
      <w:r>
        <w:rPr>
          <w:i/>
        </w:rPr>
        <w:t>()</w:t>
      </w:r>
      <w:r>
        <w:t>, obsługująca kasowanie czytelników</w:t>
      </w:r>
    </w:p>
    <w:p w:rsidR="00981655" w:rsidRDefault="00981655" w:rsidP="00981655">
      <w:pPr>
        <w:ind w:left="1416"/>
      </w:pPr>
      <w:r>
        <w:t xml:space="preserve">Jedyną ciekawostką i różnicą tych elementów od swoich odpowiedników w aplikacji </w:t>
      </w:r>
      <w:proofErr w:type="spellStart"/>
      <w:r>
        <w:rPr>
          <w:i/>
        </w:rPr>
        <w:t>books</w:t>
      </w:r>
      <w:proofErr w:type="spellEnd"/>
      <w:r>
        <w:t xml:space="preserve">, jest fakt iż formularze mają „przedefiniowane” pole PESEL. Uczyniono to z tego względu, iż baza </w:t>
      </w:r>
      <w:proofErr w:type="spellStart"/>
      <w:r>
        <w:t>PostgreSQL</w:t>
      </w:r>
      <w:proofErr w:type="spellEnd"/>
      <w:r>
        <w:t xml:space="preserve"> nie ma natywnie typu PESEL, a </w:t>
      </w:r>
      <w:proofErr w:type="spellStart"/>
      <w:r>
        <w:t>Django</w:t>
      </w:r>
      <w:proofErr w:type="spellEnd"/>
      <w:r>
        <w:t xml:space="preserve"> posiada takie pole formularza. </w:t>
      </w:r>
      <w:proofErr w:type="spellStart"/>
      <w:r>
        <w:t>Django</w:t>
      </w:r>
      <w:proofErr w:type="spellEnd"/>
      <w:r>
        <w:t xml:space="preserve"> zastąpi więc pole PESEL zdefiniowanym w modelu formularza, czego skutkiem ubocznym będzie to że użytkownik będzie musiał wprowadzić poprawny PESEL.</w:t>
      </w:r>
    </w:p>
    <w:p w:rsidR="00981655" w:rsidRDefault="00981655" w:rsidP="00981655">
      <w:pPr>
        <w:pStyle w:val="Nagwek1"/>
      </w:pPr>
      <w:r>
        <w:t xml:space="preserve">Aplikacja </w:t>
      </w:r>
      <w:proofErr w:type="spellStart"/>
      <w:r>
        <w:t>rentings</w:t>
      </w:r>
      <w:proofErr w:type="spellEnd"/>
    </w:p>
    <w:p w:rsidR="00981655" w:rsidRDefault="00981655" w:rsidP="00981655">
      <w:r>
        <w:tab/>
        <w:t xml:space="preserve">Aplikacja </w:t>
      </w:r>
      <w:proofErr w:type="spellStart"/>
      <w:r>
        <w:rPr>
          <w:b/>
        </w:rPr>
        <w:t>rentings</w:t>
      </w:r>
      <w:proofErr w:type="spellEnd"/>
      <w:r>
        <w:t xml:space="preserve"> zasadniczo różni się od dwóch poprzednich aplikacji. Jej zadaniem jest udostępnianie funkcji wypożyczenia książki i jej zwrotu. W tym celu definiuje ona jeden model, dwa formularze i dwa </w:t>
      </w:r>
      <w:proofErr w:type="spellStart"/>
      <w:r>
        <w:t>kontroleru</w:t>
      </w:r>
      <w:proofErr w:type="spellEnd"/>
      <w:r>
        <w:t>.</w:t>
      </w:r>
    </w:p>
    <w:p w:rsidR="00981655" w:rsidRDefault="00981655" w:rsidP="00981655">
      <w:pPr>
        <w:pStyle w:val="Nagwek2"/>
      </w:pPr>
      <w:r>
        <w:t xml:space="preserve">Modele aplikacji </w:t>
      </w:r>
      <w:proofErr w:type="spellStart"/>
      <w:r>
        <w:t>rentings</w:t>
      </w:r>
      <w:proofErr w:type="spellEnd"/>
    </w:p>
    <w:p w:rsidR="00981655" w:rsidRDefault="00981655" w:rsidP="00981655">
      <w:r>
        <w:tab/>
        <w:t xml:space="preserve">Model rezydujący w </w:t>
      </w:r>
      <w:proofErr w:type="spellStart"/>
      <w:r>
        <w:rPr>
          <w:b/>
        </w:rPr>
        <w:t>rentings</w:t>
      </w:r>
      <w:proofErr w:type="spellEnd"/>
      <w:r>
        <w:rPr>
          <w:b/>
        </w:rPr>
        <w:t>/</w:t>
      </w:r>
      <w:proofErr w:type="spellStart"/>
      <w:r>
        <w:rPr>
          <w:b/>
        </w:rPr>
        <w:t>models.py</w:t>
      </w:r>
      <w:proofErr w:type="spellEnd"/>
      <w:r>
        <w:t xml:space="preserve"> odpowiadają za encje wypożyczenia. Poniżej podano w jaki sposób pola encji odpowiadają polom modeli:</w:t>
      </w:r>
    </w:p>
    <w:p w:rsidR="00360104" w:rsidRPr="00CF451B" w:rsidRDefault="00360104" w:rsidP="00360104">
      <w:pPr>
        <w:pStyle w:val="Nagwek4"/>
        <w:rPr>
          <w:rFonts w:asciiTheme="minorHAnsi" w:hAnsiTheme="minorHAnsi" w:cstheme="minorHAnsi"/>
        </w:rPr>
      </w:pPr>
      <w:proofErr w:type="spellStart"/>
      <w:r w:rsidRPr="00CF451B">
        <w:rPr>
          <w:rFonts w:asciiTheme="minorHAnsi" w:hAnsiTheme="minorHAnsi" w:cstheme="minorHAnsi"/>
        </w:rPr>
        <w:t>BookRent</w:t>
      </w:r>
      <w:proofErr w:type="spellEnd"/>
    </w:p>
    <w:p w:rsidR="00360104" w:rsidRPr="00CF451B" w:rsidRDefault="00360104" w:rsidP="00360104">
      <w:pPr>
        <w:pStyle w:val="NormalnyWeb"/>
        <w:rPr>
          <w:rFonts w:asciiTheme="minorHAnsi" w:hAnsiTheme="minorHAnsi" w:cstheme="minorHAnsi"/>
          <w:sz w:val="22"/>
          <w:szCs w:val="22"/>
        </w:rPr>
      </w:pPr>
      <w:r w:rsidRPr="00CF451B">
        <w:rPr>
          <w:rFonts w:asciiTheme="minorHAnsi" w:hAnsiTheme="minorHAnsi" w:cstheme="minorHAnsi"/>
          <w:sz w:val="22"/>
          <w:szCs w:val="22"/>
        </w:rPr>
        <w:t xml:space="preserve">Encja </w:t>
      </w:r>
      <w:proofErr w:type="spellStart"/>
      <w:r w:rsidRPr="00CF451B">
        <w:rPr>
          <w:rFonts w:asciiTheme="minorHAnsi" w:hAnsiTheme="minorHAnsi" w:cstheme="minorHAnsi"/>
          <w:b/>
          <w:sz w:val="22"/>
          <w:szCs w:val="22"/>
        </w:rPr>
        <w:t>BookRent</w:t>
      </w:r>
      <w:proofErr w:type="spellEnd"/>
      <w:r w:rsidRPr="00CF451B">
        <w:rPr>
          <w:rFonts w:asciiTheme="minorHAnsi" w:hAnsiTheme="minorHAnsi" w:cstheme="minorHAnsi"/>
          <w:sz w:val="22"/>
          <w:szCs w:val="22"/>
        </w:rPr>
        <w:t xml:space="preserve"> określa informacje o aktualnych wypożyczeniach zarejestrowanych w systemie. Zawiera następujące pola:</w:t>
      </w:r>
    </w:p>
    <w:p w:rsidR="00360104" w:rsidRPr="00CF451B" w:rsidRDefault="00360104" w:rsidP="00360104">
      <w:pPr>
        <w:pStyle w:val="NormalnyWeb"/>
        <w:numPr>
          <w:ilvl w:val="0"/>
          <w:numId w:val="18"/>
        </w:numPr>
        <w:spacing w:after="0"/>
        <w:rPr>
          <w:rFonts w:asciiTheme="minorHAnsi" w:hAnsiTheme="minorHAnsi" w:cstheme="minorHAnsi"/>
          <w:sz w:val="22"/>
          <w:szCs w:val="22"/>
        </w:rPr>
      </w:pPr>
      <w:r w:rsidRPr="00CF451B">
        <w:rPr>
          <w:rFonts w:asciiTheme="minorHAnsi" w:hAnsiTheme="minorHAnsi" w:cstheme="minorHAnsi"/>
          <w:b/>
          <w:bCs/>
          <w:sz w:val="22"/>
          <w:szCs w:val="22"/>
        </w:rPr>
        <w:t xml:space="preserve">- </w:t>
      </w:r>
      <w:proofErr w:type="spellStart"/>
      <w:r w:rsidRPr="00CF451B">
        <w:rPr>
          <w:rFonts w:asciiTheme="minorHAnsi" w:hAnsiTheme="minorHAnsi" w:cstheme="minorHAnsi"/>
          <w:b/>
          <w:i/>
          <w:iCs/>
          <w:sz w:val="22"/>
          <w:szCs w:val="22"/>
        </w:rPr>
        <w:t>bookinstance</w:t>
      </w:r>
      <w:proofErr w:type="spellEnd"/>
      <w:r w:rsidRPr="00CF451B">
        <w:rPr>
          <w:rFonts w:asciiTheme="minorHAnsi" w:hAnsiTheme="minorHAnsi" w:cstheme="minorHAnsi"/>
          <w:i/>
          <w:iCs/>
          <w:sz w:val="22"/>
          <w:szCs w:val="22"/>
        </w:rPr>
        <w:t xml:space="preserve"> </w:t>
      </w:r>
      <w:r w:rsidRPr="00CF451B">
        <w:rPr>
          <w:rFonts w:asciiTheme="minorHAnsi" w:hAnsiTheme="minorHAnsi" w:cstheme="minorHAnsi"/>
          <w:sz w:val="22"/>
          <w:szCs w:val="22"/>
        </w:rPr>
        <w:t xml:space="preserve">– klucz obcy, określa identyfikator wypożyczonego egzemplarza z tabeli </w:t>
      </w:r>
      <w:proofErr w:type="spellStart"/>
      <w:r w:rsidRPr="00CF451B">
        <w:rPr>
          <w:rFonts w:asciiTheme="minorHAnsi" w:hAnsiTheme="minorHAnsi" w:cstheme="minorHAnsi"/>
          <w:i/>
          <w:iCs/>
          <w:sz w:val="22"/>
          <w:szCs w:val="22"/>
        </w:rPr>
        <w:t>Instance</w:t>
      </w:r>
      <w:proofErr w:type="spellEnd"/>
      <w:r w:rsidRPr="00CF451B">
        <w:rPr>
          <w:rFonts w:asciiTheme="minorHAnsi" w:hAnsiTheme="minorHAnsi" w:cstheme="minorHAnsi"/>
          <w:i/>
          <w:iCs/>
          <w:sz w:val="22"/>
          <w:szCs w:val="22"/>
        </w:rPr>
        <w:t>;</w:t>
      </w:r>
    </w:p>
    <w:p w:rsidR="00360104" w:rsidRPr="00CF451B" w:rsidRDefault="00360104" w:rsidP="00360104">
      <w:pPr>
        <w:pStyle w:val="NormalnyWeb"/>
        <w:numPr>
          <w:ilvl w:val="0"/>
          <w:numId w:val="18"/>
        </w:numPr>
        <w:spacing w:after="0"/>
        <w:rPr>
          <w:rFonts w:asciiTheme="minorHAnsi" w:hAnsiTheme="minorHAnsi" w:cstheme="minorHAnsi"/>
          <w:sz w:val="22"/>
          <w:szCs w:val="22"/>
        </w:rPr>
      </w:pPr>
      <w:r w:rsidRPr="00CF451B">
        <w:rPr>
          <w:rFonts w:asciiTheme="minorHAnsi" w:hAnsiTheme="minorHAnsi" w:cstheme="minorHAnsi"/>
          <w:sz w:val="22"/>
          <w:szCs w:val="22"/>
        </w:rPr>
        <w:t xml:space="preserve">- </w:t>
      </w:r>
      <w:proofErr w:type="spellStart"/>
      <w:r w:rsidRPr="00CF451B">
        <w:rPr>
          <w:rFonts w:asciiTheme="minorHAnsi" w:hAnsiTheme="minorHAnsi" w:cstheme="minorHAnsi"/>
          <w:b/>
          <w:i/>
          <w:iCs/>
          <w:sz w:val="22"/>
          <w:szCs w:val="22"/>
        </w:rPr>
        <w:t>who</w:t>
      </w:r>
      <w:proofErr w:type="spellEnd"/>
      <w:r w:rsidRPr="00CF451B">
        <w:rPr>
          <w:rFonts w:asciiTheme="minorHAnsi" w:hAnsiTheme="minorHAnsi" w:cstheme="minorHAnsi"/>
          <w:i/>
          <w:iCs/>
          <w:sz w:val="22"/>
          <w:szCs w:val="22"/>
        </w:rPr>
        <w:t xml:space="preserve"> </w:t>
      </w:r>
      <w:r w:rsidRPr="00CF451B">
        <w:rPr>
          <w:rFonts w:asciiTheme="minorHAnsi" w:hAnsiTheme="minorHAnsi" w:cstheme="minorHAnsi"/>
          <w:sz w:val="22"/>
          <w:szCs w:val="22"/>
        </w:rPr>
        <w:t xml:space="preserve">– klucz obcy, określa </w:t>
      </w:r>
      <w:proofErr w:type="spellStart"/>
      <w:r w:rsidRPr="00CF451B">
        <w:rPr>
          <w:rFonts w:asciiTheme="minorHAnsi" w:hAnsiTheme="minorHAnsi" w:cstheme="minorHAnsi"/>
          <w:sz w:val="22"/>
          <w:szCs w:val="22"/>
        </w:rPr>
        <w:t>identyfokator</w:t>
      </w:r>
      <w:proofErr w:type="spellEnd"/>
      <w:r w:rsidRPr="00CF451B">
        <w:rPr>
          <w:rFonts w:asciiTheme="minorHAnsi" w:hAnsiTheme="minorHAnsi" w:cstheme="minorHAnsi"/>
          <w:sz w:val="22"/>
          <w:szCs w:val="22"/>
        </w:rPr>
        <w:t xml:space="preserve"> obsługującego bibliotekarza z tabeli </w:t>
      </w:r>
      <w:proofErr w:type="spellStart"/>
      <w:r w:rsidRPr="00CF451B">
        <w:rPr>
          <w:rFonts w:asciiTheme="minorHAnsi" w:hAnsiTheme="minorHAnsi" w:cstheme="minorHAnsi"/>
          <w:i/>
          <w:iCs/>
          <w:sz w:val="22"/>
          <w:szCs w:val="22"/>
        </w:rPr>
        <w:t>Librarian</w:t>
      </w:r>
      <w:proofErr w:type="spellEnd"/>
      <w:r w:rsidRPr="00CF451B">
        <w:rPr>
          <w:rFonts w:asciiTheme="minorHAnsi" w:hAnsiTheme="minorHAnsi" w:cstheme="minorHAnsi"/>
          <w:i/>
          <w:iCs/>
          <w:sz w:val="22"/>
          <w:szCs w:val="22"/>
        </w:rPr>
        <w:t>;</w:t>
      </w:r>
    </w:p>
    <w:p w:rsidR="00360104" w:rsidRPr="00CF451B" w:rsidRDefault="00360104" w:rsidP="00360104">
      <w:pPr>
        <w:pStyle w:val="NormalnyWeb"/>
        <w:numPr>
          <w:ilvl w:val="0"/>
          <w:numId w:val="18"/>
        </w:numPr>
        <w:spacing w:after="0"/>
        <w:rPr>
          <w:rFonts w:asciiTheme="minorHAnsi" w:hAnsiTheme="minorHAnsi" w:cstheme="minorHAnsi"/>
          <w:sz w:val="22"/>
          <w:szCs w:val="22"/>
        </w:rPr>
      </w:pPr>
      <w:r w:rsidRPr="00CF451B">
        <w:rPr>
          <w:rFonts w:asciiTheme="minorHAnsi" w:hAnsiTheme="minorHAnsi" w:cstheme="minorHAnsi"/>
          <w:sz w:val="22"/>
          <w:szCs w:val="22"/>
        </w:rPr>
        <w:t xml:space="preserve">- </w:t>
      </w:r>
      <w:proofErr w:type="spellStart"/>
      <w:r w:rsidRPr="00CF451B">
        <w:rPr>
          <w:rFonts w:asciiTheme="minorHAnsi" w:hAnsiTheme="minorHAnsi" w:cstheme="minorHAnsi"/>
          <w:b/>
          <w:i/>
          <w:iCs/>
          <w:sz w:val="22"/>
          <w:szCs w:val="22"/>
        </w:rPr>
        <w:t>whom</w:t>
      </w:r>
      <w:proofErr w:type="spellEnd"/>
      <w:r w:rsidRPr="00CF451B">
        <w:rPr>
          <w:rFonts w:asciiTheme="minorHAnsi" w:hAnsiTheme="minorHAnsi" w:cstheme="minorHAnsi"/>
          <w:i/>
          <w:iCs/>
          <w:sz w:val="22"/>
          <w:szCs w:val="22"/>
        </w:rPr>
        <w:t xml:space="preserve"> </w:t>
      </w:r>
      <w:r w:rsidRPr="00CF451B">
        <w:rPr>
          <w:rFonts w:asciiTheme="minorHAnsi" w:hAnsiTheme="minorHAnsi" w:cstheme="minorHAnsi"/>
          <w:sz w:val="22"/>
          <w:szCs w:val="22"/>
        </w:rPr>
        <w:t xml:space="preserve">– klucz obcy, określa numer czytelnika z tabeli </w:t>
      </w:r>
      <w:proofErr w:type="spellStart"/>
      <w:r w:rsidRPr="00CF451B">
        <w:rPr>
          <w:rFonts w:asciiTheme="minorHAnsi" w:hAnsiTheme="minorHAnsi" w:cstheme="minorHAnsi"/>
          <w:i/>
          <w:iCs/>
          <w:sz w:val="22"/>
          <w:szCs w:val="22"/>
        </w:rPr>
        <w:t>Reader</w:t>
      </w:r>
      <w:proofErr w:type="spellEnd"/>
      <w:r w:rsidRPr="00CF451B">
        <w:rPr>
          <w:rFonts w:asciiTheme="minorHAnsi" w:hAnsiTheme="minorHAnsi" w:cstheme="minorHAnsi"/>
          <w:sz w:val="22"/>
          <w:szCs w:val="22"/>
        </w:rPr>
        <w:t>, który wypożycza egzemplarz;</w:t>
      </w:r>
    </w:p>
    <w:p w:rsidR="00360104" w:rsidRPr="00CF451B" w:rsidRDefault="00360104" w:rsidP="00360104">
      <w:pPr>
        <w:pStyle w:val="NormalnyWeb"/>
        <w:numPr>
          <w:ilvl w:val="0"/>
          <w:numId w:val="18"/>
        </w:numPr>
        <w:spacing w:after="0"/>
        <w:rPr>
          <w:rFonts w:asciiTheme="minorHAnsi" w:hAnsiTheme="minorHAnsi" w:cstheme="minorHAnsi"/>
          <w:sz w:val="22"/>
          <w:szCs w:val="22"/>
        </w:rPr>
      </w:pPr>
      <w:r w:rsidRPr="00CF451B">
        <w:rPr>
          <w:rFonts w:asciiTheme="minorHAnsi" w:hAnsiTheme="minorHAnsi" w:cstheme="minorHAnsi"/>
          <w:sz w:val="22"/>
          <w:szCs w:val="22"/>
        </w:rPr>
        <w:t xml:space="preserve">- </w:t>
      </w:r>
      <w:proofErr w:type="spellStart"/>
      <w:r w:rsidRPr="00CF451B">
        <w:rPr>
          <w:rFonts w:asciiTheme="minorHAnsi" w:hAnsiTheme="minorHAnsi" w:cstheme="minorHAnsi"/>
          <w:b/>
          <w:i/>
          <w:iCs/>
          <w:sz w:val="22"/>
          <w:szCs w:val="22"/>
        </w:rPr>
        <w:t>when_rented</w:t>
      </w:r>
      <w:proofErr w:type="spellEnd"/>
      <w:r w:rsidRPr="00CF451B">
        <w:rPr>
          <w:rFonts w:asciiTheme="minorHAnsi" w:hAnsiTheme="minorHAnsi" w:cstheme="minorHAnsi"/>
          <w:i/>
          <w:iCs/>
          <w:sz w:val="22"/>
          <w:szCs w:val="22"/>
        </w:rPr>
        <w:t xml:space="preserve"> </w:t>
      </w:r>
      <w:r w:rsidRPr="00CF451B">
        <w:rPr>
          <w:rFonts w:asciiTheme="minorHAnsi" w:hAnsiTheme="minorHAnsi" w:cstheme="minorHAnsi"/>
          <w:sz w:val="22"/>
          <w:szCs w:val="22"/>
        </w:rPr>
        <w:t>– określa kiedy wypożyczono dany egzemplarz, pole daty;</w:t>
      </w:r>
    </w:p>
    <w:p w:rsidR="00360104" w:rsidRPr="00CF451B" w:rsidRDefault="00360104" w:rsidP="00360104">
      <w:pPr>
        <w:pStyle w:val="NormalnyWeb"/>
        <w:numPr>
          <w:ilvl w:val="0"/>
          <w:numId w:val="18"/>
        </w:numPr>
        <w:spacing w:after="0"/>
        <w:rPr>
          <w:rFonts w:asciiTheme="minorHAnsi" w:hAnsiTheme="minorHAnsi" w:cstheme="minorHAnsi"/>
          <w:sz w:val="22"/>
          <w:szCs w:val="22"/>
        </w:rPr>
      </w:pPr>
      <w:r w:rsidRPr="00CF451B">
        <w:rPr>
          <w:rFonts w:asciiTheme="minorHAnsi" w:hAnsiTheme="minorHAnsi" w:cstheme="minorHAnsi"/>
          <w:sz w:val="22"/>
          <w:szCs w:val="22"/>
        </w:rPr>
        <w:t xml:space="preserve">- </w:t>
      </w:r>
      <w:proofErr w:type="spellStart"/>
      <w:r w:rsidRPr="00CF451B">
        <w:rPr>
          <w:rFonts w:asciiTheme="minorHAnsi" w:hAnsiTheme="minorHAnsi" w:cstheme="minorHAnsi"/>
          <w:b/>
          <w:i/>
          <w:iCs/>
          <w:sz w:val="22"/>
          <w:szCs w:val="22"/>
        </w:rPr>
        <w:t>official_due</w:t>
      </w:r>
      <w:proofErr w:type="spellEnd"/>
      <w:r w:rsidRPr="00CF451B">
        <w:rPr>
          <w:rFonts w:asciiTheme="minorHAnsi" w:hAnsiTheme="minorHAnsi" w:cstheme="minorHAnsi"/>
          <w:i/>
          <w:iCs/>
          <w:sz w:val="22"/>
          <w:szCs w:val="22"/>
        </w:rPr>
        <w:t xml:space="preserve"> </w:t>
      </w:r>
      <w:r w:rsidRPr="00CF451B">
        <w:rPr>
          <w:rFonts w:asciiTheme="minorHAnsi" w:hAnsiTheme="minorHAnsi" w:cstheme="minorHAnsi"/>
          <w:sz w:val="22"/>
          <w:szCs w:val="22"/>
        </w:rPr>
        <w:t xml:space="preserve">– określa oficjalną </w:t>
      </w:r>
      <w:proofErr w:type="spellStart"/>
      <w:r w:rsidRPr="00CF451B">
        <w:rPr>
          <w:rFonts w:asciiTheme="minorHAnsi" w:hAnsiTheme="minorHAnsi" w:cstheme="minorHAnsi"/>
          <w:sz w:val="22"/>
          <w:szCs w:val="22"/>
        </w:rPr>
        <w:t>date</w:t>
      </w:r>
      <w:proofErr w:type="spellEnd"/>
      <w:r w:rsidRPr="00CF451B">
        <w:rPr>
          <w:rFonts w:asciiTheme="minorHAnsi" w:hAnsiTheme="minorHAnsi" w:cstheme="minorHAnsi"/>
          <w:sz w:val="22"/>
          <w:szCs w:val="22"/>
        </w:rPr>
        <w:t xml:space="preserve"> oddania egzemplarza, pole daty;</w:t>
      </w:r>
    </w:p>
    <w:p w:rsidR="00360104" w:rsidRPr="00360104" w:rsidRDefault="00360104" w:rsidP="00981655">
      <w:pPr>
        <w:pStyle w:val="NormalnyWeb"/>
        <w:numPr>
          <w:ilvl w:val="0"/>
          <w:numId w:val="18"/>
        </w:numPr>
        <w:spacing w:after="0"/>
        <w:rPr>
          <w:rFonts w:asciiTheme="minorHAnsi" w:hAnsiTheme="minorHAnsi" w:cstheme="minorHAnsi"/>
          <w:sz w:val="22"/>
          <w:szCs w:val="22"/>
        </w:rPr>
      </w:pPr>
      <w:r w:rsidRPr="00CF451B">
        <w:rPr>
          <w:rFonts w:asciiTheme="minorHAnsi" w:hAnsiTheme="minorHAnsi" w:cstheme="minorHAnsi"/>
          <w:sz w:val="22"/>
          <w:szCs w:val="22"/>
        </w:rPr>
        <w:t xml:space="preserve">- </w:t>
      </w:r>
      <w:proofErr w:type="spellStart"/>
      <w:r w:rsidRPr="00CF451B">
        <w:rPr>
          <w:rFonts w:asciiTheme="minorHAnsi" w:hAnsiTheme="minorHAnsi" w:cstheme="minorHAnsi"/>
          <w:b/>
          <w:i/>
          <w:iCs/>
          <w:sz w:val="22"/>
          <w:szCs w:val="22"/>
        </w:rPr>
        <w:t>real_due</w:t>
      </w:r>
      <w:proofErr w:type="spellEnd"/>
      <w:r w:rsidRPr="00CF451B">
        <w:rPr>
          <w:rFonts w:asciiTheme="minorHAnsi" w:hAnsiTheme="minorHAnsi" w:cstheme="minorHAnsi"/>
          <w:i/>
          <w:iCs/>
          <w:sz w:val="22"/>
          <w:szCs w:val="22"/>
        </w:rPr>
        <w:t xml:space="preserve"> </w:t>
      </w:r>
      <w:r w:rsidRPr="00CF451B">
        <w:rPr>
          <w:rFonts w:asciiTheme="minorHAnsi" w:hAnsiTheme="minorHAnsi" w:cstheme="minorHAnsi"/>
          <w:sz w:val="22"/>
          <w:szCs w:val="22"/>
        </w:rPr>
        <w:t xml:space="preserve">– określa rzeczywistą </w:t>
      </w:r>
      <w:proofErr w:type="spellStart"/>
      <w:r w:rsidRPr="00CF451B">
        <w:rPr>
          <w:rFonts w:asciiTheme="minorHAnsi" w:hAnsiTheme="minorHAnsi" w:cstheme="minorHAnsi"/>
          <w:sz w:val="22"/>
          <w:szCs w:val="22"/>
        </w:rPr>
        <w:t>date</w:t>
      </w:r>
      <w:proofErr w:type="spellEnd"/>
      <w:r w:rsidRPr="00CF451B">
        <w:rPr>
          <w:rFonts w:asciiTheme="minorHAnsi" w:hAnsiTheme="minorHAnsi" w:cstheme="minorHAnsi"/>
          <w:sz w:val="22"/>
          <w:szCs w:val="22"/>
        </w:rPr>
        <w:t xml:space="preserve"> oddania egzemplarza, pole daty;</w:t>
      </w:r>
    </w:p>
    <w:p w:rsidR="00981655" w:rsidRDefault="00981655" w:rsidP="00981655">
      <w:pPr>
        <w:pStyle w:val="Nagwek2"/>
      </w:pPr>
      <w:r>
        <w:t xml:space="preserve">Kontrolery aplikacji </w:t>
      </w:r>
      <w:proofErr w:type="spellStart"/>
      <w:r>
        <w:t>rentings</w:t>
      </w:r>
      <w:proofErr w:type="spellEnd"/>
    </w:p>
    <w:p w:rsidR="00981655" w:rsidRDefault="00981655" w:rsidP="00981655">
      <w:r>
        <w:tab/>
      </w:r>
      <w:r w:rsidR="00EB5226">
        <w:t xml:space="preserve">W pliku </w:t>
      </w:r>
      <w:proofErr w:type="spellStart"/>
      <w:r w:rsidR="00EB5226">
        <w:rPr>
          <w:b/>
        </w:rPr>
        <w:t>rentings</w:t>
      </w:r>
      <w:proofErr w:type="spellEnd"/>
      <w:r w:rsidR="00EB5226">
        <w:rPr>
          <w:b/>
        </w:rPr>
        <w:t>/</w:t>
      </w:r>
      <w:proofErr w:type="spellStart"/>
      <w:r w:rsidR="00EB5226">
        <w:rPr>
          <w:b/>
        </w:rPr>
        <w:t>views.py</w:t>
      </w:r>
      <w:proofErr w:type="spellEnd"/>
      <w:r w:rsidR="00EB5226">
        <w:t xml:space="preserve"> znajdują się obiekty:</w:t>
      </w:r>
    </w:p>
    <w:p w:rsidR="00EB5226" w:rsidRDefault="00EB5226" w:rsidP="00EB5226">
      <w:pPr>
        <w:pStyle w:val="Akapitzlist"/>
        <w:numPr>
          <w:ilvl w:val="0"/>
          <w:numId w:val="13"/>
        </w:numPr>
      </w:pPr>
      <w:r>
        <w:t xml:space="preserve">Obiekt </w:t>
      </w:r>
      <w:proofErr w:type="spellStart"/>
      <w:r>
        <w:rPr>
          <w:b/>
        </w:rPr>
        <w:t>BookRentForm</w:t>
      </w:r>
      <w:proofErr w:type="spellEnd"/>
      <w:r>
        <w:t>, stanowiący formularz wypożyczenia książki.</w:t>
      </w:r>
    </w:p>
    <w:p w:rsidR="00EB5226" w:rsidRDefault="00EB5226" w:rsidP="00EB5226">
      <w:pPr>
        <w:pStyle w:val="Akapitzlist"/>
        <w:numPr>
          <w:ilvl w:val="0"/>
          <w:numId w:val="13"/>
        </w:numPr>
      </w:pPr>
      <w:r>
        <w:t xml:space="preserve">Obiekt </w:t>
      </w:r>
      <w:proofErr w:type="spellStart"/>
      <w:r>
        <w:rPr>
          <w:b/>
        </w:rPr>
        <w:t>BookReturnForm</w:t>
      </w:r>
      <w:proofErr w:type="spellEnd"/>
      <w:r>
        <w:t>, stanowiący formularz zwrotu książki.</w:t>
      </w:r>
    </w:p>
    <w:p w:rsidR="00EB5226" w:rsidRDefault="00EB5226" w:rsidP="00EB5226">
      <w:pPr>
        <w:pStyle w:val="Akapitzlist"/>
        <w:numPr>
          <w:ilvl w:val="0"/>
          <w:numId w:val="13"/>
        </w:numPr>
      </w:pPr>
      <w:r>
        <w:t xml:space="preserve">Funkcja-kontroler </w:t>
      </w:r>
      <w:proofErr w:type="spellStart"/>
      <w:r>
        <w:rPr>
          <w:i/>
        </w:rPr>
        <w:t>register_return</w:t>
      </w:r>
      <w:proofErr w:type="spellEnd"/>
      <w:r>
        <w:rPr>
          <w:i/>
        </w:rPr>
        <w:t>()</w:t>
      </w:r>
      <w:r>
        <w:t>, obsługująca zwrot książki.</w:t>
      </w:r>
    </w:p>
    <w:p w:rsidR="00EB5226" w:rsidRDefault="00EB5226" w:rsidP="00EB5226">
      <w:pPr>
        <w:pStyle w:val="Akapitzlist"/>
        <w:numPr>
          <w:ilvl w:val="0"/>
          <w:numId w:val="13"/>
        </w:numPr>
      </w:pPr>
      <w:r>
        <w:t xml:space="preserve">Funkcja-kontroler </w:t>
      </w:r>
      <w:proofErr w:type="spellStart"/>
      <w:r>
        <w:rPr>
          <w:i/>
        </w:rPr>
        <w:t>register_rent</w:t>
      </w:r>
      <w:proofErr w:type="spellEnd"/>
      <w:r>
        <w:rPr>
          <w:i/>
        </w:rPr>
        <w:t>()</w:t>
      </w:r>
      <w:r>
        <w:t>, obsługująca wypożyczenie książki.</w:t>
      </w:r>
    </w:p>
    <w:p w:rsidR="00412838" w:rsidRDefault="00412838" w:rsidP="00412838">
      <w:pPr>
        <w:ind w:left="708"/>
      </w:pPr>
      <w:r>
        <w:t xml:space="preserve">Obiekt </w:t>
      </w:r>
      <w:proofErr w:type="spellStart"/>
      <w:r>
        <w:rPr>
          <w:b/>
        </w:rPr>
        <w:t>BookRentForm</w:t>
      </w:r>
      <w:proofErr w:type="spellEnd"/>
      <w:r>
        <w:t xml:space="preserve"> oparty jest o model </w:t>
      </w:r>
      <w:proofErr w:type="spellStart"/>
      <w:r>
        <w:rPr>
          <w:b/>
        </w:rPr>
        <w:t>BookRent</w:t>
      </w:r>
      <w:proofErr w:type="spellEnd"/>
      <w:r>
        <w:t xml:space="preserve">. Istotnie, ponieważ nowy rekord wypożyczeń odpowiada faktowi wypożyczenia książki takie podejście jest zasadne. Pominięto w nim pola egzemplarza i rzeczywistej daty zwrotu, w pierwszym przypadku dlatego, że ta informacja dana jest kontrolerowi, a w drugim – ponieważ przy wypożyczaniu nie jest nam </w:t>
      </w:r>
      <w:r>
        <w:lastRenderedPageBreak/>
        <w:t xml:space="preserve">znana rzeczywista data zwrotu. Ponieważ nie jest ustalona w kontrolerze, przyjmie wartość </w:t>
      </w:r>
      <w:r>
        <w:rPr>
          <w:i/>
        </w:rPr>
        <w:t>NULL</w:t>
      </w:r>
      <w:r>
        <w:t>.</w:t>
      </w:r>
    </w:p>
    <w:p w:rsidR="00412838" w:rsidRDefault="00412838" w:rsidP="00412838">
      <w:pPr>
        <w:ind w:left="708"/>
      </w:pPr>
      <w:r>
        <w:t xml:space="preserve">Obiekt </w:t>
      </w:r>
      <w:proofErr w:type="spellStart"/>
      <w:r>
        <w:rPr>
          <w:b/>
        </w:rPr>
        <w:t>BookReturnForm</w:t>
      </w:r>
      <w:proofErr w:type="spellEnd"/>
      <w:r>
        <w:t xml:space="preserve"> nie jest formularzem opartym na modelu – jest zwykłym formularzem. Zawiera on tylko trzy pola – rzeczywista data zwrotu oraz dwie flagi – czyli egzemplarz został zagubiony oraz czy został zniszczony. Ze względu na to że nie jest to formularz oparty o model, dane które są w nim zawarte będą po prostu udostępnione kontrolerowi po skutecznej weryfikacji.</w:t>
      </w:r>
    </w:p>
    <w:p w:rsidR="008356C4" w:rsidRDefault="00DA6AF9" w:rsidP="008356C4">
      <w:pPr>
        <w:ind w:left="708"/>
      </w:pPr>
      <w:r>
        <w:t xml:space="preserve">Funkcja-kontroler </w:t>
      </w:r>
      <w:proofErr w:type="spellStart"/>
      <w:r>
        <w:rPr>
          <w:i/>
        </w:rPr>
        <w:t>register_rent</w:t>
      </w:r>
      <w:proofErr w:type="spellEnd"/>
      <w:r>
        <w:rPr>
          <w:i/>
        </w:rPr>
        <w:t>()</w:t>
      </w:r>
      <w:r>
        <w:t xml:space="preserve"> odpowiada za rejestrację wypożyczenia. Jest stosunkowo podobna do </w:t>
      </w:r>
      <w:r w:rsidR="008356C4">
        <w:t xml:space="preserve">strony dodawania egzemplarza książki. Dodatkową modyfikacją jest wstępnie wypełnione pole „oficjalnej daty zwrotu”, tj. data wypożyczenia plus dwa tygodnie. Wartość ta przekazywana jest do konstruktora formularza. Po pomyślnym wypożyczeniu użytkownik </w:t>
      </w:r>
      <w:proofErr w:type="spellStart"/>
      <w:r w:rsidR="008356C4">
        <w:t>przekierowywany</w:t>
      </w:r>
      <w:proofErr w:type="spellEnd"/>
      <w:r w:rsidR="008356C4">
        <w:t xml:space="preserve"> jest do strony egzemplarza.</w:t>
      </w:r>
    </w:p>
    <w:p w:rsidR="008356C4" w:rsidRPr="008356C4" w:rsidRDefault="008356C4" w:rsidP="008356C4">
      <w:pPr>
        <w:ind w:left="708"/>
      </w:pPr>
      <w:r>
        <w:t xml:space="preserve">Funkcja-kontroler </w:t>
      </w:r>
      <w:proofErr w:type="spellStart"/>
      <w:r>
        <w:rPr>
          <w:i/>
        </w:rPr>
        <w:t>register_return</w:t>
      </w:r>
      <w:proofErr w:type="spellEnd"/>
      <w:r>
        <w:rPr>
          <w:i/>
        </w:rPr>
        <w:t>()</w:t>
      </w:r>
      <w:r>
        <w:t xml:space="preserve"> odpowiada za rejestrację zwrotu książki. Ponieważ jej kontekstem jest egzemplarz książki, tak więc wiadomo czy jest wypożyczony, oraz który rekord wypożyczeń odpowiada temuż wypożyczeniu. Najpierw sprawdzane jest czy książka nie już wypożyczona – ze względu na to że nie można zwrócić niewypożyczonej książki. Dalej kontroler jest dość podobny do </w:t>
      </w:r>
      <w:proofErr w:type="spellStart"/>
      <w:r>
        <w:rPr>
          <w:i/>
        </w:rPr>
        <w:t>register_rent</w:t>
      </w:r>
      <w:proofErr w:type="spellEnd"/>
      <w:r>
        <w:rPr>
          <w:i/>
        </w:rPr>
        <w:t>()</w:t>
      </w:r>
      <w:r>
        <w:t xml:space="preserve">, choć posługuje się formularzem nieprzypisanym do modelu. W celu zarejestrowania zwrotu wykonywana jest metoda </w:t>
      </w:r>
      <w:proofErr w:type="spellStart"/>
      <w:r>
        <w:rPr>
          <w:i/>
        </w:rPr>
        <w:t>close</w:t>
      </w:r>
      <w:proofErr w:type="spellEnd"/>
      <w:r>
        <w:rPr>
          <w:i/>
        </w:rPr>
        <w:t>()</w:t>
      </w:r>
      <w:r>
        <w:t xml:space="preserve"> odpowiedniego wypożyczenia, uzyskiwana wywołaniem </w:t>
      </w:r>
      <w:proofErr w:type="spellStart"/>
      <w:r>
        <w:rPr>
          <w:i/>
        </w:rPr>
        <w:t>get_renting</w:t>
      </w:r>
      <w:proofErr w:type="spellEnd"/>
      <w:r>
        <w:rPr>
          <w:i/>
        </w:rPr>
        <w:t>()</w:t>
      </w:r>
      <w:r>
        <w:t xml:space="preserve"> na egzemplarzu do zwrotu.</w:t>
      </w:r>
    </w:p>
    <w:p w:rsidR="008356C4" w:rsidRPr="00DA6AF9" w:rsidRDefault="008356C4" w:rsidP="008356C4">
      <w:pPr>
        <w:ind w:left="708"/>
      </w:pPr>
    </w:p>
    <w:p w:rsidR="00981655" w:rsidRDefault="003641AB" w:rsidP="003641AB">
      <w:pPr>
        <w:pStyle w:val="Nagwek1"/>
      </w:pPr>
      <w:r>
        <w:t xml:space="preserve">Aplikacja </w:t>
      </w:r>
      <w:proofErr w:type="spellStart"/>
      <w:r>
        <w:t>reports</w:t>
      </w:r>
      <w:proofErr w:type="spellEnd"/>
    </w:p>
    <w:p w:rsidR="003641AB" w:rsidRDefault="003641AB" w:rsidP="003641AB">
      <w:pPr>
        <w:pStyle w:val="Nagwek2"/>
      </w:pPr>
      <w:r>
        <w:t xml:space="preserve">Modele aplikacji </w:t>
      </w:r>
      <w:proofErr w:type="spellStart"/>
      <w:r>
        <w:t>reports</w:t>
      </w:r>
      <w:proofErr w:type="spellEnd"/>
    </w:p>
    <w:p w:rsidR="003641AB" w:rsidRDefault="003641AB" w:rsidP="003641AB">
      <w:pPr>
        <w:tabs>
          <w:tab w:val="left" w:pos="709"/>
        </w:tabs>
        <w:ind w:left="709" w:hanging="709"/>
      </w:pPr>
      <w:r>
        <w:tab/>
        <w:t xml:space="preserve">Ponieważ aplikacja </w:t>
      </w:r>
      <w:proofErr w:type="spellStart"/>
      <w:r>
        <w:t>reports</w:t>
      </w:r>
      <w:proofErr w:type="spellEnd"/>
      <w:r>
        <w:t xml:space="preserve"> służy tylko i wyłącznie do generowania raportów – bez dokonywania zapisów do bazy danych – nie posiada ona zdefiniowanych żadnych modeli.</w:t>
      </w:r>
    </w:p>
    <w:p w:rsidR="003641AB" w:rsidRDefault="003641AB" w:rsidP="003641AB">
      <w:pPr>
        <w:pStyle w:val="Nagwek2"/>
      </w:pPr>
      <w:r>
        <w:t xml:space="preserve">Kontrolery aplikacji </w:t>
      </w:r>
      <w:proofErr w:type="spellStart"/>
      <w:r>
        <w:t>reports</w:t>
      </w:r>
      <w:proofErr w:type="spellEnd"/>
    </w:p>
    <w:p w:rsidR="003641AB" w:rsidRDefault="003641AB" w:rsidP="003641AB">
      <w:pPr>
        <w:ind w:left="709" w:hanging="709"/>
      </w:pPr>
      <w:r>
        <w:tab/>
        <w:t xml:space="preserve">Aplikacja </w:t>
      </w:r>
      <w:proofErr w:type="spellStart"/>
      <w:r>
        <w:t>reports</w:t>
      </w:r>
      <w:proofErr w:type="spellEnd"/>
      <w:r>
        <w:t xml:space="preserve"> dysponuje szeregiem kontrolerów – po jednym kontrolerze na rodzaj raportu – choć jest od tego jeden wyjątek. </w:t>
      </w:r>
    </w:p>
    <w:p w:rsidR="003641AB" w:rsidRDefault="003641AB" w:rsidP="003641AB">
      <w:pPr>
        <w:ind w:left="709" w:hanging="709"/>
      </w:pPr>
      <w:r>
        <w:tab/>
        <w:t>Szablony tychże raportów są bardzo podobne i zawsze sprowadzają się do iteracji po liście obiektów i wyświetlanie ich szczegółów w tabeli.</w:t>
      </w:r>
    </w:p>
    <w:p w:rsidR="003641AB" w:rsidRDefault="003641AB" w:rsidP="003641AB">
      <w:pPr>
        <w:ind w:left="709" w:hanging="709"/>
      </w:pPr>
      <w:r>
        <w:tab/>
        <w:t xml:space="preserve">Kontrolery te zawarte są w pliku </w:t>
      </w:r>
      <w:proofErr w:type="spellStart"/>
      <w:r>
        <w:rPr>
          <w:b/>
        </w:rPr>
        <w:t>reports</w:t>
      </w:r>
      <w:proofErr w:type="spellEnd"/>
      <w:r>
        <w:rPr>
          <w:b/>
        </w:rPr>
        <w:t>/</w:t>
      </w:r>
      <w:proofErr w:type="spellStart"/>
      <w:r>
        <w:rPr>
          <w:b/>
        </w:rPr>
        <w:t>views.py</w:t>
      </w:r>
      <w:proofErr w:type="spellEnd"/>
      <w:r>
        <w:t xml:space="preserve">. Pierwszym napotkanym kontrolerem jest </w:t>
      </w:r>
      <w:proofErr w:type="spellStart"/>
      <w:r>
        <w:rPr>
          <w:i/>
        </w:rPr>
        <w:t>report_books</w:t>
      </w:r>
      <w:proofErr w:type="spellEnd"/>
      <w:r>
        <w:rPr>
          <w:i/>
        </w:rPr>
        <w:t>()</w:t>
      </w:r>
      <w:r w:rsidRPr="003641AB">
        <w:rPr>
          <w:i/>
        </w:rPr>
        <w:t>,</w:t>
      </w:r>
      <w:r>
        <w:t xml:space="preserve"> realizujący dwojaką funkcję – pierwszą z nich jest lista wszystkich książek (wtedy wywoływany jest bez parametru </w:t>
      </w:r>
      <w:r>
        <w:rPr>
          <w:i/>
        </w:rPr>
        <w:t>before_1980</w:t>
      </w:r>
      <w:r>
        <w:t xml:space="preserve">), albo raport książek wydanych przed 1980 (wtedy parametr </w:t>
      </w:r>
      <w:r>
        <w:rPr>
          <w:i/>
        </w:rPr>
        <w:t>before_1980</w:t>
      </w:r>
      <w:r>
        <w:t xml:space="preserve"> wynosi </w:t>
      </w:r>
      <w:proofErr w:type="spellStart"/>
      <w:r>
        <w:rPr>
          <w:i/>
        </w:rPr>
        <w:t>True</w:t>
      </w:r>
      <w:proofErr w:type="spellEnd"/>
      <w:r>
        <w:t>). Po załadowaniu wszystkich rekordów książek – i obliczeniu liczby egzemplarzy tychże – następuje obliczenie parametrów dostępności. Dzieje się to poprzez iterację (dla każdej książki) po wszystkich egzemplarzach i zliczeniu liczby wszystkich egzemplarzy oraz dostępnych.</w:t>
      </w:r>
      <w:r w:rsidR="00CC745D">
        <w:t xml:space="preserve"> Wynik przekazywany jest do </w:t>
      </w:r>
      <w:r w:rsidR="00CC745D">
        <w:lastRenderedPageBreak/>
        <w:t xml:space="preserve">szablonu </w:t>
      </w:r>
      <w:proofErr w:type="spellStart"/>
      <w:r w:rsidR="00CC745D">
        <w:rPr>
          <w:b/>
        </w:rPr>
        <w:t>reports</w:t>
      </w:r>
      <w:proofErr w:type="spellEnd"/>
      <w:r w:rsidR="00CC745D">
        <w:rPr>
          <w:b/>
        </w:rPr>
        <w:t>/books.html</w:t>
      </w:r>
      <w:r w:rsidR="00CC745D">
        <w:t xml:space="preserve"> który działa zgodnie z wcześniej omówioną techniką działania szablonów tej aplikacji.</w:t>
      </w:r>
    </w:p>
    <w:p w:rsidR="00CC745D" w:rsidRDefault="00CC745D" w:rsidP="003641AB">
      <w:pPr>
        <w:ind w:left="709" w:hanging="709"/>
      </w:pPr>
      <w:r>
        <w:tab/>
        <w:t xml:space="preserve">Raport </w:t>
      </w:r>
      <w:proofErr w:type="spellStart"/>
      <w:r>
        <w:rPr>
          <w:i/>
        </w:rPr>
        <w:t>report_instances</w:t>
      </w:r>
      <w:proofErr w:type="spellEnd"/>
      <w:r>
        <w:rPr>
          <w:i/>
        </w:rPr>
        <w:t>()</w:t>
      </w:r>
      <w:r>
        <w:t xml:space="preserve"> jest raportem wszystkich egzemplarzy zarejestrowanych w bibliotece. Jest to prosty kontroler pobierający wszystkie egzemplarze i przesyłający je do szablonu </w:t>
      </w:r>
      <w:proofErr w:type="spellStart"/>
      <w:r>
        <w:rPr>
          <w:b/>
        </w:rPr>
        <w:t>reports</w:t>
      </w:r>
      <w:proofErr w:type="spellEnd"/>
      <w:r>
        <w:rPr>
          <w:b/>
        </w:rPr>
        <w:t>/instances.html</w:t>
      </w:r>
      <w:r>
        <w:t>.</w:t>
      </w:r>
    </w:p>
    <w:p w:rsidR="00CC745D" w:rsidRDefault="00CC745D" w:rsidP="003641AB">
      <w:pPr>
        <w:ind w:left="709" w:hanging="709"/>
      </w:pPr>
      <w:r>
        <w:tab/>
        <w:t xml:space="preserve">Raport </w:t>
      </w:r>
      <w:proofErr w:type="spellStart"/>
      <w:r>
        <w:rPr>
          <w:i/>
        </w:rPr>
        <w:t>reports_rentingshistory</w:t>
      </w:r>
      <w:proofErr w:type="spellEnd"/>
      <w:r>
        <w:rPr>
          <w:i/>
        </w:rPr>
        <w:t>()</w:t>
      </w:r>
      <w:r>
        <w:t xml:space="preserve"> ma za zadanie wyświetlić listę wszystkich wypożyczeń – i właśnie tak działa, podobnie zresztą jak </w:t>
      </w:r>
      <w:proofErr w:type="spellStart"/>
      <w:r>
        <w:rPr>
          <w:i/>
        </w:rPr>
        <w:t>report_instances</w:t>
      </w:r>
      <w:proofErr w:type="spellEnd"/>
      <w:r>
        <w:rPr>
          <w:i/>
        </w:rPr>
        <w:t>()</w:t>
      </w:r>
      <w:r>
        <w:t xml:space="preserve">, przekazując końcowo swoje dane szablonowi </w:t>
      </w:r>
      <w:proofErr w:type="spellStart"/>
      <w:r>
        <w:rPr>
          <w:b/>
        </w:rPr>
        <w:t>reports</w:t>
      </w:r>
      <w:proofErr w:type="spellEnd"/>
      <w:r>
        <w:rPr>
          <w:b/>
        </w:rPr>
        <w:t>/rentings_history.html</w:t>
      </w:r>
      <w:r>
        <w:t>.</w:t>
      </w:r>
    </w:p>
    <w:p w:rsidR="00CC745D" w:rsidRDefault="00CC745D" w:rsidP="003641AB">
      <w:pPr>
        <w:ind w:left="709" w:hanging="709"/>
      </w:pPr>
      <w:r>
        <w:tab/>
      </w:r>
      <w:r w:rsidR="00256754">
        <w:t xml:space="preserve">Raport </w:t>
      </w:r>
      <w:proofErr w:type="spellStart"/>
      <w:r w:rsidR="00256754">
        <w:rPr>
          <w:i/>
        </w:rPr>
        <w:t>report_readers</w:t>
      </w:r>
      <w:proofErr w:type="spellEnd"/>
      <w:r w:rsidR="00256754">
        <w:rPr>
          <w:i/>
        </w:rPr>
        <w:t>()</w:t>
      </w:r>
      <w:r w:rsidR="00256754">
        <w:t xml:space="preserve"> zwraca informację o czytelnikach. Zachowuje się on w zasadzie podobnie jak dwa wcześniej opisane raporty, z tym że dla każdego czytelnika generowana jest ilość wypożyczeń których jeszcze nie zwrócił. Wartość ta dodawana jest do pola </w:t>
      </w:r>
      <w:r w:rsidR="00256754">
        <w:rPr>
          <w:i/>
        </w:rPr>
        <w:t>.aktualne</w:t>
      </w:r>
      <w:r w:rsidR="00256754">
        <w:t xml:space="preserve"> dzięki możliwości dynamicznego tworzenia pól w języku </w:t>
      </w:r>
      <w:proofErr w:type="spellStart"/>
      <w:r w:rsidR="00256754">
        <w:t>Python</w:t>
      </w:r>
      <w:proofErr w:type="spellEnd"/>
      <w:r w:rsidR="00256754">
        <w:t xml:space="preserve">, a następnie przekazywana do typowego szablonu </w:t>
      </w:r>
      <w:proofErr w:type="spellStart"/>
      <w:r w:rsidR="00256754">
        <w:rPr>
          <w:b/>
        </w:rPr>
        <w:t>reports</w:t>
      </w:r>
      <w:proofErr w:type="spellEnd"/>
      <w:r w:rsidR="00256754">
        <w:rPr>
          <w:b/>
        </w:rPr>
        <w:t>/readers.html</w:t>
      </w:r>
      <w:r w:rsidR="00256754">
        <w:t>.</w:t>
      </w:r>
    </w:p>
    <w:p w:rsidR="00256754" w:rsidRDefault="00256754" w:rsidP="003641AB">
      <w:pPr>
        <w:ind w:left="709" w:hanging="709"/>
      </w:pPr>
      <w:r>
        <w:tab/>
        <w:t xml:space="preserve">Raport zwróceń wykonanych przez danego czytelnika. Pobiera on informacje o wypożyczeniach – tych, które jeszcze nie zostały zwrócone - danego czytelnika, po czym przekazuje je do szablonu </w:t>
      </w:r>
      <w:proofErr w:type="spellStart"/>
      <w:r>
        <w:rPr>
          <w:b/>
        </w:rPr>
        <w:t>reports</w:t>
      </w:r>
      <w:proofErr w:type="spellEnd"/>
      <w:r>
        <w:rPr>
          <w:b/>
        </w:rPr>
        <w:t>/return_by_reader.html</w:t>
      </w:r>
      <w:r>
        <w:t>.</w:t>
      </w:r>
    </w:p>
    <w:p w:rsidR="00256754" w:rsidRPr="00256754" w:rsidRDefault="00256754" w:rsidP="003641AB">
      <w:pPr>
        <w:ind w:left="709" w:hanging="709"/>
      </w:pPr>
      <w:r>
        <w:tab/>
        <w:t xml:space="preserve">Raport dostępnych egzemplarzy – </w:t>
      </w:r>
      <w:proofErr w:type="spellStart"/>
      <w:r>
        <w:rPr>
          <w:i/>
        </w:rPr>
        <w:t>report_avainstances</w:t>
      </w:r>
      <w:proofErr w:type="spellEnd"/>
      <w:r>
        <w:rPr>
          <w:i/>
        </w:rPr>
        <w:t>()</w:t>
      </w:r>
      <w:r>
        <w:t xml:space="preserve"> – pobiera listę egzemplarzy danej książki które nie są zniszczone ani zagubione, następnie wybierając te które nie są wypożyczone (ustalenie tego poprzez SQL jest nietrywialnie), po czym przekazuje te dane do szablonu </w:t>
      </w:r>
      <w:proofErr w:type="spellStart"/>
      <w:r>
        <w:rPr>
          <w:b/>
        </w:rPr>
        <w:t>reports</w:t>
      </w:r>
      <w:proofErr w:type="spellEnd"/>
      <w:r>
        <w:rPr>
          <w:b/>
        </w:rPr>
        <w:t>/ava_instances.html</w:t>
      </w:r>
      <w:r>
        <w:t>.</w:t>
      </w:r>
    </w:p>
    <w:sectPr w:rsidR="00256754" w:rsidRPr="00256754" w:rsidSect="005D385D">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025E" w:rsidRDefault="002C025E" w:rsidP="00B67642">
      <w:pPr>
        <w:spacing w:after="0" w:line="240" w:lineRule="auto"/>
      </w:pPr>
      <w:r>
        <w:separator/>
      </w:r>
    </w:p>
  </w:endnote>
  <w:endnote w:type="continuationSeparator" w:id="0">
    <w:p w:rsidR="002C025E" w:rsidRDefault="002C025E" w:rsidP="00B676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A00002EF" w:usb1="4000004B"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025E" w:rsidRDefault="002C025E" w:rsidP="00B67642">
      <w:pPr>
        <w:spacing w:after="0" w:line="240" w:lineRule="auto"/>
      </w:pPr>
      <w:r>
        <w:separator/>
      </w:r>
    </w:p>
  </w:footnote>
  <w:footnote w:type="continuationSeparator" w:id="0">
    <w:p w:rsidR="002C025E" w:rsidRDefault="002C025E" w:rsidP="00B67642">
      <w:pPr>
        <w:spacing w:after="0" w:line="240" w:lineRule="auto"/>
      </w:pPr>
      <w:r>
        <w:continuationSeparator/>
      </w:r>
    </w:p>
  </w:footnote>
  <w:footnote w:id="1">
    <w:p w:rsidR="00636B85" w:rsidRDefault="00636B85">
      <w:pPr>
        <w:pStyle w:val="Tekstprzypisudolnego"/>
      </w:pPr>
      <w:r>
        <w:rPr>
          <w:rStyle w:val="Odwoanieprzypisudolnego"/>
        </w:rPr>
        <w:footnoteRef/>
      </w:r>
      <w:r>
        <w:t xml:space="preserve"> Bazodanowy podsystem </w:t>
      </w:r>
      <w:proofErr w:type="spellStart"/>
      <w:r>
        <w:t>Django</w:t>
      </w:r>
      <w:proofErr w:type="spellEnd"/>
      <w:r>
        <w:t xml:space="preserve"> zapewnia że wszystkie rekordy które są powiązane z kasowanym obiektem także zostaną skasowane.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E1A6E"/>
    <w:multiLevelType w:val="hybridMultilevel"/>
    <w:tmpl w:val="A962C18E"/>
    <w:lvl w:ilvl="0" w:tplc="3EA24460">
      <w:start w:val="1"/>
      <w:numFmt w:val="lowerLetter"/>
      <w:lvlText w:val="%1)"/>
      <w:lvlJc w:val="left"/>
      <w:pPr>
        <w:ind w:left="2493" w:hanging="360"/>
      </w:pPr>
      <w:rPr>
        <w:rFonts w:hint="default"/>
      </w:rPr>
    </w:lvl>
    <w:lvl w:ilvl="1" w:tplc="04150019" w:tentative="1">
      <w:start w:val="1"/>
      <w:numFmt w:val="lowerLetter"/>
      <w:lvlText w:val="%2."/>
      <w:lvlJc w:val="left"/>
      <w:pPr>
        <w:ind w:left="3213" w:hanging="360"/>
      </w:pPr>
    </w:lvl>
    <w:lvl w:ilvl="2" w:tplc="0415001B" w:tentative="1">
      <w:start w:val="1"/>
      <w:numFmt w:val="lowerRoman"/>
      <w:lvlText w:val="%3."/>
      <w:lvlJc w:val="right"/>
      <w:pPr>
        <w:ind w:left="3933" w:hanging="180"/>
      </w:pPr>
    </w:lvl>
    <w:lvl w:ilvl="3" w:tplc="0415000F" w:tentative="1">
      <w:start w:val="1"/>
      <w:numFmt w:val="decimal"/>
      <w:lvlText w:val="%4."/>
      <w:lvlJc w:val="left"/>
      <w:pPr>
        <w:ind w:left="4653" w:hanging="360"/>
      </w:pPr>
    </w:lvl>
    <w:lvl w:ilvl="4" w:tplc="04150019" w:tentative="1">
      <w:start w:val="1"/>
      <w:numFmt w:val="lowerLetter"/>
      <w:lvlText w:val="%5."/>
      <w:lvlJc w:val="left"/>
      <w:pPr>
        <w:ind w:left="5373" w:hanging="360"/>
      </w:pPr>
    </w:lvl>
    <w:lvl w:ilvl="5" w:tplc="0415001B" w:tentative="1">
      <w:start w:val="1"/>
      <w:numFmt w:val="lowerRoman"/>
      <w:lvlText w:val="%6."/>
      <w:lvlJc w:val="right"/>
      <w:pPr>
        <w:ind w:left="6093" w:hanging="180"/>
      </w:pPr>
    </w:lvl>
    <w:lvl w:ilvl="6" w:tplc="0415000F" w:tentative="1">
      <w:start w:val="1"/>
      <w:numFmt w:val="decimal"/>
      <w:lvlText w:val="%7."/>
      <w:lvlJc w:val="left"/>
      <w:pPr>
        <w:ind w:left="6813" w:hanging="360"/>
      </w:pPr>
    </w:lvl>
    <w:lvl w:ilvl="7" w:tplc="04150019" w:tentative="1">
      <w:start w:val="1"/>
      <w:numFmt w:val="lowerLetter"/>
      <w:lvlText w:val="%8."/>
      <w:lvlJc w:val="left"/>
      <w:pPr>
        <w:ind w:left="7533" w:hanging="360"/>
      </w:pPr>
    </w:lvl>
    <w:lvl w:ilvl="8" w:tplc="0415001B" w:tentative="1">
      <w:start w:val="1"/>
      <w:numFmt w:val="lowerRoman"/>
      <w:lvlText w:val="%9."/>
      <w:lvlJc w:val="right"/>
      <w:pPr>
        <w:ind w:left="8253" w:hanging="180"/>
      </w:pPr>
    </w:lvl>
  </w:abstractNum>
  <w:abstractNum w:abstractNumId="1">
    <w:nsid w:val="07D06767"/>
    <w:multiLevelType w:val="hybridMultilevel"/>
    <w:tmpl w:val="6250F95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FFC74E8"/>
    <w:multiLevelType w:val="hybridMultilevel"/>
    <w:tmpl w:val="5B76153C"/>
    <w:lvl w:ilvl="0" w:tplc="04150001">
      <w:start w:val="1"/>
      <w:numFmt w:val="bullet"/>
      <w:lvlText w:val=""/>
      <w:lvlJc w:val="left"/>
      <w:pPr>
        <w:ind w:left="1434" w:hanging="360"/>
      </w:pPr>
      <w:rPr>
        <w:rFonts w:ascii="Symbol" w:hAnsi="Symbol" w:hint="default"/>
      </w:rPr>
    </w:lvl>
    <w:lvl w:ilvl="1" w:tplc="04150003" w:tentative="1">
      <w:start w:val="1"/>
      <w:numFmt w:val="bullet"/>
      <w:lvlText w:val="o"/>
      <w:lvlJc w:val="left"/>
      <w:pPr>
        <w:ind w:left="2154" w:hanging="360"/>
      </w:pPr>
      <w:rPr>
        <w:rFonts w:ascii="Courier New" w:hAnsi="Courier New" w:cs="Courier New" w:hint="default"/>
      </w:rPr>
    </w:lvl>
    <w:lvl w:ilvl="2" w:tplc="04150005" w:tentative="1">
      <w:start w:val="1"/>
      <w:numFmt w:val="bullet"/>
      <w:lvlText w:val=""/>
      <w:lvlJc w:val="left"/>
      <w:pPr>
        <w:ind w:left="2874" w:hanging="360"/>
      </w:pPr>
      <w:rPr>
        <w:rFonts w:ascii="Wingdings" w:hAnsi="Wingdings" w:hint="default"/>
      </w:rPr>
    </w:lvl>
    <w:lvl w:ilvl="3" w:tplc="04150001" w:tentative="1">
      <w:start w:val="1"/>
      <w:numFmt w:val="bullet"/>
      <w:lvlText w:val=""/>
      <w:lvlJc w:val="left"/>
      <w:pPr>
        <w:ind w:left="3594" w:hanging="360"/>
      </w:pPr>
      <w:rPr>
        <w:rFonts w:ascii="Symbol" w:hAnsi="Symbol" w:hint="default"/>
      </w:rPr>
    </w:lvl>
    <w:lvl w:ilvl="4" w:tplc="04150003" w:tentative="1">
      <w:start w:val="1"/>
      <w:numFmt w:val="bullet"/>
      <w:lvlText w:val="o"/>
      <w:lvlJc w:val="left"/>
      <w:pPr>
        <w:ind w:left="4314" w:hanging="360"/>
      </w:pPr>
      <w:rPr>
        <w:rFonts w:ascii="Courier New" w:hAnsi="Courier New" w:cs="Courier New" w:hint="default"/>
      </w:rPr>
    </w:lvl>
    <w:lvl w:ilvl="5" w:tplc="04150005" w:tentative="1">
      <w:start w:val="1"/>
      <w:numFmt w:val="bullet"/>
      <w:lvlText w:val=""/>
      <w:lvlJc w:val="left"/>
      <w:pPr>
        <w:ind w:left="5034" w:hanging="360"/>
      </w:pPr>
      <w:rPr>
        <w:rFonts w:ascii="Wingdings" w:hAnsi="Wingdings" w:hint="default"/>
      </w:rPr>
    </w:lvl>
    <w:lvl w:ilvl="6" w:tplc="04150001" w:tentative="1">
      <w:start w:val="1"/>
      <w:numFmt w:val="bullet"/>
      <w:lvlText w:val=""/>
      <w:lvlJc w:val="left"/>
      <w:pPr>
        <w:ind w:left="5754" w:hanging="360"/>
      </w:pPr>
      <w:rPr>
        <w:rFonts w:ascii="Symbol" w:hAnsi="Symbol" w:hint="default"/>
      </w:rPr>
    </w:lvl>
    <w:lvl w:ilvl="7" w:tplc="04150003" w:tentative="1">
      <w:start w:val="1"/>
      <w:numFmt w:val="bullet"/>
      <w:lvlText w:val="o"/>
      <w:lvlJc w:val="left"/>
      <w:pPr>
        <w:ind w:left="6474" w:hanging="360"/>
      </w:pPr>
      <w:rPr>
        <w:rFonts w:ascii="Courier New" w:hAnsi="Courier New" w:cs="Courier New" w:hint="default"/>
      </w:rPr>
    </w:lvl>
    <w:lvl w:ilvl="8" w:tplc="04150005" w:tentative="1">
      <w:start w:val="1"/>
      <w:numFmt w:val="bullet"/>
      <w:lvlText w:val=""/>
      <w:lvlJc w:val="left"/>
      <w:pPr>
        <w:ind w:left="7194" w:hanging="360"/>
      </w:pPr>
      <w:rPr>
        <w:rFonts w:ascii="Wingdings" w:hAnsi="Wingdings" w:hint="default"/>
      </w:rPr>
    </w:lvl>
  </w:abstractNum>
  <w:abstractNum w:abstractNumId="3">
    <w:nsid w:val="22914115"/>
    <w:multiLevelType w:val="hybridMultilevel"/>
    <w:tmpl w:val="2DFC6A96"/>
    <w:lvl w:ilvl="0" w:tplc="04150001">
      <w:start w:val="1"/>
      <w:numFmt w:val="bullet"/>
      <w:lvlText w:val=""/>
      <w:lvlJc w:val="left"/>
      <w:pPr>
        <w:ind w:left="1776" w:hanging="360"/>
      </w:pPr>
      <w:rPr>
        <w:rFonts w:ascii="Symbol" w:hAnsi="Symbol" w:hint="default"/>
      </w:rPr>
    </w:lvl>
    <w:lvl w:ilvl="1" w:tplc="04150003" w:tentative="1">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4">
    <w:nsid w:val="24714607"/>
    <w:multiLevelType w:val="hybridMultilevel"/>
    <w:tmpl w:val="593A969E"/>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5">
    <w:nsid w:val="24946BBA"/>
    <w:multiLevelType w:val="hybridMultilevel"/>
    <w:tmpl w:val="0B5C4224"/>
    <w:lvl w:ilvl="0" w:tplc="04150001">
      <w:start w:val="1"/>
      <w:numFmt w:val="bullet"/>
      <w:lvlText w:val=""/>
      <w:lvlJc w:val="left"/>
      <w:pPr>
        <w:ind w:left="2137" w:hanging="360"/>
      </w:pPr>
      <w:rPr>
        <w:rFonts w:ascii="Symbol" w:hAnsi="Symbol" w:hint="default"/>
      </w:rPr>
    </w:lvl>
    <w:lvl w:ilvl="1" w:tplc="04150003" w:tentative="1">
      <w:start w:val="1"/>
      <w:numFmt w:val="bullet"/>
      <w:lvlText w:val="o"/>
      <w:lvlJc w:val="left"/>
      <w:pPr>
        <w:ind w:left="2857" w:hanging="360"/>
      </w:pPr>
      <w:rPr>
        <w:rFonts w:ascii="Courier New" w:hAnsi="Courier New" w:cs="Courier New" w:hint="default"/>
      </w:rPr>
    </w:lvl>
    <w:lvl w:ilvl="2" w:tplc="04150005" w:tentative="1">
      <w:start w:val="1"/>
      <w:numFmt w:val="bullet"/>
      <w:lvlText w:val=""/>
      <w:lvlJc w:val="left"/>
      <w:pPr>
        <w:ind w:left="3577" w:hanging="360"/>
      </w:pPr>
      <w:rPr>
        <w:rFonts w:ascii="Wingdings" w:hAnsi="Wingdings" w:hint="default"/>
      </w:rPr>
    </w:lvl>
    <w:lvl w:ilvl="3" w:tplc="04150001" w:tentative="1">
      <w:start w:val="1"/>
      <w:numFmt w:val="bullet"/>
      <w:lvlText w:val=""/>
      <w:lvlJc w:val="left"/>
      <w:pPr>
        <w:ind w:left="4297" w:hanging="360"/>
      </w:pPr>
      <w:rPr>
        <w:rFonts w:ascii="Symbol" w:hAnsi="Symbol" w:hint="default"/>
      </w:rPr>
    </w:lvl>
    <w:lvl w:ilvl="4" w:tplc="04150003" w:tentative="1">
      <w:start w:val="1"/>
      <w:numFmt w:val="bullet"/>
      <w:lvlText w:val="o"/>
      <w:lvlJc w:val="left"/>
      <w:pPr>
        <w:ind w:left="5017" w:hanging="360"/>
      </w:pPr>
      <w:rPr>
        <w:rFonts w:ascii="Courier New" w:hAnsi="Courier New" w:cs="Courier New" w:hint="default"/>
      </w:rPr>
    </w:lvl>
    <w:lvl w:ilvl="5" w:tplc="04150005" w:tentative="1">
      <w:start w:val="1"/>
      <w:numFmt w:val="bullet"/>
      <w:lvlText w:val=""/>
      <w:lvlJc w:val="left"/>
      <w:pPr>
        <w:ind w:left="5737" w:hanging="360"/>
      </w:pPr>
      <w:rPr>
        <w:rFonts w:ascii="Wingdings" w:hAnsi="Wingdings" w:hint="default"/>
      </w:rPr>
    </w:lvl>
    <w:lvl w:ilvl="6" w:tplc="04150001" w:tentative="1">
      <w:start w:val="1"/>
      <w:numFmt w:val="bullet"/>
      <w:lvlText w:val=""/>
      <w:lvlJc w:val="left"/>
      <w:pPr>
        <w:ind w:left="6457" w:hanging="360"/>
      </w:pPr>
      <w:rPr>
        <w:rFonts w:ascii="Symbol" w:hAnsi="Symbol" w:hint="default"/>
      </w:rPr>
    </w:lvl>
    <w:lvl w:ilvl="7" w:tplc="04150003" w:tentative="1">
      <w:start w:val="1"/>
      <w:numFmt w:val="bullet"/>
      <w:lvlText w:val="o"/>
      <w:lvlJc w:val="left"/>
      <w:pPr>
        <w:ind w:left="7177" w:hanging="360"/>
      </w:pPr>
      <w:rPr>
        <w:rFonts w:ascii="Courier New" w:hAnsi="Courier New" w:cs="Courier New" w:hint="default"/>
      </w:rPr>
    </w:lvl>
    <w:lvl w:ilvl="8" w:tplc="04150005" w:tentative="1">
      <w:start w:val="1"/>
      <w:numFmt w:val="bullet"/>
      <w:lvlText w:val=""/>
      <w:lvlJc w:val="left"/>
      <w:pPr>
        <w:ind w:left="7897" w:hanging="360"/>
      </w:pPr>
      <w:rPr>
        <w:rFonts w:ascii="Wingdings" w:hAnsi="Wingdings" w:hint="default"/>
      </w:rPr>
    </w:lvl>
  </w:abstractNum>
  <w:abstractNum w:abstractNumId="6">
    <w:nsid w:val="304B78D3"/>
    <w:multiLevelType w:val="hybridMultilevel"/>
    <w:tmpl w:val="F98E49C2"/>
    <w:lvl w:ilvl="0" w:tplc="04150001">
      <w:start w:val="1"/>
      <w:numFmt w:val="bullet"/>
      <w:lvlText w:val=""/>
      <w:lvlJc w:val="left"/>
      <w:pPr>
        <w:ind w:left="1776" w:hanging="360"/>
      </w:pPr>
      <w:rPr>
        <w:rFonts w:ascii="Symbol" w:hAnsi="Symbol" w:hint="default"/>
      </w:rPr>
    </w:lvl>
    <w:lvl w:ilvl="1" w:tplc="04150003" w:tentative="1">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7">
    <w:nsid w:val="30796029"/>
    <w:multiLevelType w:val="hybridMultilevel"/>
    <w:tmpl w:val="7C4CDC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35C220AD"/>
    <w:multiLevelType w:val="hybridMultilevel"/>
    <w:tmpl w:val="76CE4BBA"/>
    <w:lvl w:ilvl="0" w:tplc="0415000F">
      <w:start w:val="1"/>
      <w:numFmt w:val="decimal"/>
      <w:lvlText w:val="%1."/>
      <w:lvlJc w:val="left"/>
      <w:pPr>
        <w:ind w:left="1428" w:hanging="360"/>
      </w:pPr>
    </w:lvl>
    <w:lvl w:ilvl="1" w:tplc="04150019" w:tentative="1">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9">
    <w:nsid w:val="39FF18EA"/>
    <w:multiLevelType w:val="hybridMultilevel"/>
    <w:tmpl w:val="FD22CB34"/>
    <w:lvl w:ilvl="0" w:tplc="3EA24460">
      <w:start w:val="1"/>
      <w:numFmt w:val="lowerLetter"/>
      <w:lvlText w:val="%1)"/>
      <w:lvlJc w:val="left"/>
      <w:pPr>
        <w:ind w:left="360" w:hanging="360"/>
      </w:pPr>
      <w:rPr>
        <w:rFonts w:hint="default"/>
      </w:rPr>
    </w:lvl>
    <w:lvl w:ilvl="1" w:tplc="04150019">
      <w:start w:val="1"/>
      <w:numFmt w:val="lowerLetter"/>
      <w:lvlText w:val="%2."/>
      <w:lvlJc w:val="left"/>
      <w:pPr>
        <w:ind w:left="-693" w:hanging="360"/>
      </w:pPr>
    </w:lvl>
    <w:lvl w:ilvl="2" w:tplc="0415001B">
      <w:start w:val="1"/>
      <w:numFmt w:val="lowerRoman"/>
      <w:lvlText w:val="%3."/>
      <w:lvlJc w:val="right"/>
      <w:pPr>
        <w:ind w:left="27" w:hanging="180"/>
      </w:pPr>
    </w:lvl>
    <w:lvl w:ilvl="3" w:tplc="0415000F" w:tentative="1">
      <w:start w:val="1"/>
      <w:numFmt w:val="decimal"/>
      <w:lvlText w:val="%4."/>
      <w:lvlJc w:val="left"/>
      <w:pPr>
        <w:ind w:left="747" w:hanging="360"/>
      </w:pPr>
    </w:lvl>
    <w:lvl w:ilvl="4" w:tplc="04150019" w:tentative="1">
      <w:start w:val="1"/>
      <w:numFmt w:val="lowerLetter"/>
      <w:lvlText w:val="%5."/>
      <w:lvlJc w:val="left"/>
      <w:pPr>
        <w:ind w:left="1467" w:hanging="360"/>
      </w:pPr>
    </w:lvl>
    <w:lvl w:ilvl="5" w:tplc="0415001B" w:tentative="1">
      <w:start w:val="1"/>
      <w:numFmt w:val="lowerRoman"/>
      <w:lvlText w:val="%6."/>
      <w:lvlJc w:val="right"/>
      <w:pPr>
        <w:ind w:left="2187" w:hanging="180"/>
      </w:pPr>
    </w:lvl>
    <w:lvl w:ilvl="6" w:tplc="0415000F" w:tentative="1">
      <w:start w:val="1"/>
      <w:numFmt w:val="decimal"/>
      <w:lvlText w:val="%7."/>
      <w:lvlJc w:val="left"/>
      <w:pPr>
        <w:ind w:left="2907" w:hanging="360"/>
      </w:pPr>
    </w:lvl>
    <w:lvl w:ilvl="7" w:tplc="04150019" w:tentative="1">
      <w:start w:val="1"/>
      <w:numFmt w:val="lowerLetter"/>
      <w:lvlText w:val="%8."/>
      <w:lvlJc w:val="left"/>
      <w:pPr>
        <w:ind w:left="3627" w:hanging="360"/>
      </w:pPr>
    </w:lvl>
    <w:lvl w:ilvl="8" w:tplc="0415001B" w:tentative="1">
      <w:start w:val="1"/>
      <w:numFmt w:val="lowerRoman"/>
      <w:lvlText w:val="%9."/>
      <w:lvlJc w:val="right"/>
      <w:pPr>
        <w:ind w:left="4347" w:hanging="180"/>
      </w:pPr>
    </w:lvl>
  </w:abstractNum>
  <w:abstractNum w:abstractNumId="10">
    <w:nsid w:val="3C0D7A2C"/>
    <w:multiLevelType w:val="hybridMultilevel"/>
    <w:tmpl w:val="7D9C67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3F6D7F22"/>
    <w:multiLevelType w:val="hybridMultilevel"/>
    <w:tmpl w:val="0A54769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498A04E6"/>
    <w:multiLevelType w:val="hybridMultilevel"/>
    <w:tmpl w:val="4FEA4498"/>
    <w:lvl w:ilvl="0" w:tplc="04150001">
      <w:start w:val="1"/>
      <w:numFmt w:val="bullet"/>
      <w:lvlText w:val=""/>
      <w:lvlJc w:val="left"/>
      <w:pPr>
        <w:ind w:left="1427" w:hanging="360"/>
      </w:pPr>
      <w:rPr>
        <w:rFonts w:ascii="Symbol" w:hAnsi="Symbol" w:hint="default"/>
      </w:rPr>
    </w:lvl>
    <w:lvl w:ilvl="1" w:tplc="04150003" w:tentative="1">
      <w:start w:val="1"/>
      <w:numFmt w:val="bullet"/>
      <w:lvlText w:val="o"/>
      <w:lvlJc w:val="left"/>
      <w:pPr>
        <w:ind w:left="2147" w:hanging="360"/>
      </w:pPr>
      <w:rPr>
        <w:rFonts w:ascii="Courier New" w:hAnsi="Courier New" w:cs="Courier New" w:hint="default"/>
      </w:rPr>
    </w:lvl>
    <w:lvl w:ilvl="2" w:tplc="04150005" w:tentative="1">
      <w:start w:val="1"/>
      <w:numFmt w:val="bullet"/>
      <w:lvlText w:val=""/>
      <w:lvlJc w:val="left"/>
      <w:pPr>
        <w:ind w:left="2867" w:hanging="360"/>
      </w:pPr>
      <w:rPr>
        <w:rFonts w:ascii="Wingdings" w:hAnsi="Wingdings" w:hint="default"/>
      </w:rPr>
    </w:lvl>
    <w:lvl w:ilvl="3" w:tplc="04150001" w:tentative="1">
      <w:start w:val="1"/>
      <w:numFmt w:val="bullet"/>
      <w:lvlText w:val=""/>
      <w:lvlJc w:val="left"/>
      <w:pPr>
        <w:ind w:left="3587" w:hanging="360"/>
      </w:pPr>
      <w:rPr>
        <w:rFonts w:ascii="Symbol" w:hAnsi="Symbol" w:hint="default"/>
      </w:rPr>
    </w:lvl>
    <w:lvl w:ilvl="4" w:tplc="04150003" w:tentative="1">
      <w:start w:val="1"/>
      <w:numFmt w:val="bullet"/>
      <w:lvlText w:val="o"/>
      <w:lvlJc w:val="left"/>
      <w:pPr>
        <w:ind w:left="4307" w:hanging="360"/>
      </w:pPr>
      <w:rPr>
        <w:rFonts w:ascii="Courier New" w:hAnsi="Courier New" w:cs="Courier New" w:hint="default"/>
      </w:rPr>
    </w:lvl>
    <w:lvl w:ilvl="5" w:tplc="04150005" w:tentative="1">
      <w:start w:val="1"/>
      <w:numFmt w:val="bullet"/>
      <w:lvlText w:val=""/>
      <w:lvlJc w:val="left"/>
      <w:pPr>
        <w:ind w:left="5027" w:hanging="360"/>
      </w:pPr>
      <w:rPr>
        <w:rFonts w:ascii="Wingdings" w:hAnsi="Wingdings" w:hint="default"/>
      </w:rPr>
    </w:lvl>
    <w:lvl w:ilvl="6" w:tplc="04150001" w:tentative="1">
      <w:start w:val="1"/>
      <w:numFmt w:val="bullet"/>
      <w:lvlText w:val=""/>
      <w:lvlJc w:val="left"/>
      <w:pPr>
        <w:ind w:left="5747" w:hanging="360"/>
      </w:pPr>
      <w:rPr>
        <w:rFonts w:ascii="Symbol" w:hAnsi="Symbol" w:hint="default"/>
      </w:rPr>
    </w:lvl>
    <w:lvl w:ilvl="7" w:tplc="04150003" w:tentative="1">
      <w:start w:val="1"/>
      <w:numFmt w:val="bullet"/>
      <w:lvlText w:val="o"/>
      <w:lvlJc w:val="left"/>
      <w:pPr>
        <w:ind w:left="6467" w:hanging="360"/>
      </w:pPr>
      <w:rPr>
        <w:rFonts w:ascii="Courier New" w:hAnsi="Courier New" w:cs="Courier New" w:hint="default"/>
      </w:rPr>
    </w:lvl>
    <w:lvl w:ilvl="8" w:tplc="04150005" w:tentative="1">
      <w:start w:val="1"/>
      <w:numFmt w:val="bullet"/>
      <w:lvlText w:val=""/>
      <w:lvlJc w:val="left"/>
      <w:pPr>
        <w:ind w:left="7187" w:hanging="360"/>
      </w:pPr>
      <w:rPr>
        <w:rFonts w:ascii="Wingdings" w:hAnsi="Wingdings" w:hint="default"/>
      </w:rPr>
    </w:lvl>
  </w:abstractNum>
  <w:abstractNum w:abstractNumId="13">
    <w:nsid w:val="62425198"/>
    <w:multiLevelType w:val="hybridMultilevel"/>
    <w:tmpl w:val="FAC875B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6F415082"/>
    <w:multiLevelType w:val="hybridMultilevel"/>
    <w:tmpl w:val="C1B0F756"/>
    <w:lvl w:ilvl="0" w:tplc="3EA24460">
      <w:start w:val="1"/>
      <w:numFmt w:val="lowerLetter"/>
      <w:lvlText w:val="%1)"/>
      <w:lvlJc w:val="left"/>
      <w:pPr>
        <w:ind w:left="1068" w:hanging="360"/>
      </w:pPr>
      <w:rPr>
        <w:rFonts w:hint="default"/>
      </w:rPr>
    </w:lvl>
    <w:lvl w:ilvl="1" w:tplc="04150019" w:tentative="1">
      <w:start w:val="1"/>
      <w:numFmt w:val="lowerLetter"/>
      <w:lvlText w:val="%2."/>
      <w:lvlJc w:val="left"/>
      <w:pPr>
        <w:ind w:left="15" w:hanging="360"/>
      </w:pPr>
    </w:lvl>
    <w:lvl w:ilvl="2" w:tplc="0415001B" w:tentative="1">
      <w:start w:val="1"/>
      <w:numFmt w:val="lowerRoman"/>
      <w:lvlText w:val="%3."/>
      <w:lvlJc w:val="right"/>
      <w:pPr>
        <w:ind w:left="735" w:hanging="180"/>
      </w:pPr>
    </w:lvl>
    <w:lvl w:ilvl="3" w:tplc="0415000F" w:tentative="1">
      <w:start w:val="1"/>
      <w:numFmt w:val="decimal"/>
      <w:lvlText w:val="%4."/>
      <w:lvlJc w:val="left"/>
      <w:pPr>
        <w:ind w:left="1455" w:hanging="360"/>
      </w:pPr>
    </w:lvl>
    <w:lvl w:ilvl="4" w:tplc="04150019" w:tentative="1">
      <w:start w:val="1"/>
      <w:numFmt w:val="lowerLetter"/>
      <w:lvlText w:val="%5."/>
      <w:lvlJc w:val="left"/>
      <w:pPr>
        <w:ind w:left="2175" w:hanging="360"/>
      </w:pPr>
    </w:lvl>
    <w:lvl w:ilvl="5" w:tplc="0415001B" w:tentative="1">
      <w:start w:val="1"/>
      <w:numFmt w:val="lowerRoman"/>
      <w:lvlText w:val="%6."/>
      <w:lvlJc w:val="right"/>
      <w:pPr>
        <w:ind w:left="2895" w:hanging="180"/>
      </w:pPr>
    </w:lvl>
    <w:lvl w:ilvl="6" w:tplc="0415000F" w:tentative="1">
      <w:start w:val="1"/>
      <w:numFmt w:val="decimal"/>
      <w:lvlText w:val="%7."/>
      <w:lvlJc w:val="left"/>
      <w:pPr>
        <w:ind w:left="3615" w:hanging="360"/>
      </w:pPr>
    </w:lvl>
    <w:lvl w:ilvl="7" w:tplc="04150019" w:tentative="1">
      <w:start w:val="1"/>
      <w:numFmt w:val="lowerLetter"/>
      <w:lvlText w:val="%8."/>
      <w:lvlJc w:val="left"/>
      <w:pPr>
        <w:ind w:left="4335" w:hanging="360"/>
      </w:pPr>
    </w:lvl>
    <w:lvl w:ilvl="8" w:tplc="0415001B" w:tentative="1">
      <w:start w:val="1"/>
      <w:numFmt w:val="lowerRoman"/>
      <w:lvlText w:val="%9."/>
      <w:lvlJc w:val="right"/>
      <w:pPr>
        <w:ind w:left="5055" w:hanging="180"/>
      </w:pPr>
    </w:lvl>
  </w:abstractNum>
  <w:abstractNum w:abstractNumId="15">
    <w:nsid w:val="71581FFE"/>
    <w:multiLevelType w:val="hybridMultilevel"/>
    <w:tmpl w:val="083899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7B2766AC"/>
    <w:multiLevelType w:val="hybridMultilevel"/>
    <w:tmpl w:val="3B3CC5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7CC8515F"/>
    <w:multiLevelType w:val="hybridMultilevel"/>
    <w:tmpl w:val="FE721B3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4"/>
  </w:num>
  <w:num w:numId="4">
    <w:abstractNumId w:val="8"/>
  </w:num>
  <w:num w:numId="5">
    <w:abstractNumId w:val="0"/>
  </w:num>
  <w:num w:numId="6">
    <w:abstractNumId w:val="9"/>
  </w:num>
  <w:num w:numId="7">
    <w:abstractNumId w:val="14"/>
  </w:num>
  <w:num w:numId="8">
    <w:abstractNumId w:val="2"/>
  </w:num>
  <w:num w:numId="9">
    <w:abstractNumId w:val="7"/>
  </w:num>
  <w:num w:numId="10">
    <w:abstractNumId w:val="13"/>
  </w:num>
  <w:num w:numId="11">
    <w:abstractNumId w:val="5"/>
  </w:num>
  <w:num w:numId="12">
    <w:abstractNumId w:val="3"/>
  </w:num>
  <w:num w:numId="13">
    <w:abstractNumId w:val="6"/>
  </w:num>
  <w:num w:numId="14">
    <w:abstractNumId w:val="11"/>
  </w:num>
  <w:num w:numId="15">
    <w:abstractNumId w:val="10"/>
  </w:num>
  <w:num w:numId="16">
    <w:abstractNumId w:val="16"/>
  </w:num>
  <w:num w:numId="17">
    <w:abstractNumId w:val="17"/>
  </w:num>
  <w:num w:numId="1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footnotePr>
    <w:footnote w:id="-1"/>
    <w:footnote w:id="0"/>
  </w:footnotePr>
  <w:endnotePr>
    <w:endnote w:id="-1"/>
    <w:endnote w:id="0"/>
  </w:endnotePr>
  <w:compat/>
  <w:rsids>
    <w:rsidRoot w:val="00360276"/>
    <w:rsid w:val="000F7101"/>
    <w:rsid w:val="001C3A17"/>
    <w:rsid w:val="001E58C8"/>
    <w:rsid w:val="0022374A"/>
    <w:rsid w:val="00256754"/>
    <w:rsid w:val="002C025E"/>
    <w:rsid w:val="00360104"/>
    <w:rsid w:val="00360276"/>
    <w:rsid w:val="003641AB"/>
    <w:rsid w:val="0036617C"/>
    <w:rsid w:val="00412838"/>
    <w:rsid w:val="005D385D"/>
    <w:rsid w:val="005E283F"/>
    <w:rsid w:val="00636B85"/>
    <w:rsid w:val="00744765"/>
    <w:rsid w:val="007771D6"/>
    <w:rsid w:val="008356C4"/>
    <w:rsid w:val="008F1A04"/>
    <w:rsid w:val="00981655"/>
    <w:rsid w:val="00AD7DC6"/>
    <w:rsid w:val="00B67642"/>
    <w:rsid w:val="00BD6298"/>
    <w:rsid w:val="00CC745D"/>
    <w:rsid w:val="00CF451B"/>
    <w:rsid w:val="00D02FFD"/>
    <w:rsid w:val="00D61A42"/>
    <w:rsid w:val="00D66F7F"/>
    <w:rsid w:val="00DA6AF9"/>
    <w:rsid w:val="00E97119"/>
    <w:rsid w:val="00EB5226"/>
    <w:rsid w:val="00FA5789"/>
    <w:rsid w:val="00FE54EA"/>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D385D"/>
  </w:style>
  <w:style w:type="paragraph" w:styleId="Nagwek1">
    <w:name w:val="heading 1"/>
    <w:basedOn w:val="Normalny"/>
    <w:next w:val="Normalny"/>
    <w:link w:val="Nagwek1Znak"/>
    <w:uiPriority w:val="9"/>
    <w:qFormat/>
    <w:rsid w:val="003602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7447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D02FFD"/>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D02FF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3602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360276"/>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36027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360276"/>
    <w:rPr>
      <w:rFonts w:asciiTheme="majorHAnsi" w:eastAsiaTheme="majorEastAsia" w:hAnsiTheme="majorHAnsi" w:cstheme="majorBidi"/>
      <w:i/>
      <w:iCs/>
      <w:color w:val="4F81BD" w:themeColor="accent1"/>
      <w:spacing w:val="15"/>
      <w:sz w:val="24"/>
      <w:szCs w:val="24"/>
    </w:rPr>
  </w:style>
  <w:style w:type="character" w:customStyle="1" w:styleId="Nagwek1Znak">
    <w:name w:val="Nagłówek 1 Znak"/>
    <w:basedOn w:val="Domylnaczcionkaakapitu"/>
    <w:link w:val="Nagwek1"/>
    <w:uiPriority w:val="9"/>
    <w:rsid w:val="00360276"/>
    <w:rPr>
      <w:rFonts w:asciiTheme="majorHAnsi" w:eastAsiaTheme="majorEastAsia" w:hAnsiTheme="majorHAnsi" w:cstheme="majorBidi"/>
      <w:b/>
      <w:bCs/>
      <w:color w:val="365F91" w:themeColor="accent1" w:themeShade="BF"/>
      <w:sz w:val="28"/>
      <w:szCs w:val="28"/>
    </w:rPr>
  </w:style>
  <w:style w:type="paragraph" w:styleId="Akapitzlist">
    <w:name w:val="List Paragraph"/>
    <w:basedOn w:val="Normalny"/>
    <w:uiPriority w:val="34"/>
    <w:qFormat/>
    <w:rsid w:val="00360276"/>
    <w:pPr>
      <w:ind w:left="720"/>
      <w:contextualSpacing/>
    </w:pPr>
  </w:style>
  <w:style w:type="character" w:customStyle="1" w:styleId="Nagwek2Znak">
    <w:name w:val="Nagłówek 2 Znak"/>
    <w:basedOn w:val="Domylnaczcionkaakapitu"/>
    <w:link w:val="Nagwek2"/>
    <w:uiPriority w:val="9"/>
    <w:rsid w:val="00744765"/>
    <w:rPr>
      <w:rFonts w:asciiTheme="majorHAnsi" w:eastAsiaTheme="majorEastAsia" w:hAnsiTheme="majorHAnsi" w:cstheme="majorBidi"/>
      <w:b/>
      <w:bCs/>
      <w:color w:val="4F81BD" w:themeColor="accent1"/>
      <w:sz w:val="26"/>
      <w:szCs w:val="26"/>
    </w:rPr>
  </w:style>
  <w:style w:type="paragraph" w:styleId="Tekstprzypisukocowego">
    <w:name w:val="endnote text"/>
    <w:basedOn w:val="Normalny"/>
    <w:link w:val="TekstprzypisukocowegoZnak"/>
    <w:uiPriority w:val="99"/>
    <w:semiHidden/>
    <w:unhideWhenUsed/>
    <w:rsid w:val="00B67642"/>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B67642"/>
    <w:rPr>
      <w:sz w:val="20"/>
      <w:szCs w:val="20"/>
    </w:rPr>
  </w:style>
  <w:style w:type="character" w:styleId="Odwoanieprzypisukocowego">
    <w:name w:val="endnote reference"/>
    <w:basedOn w:val="Domylnaczcionkaakapitu"/>
    <w:uiPriority w:val="99"/>
    <w:semiHidden/>
    <w:unhideWhenUsed/>
    <w:rsid w:val="00B67642"/>
    <w:rPr>
      <w:vertAlign w:val="superscript"/>
    </w:rPr>
  </w:style>
  <w:style w:type="paragraph" w:styleId="Tekstprzypisudolnego">
    <w:name w:val="footnote text"/>
    <w:basedOn w:val="Normalny"/>
    <w:link w:val="TekstprzypisudolnegoZnak"/>
    <w:uiPriority w:val="99"/>
    <w:semiHidden/>
    <w:unhideWhenUsed/>
    <w:rsid w:val="00636B85"/>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636B85"/>
    <w:rPr>
      <w:sz w:val="20"/>
      <w:szCs w:val="20"/>
    </w:rPr>
  </w:style>
  <w:style w:type="character" w:styleId="Odwoanieprzypisudolnego">
    <w:name w:val="footnote reference"/>
    <w:basedOn w:val="Domylnaczcionkaakapitu"/>
    <w:uiPriority w:val="99"/>
    <w:semiHidden/>
    <w:unhideWhenUsed/>
    <w:rsid w:val="00636B85"/>
    <w:rPr>
      <w:vertAlign w:val="superscript"/>
    </w:rPr>
  </w:style>
  <w:style w:type="paragraph" w:styleId="NormalnyWeb">
    <w:name w:val="Normal (Web)"/>
    <w:basedOn w:val="Normalny"/>
    <w:uiPriority w:val="99"/>
    <w:unhideWhenUsed/>
    <w:rsid w:val="00D02FFD"/>
    <w:pPr>
      <w:spacing w:before="100" w:beforeAutospacing="1" w:after="119" w:line="240" w:lineRule="auto"/>
    </w:pPr>
    <w:rPr>
      <w:rFonts w:ascii="Times New Roman" w:eastAsia="Times New Roman" w:hAnsi="Times New Roman" w:cs="Times New Roman"/>
      <w:sz w:val="24"/>
      <w:szCs w:val="24"/>
      <w:lang w:eastAsia="pl-PL"/>
    </w:rPr>
  </w:style>
  <w:style w:type="character" w:customStyle="1" w:styleId="Nagwek3Znak">
    <w:name w:val="Nagłówek 3 Znak"/>
    <w:basedOn w:val="Domylnaczcionkaakapitu"/>
    <w:link w:val="Nagwek3"/>
    <w:uiPriority w:val="9"/>
    <w:rsid w:val="00D02FFD"/>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rsid w:val="00D02FFD"/>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338047373">
      <w:bodyDiv w:val="1"/>
      <w:marLeft w:val="0"/>
      <w:marRight w:val="0"/>
      <w:marTop w:val="0"/>
      <w:marBottom w:val="0"/>
      <w:divBdr>
        <w:top w:val="none" w:sz="0" w:space="0" w:color="auto"/>
        <w:left w:val="none" w:sz="0" w:space="0" w:color="auto"/>
        <w:bottom w:val="none" w:sz="0" w:space="0" w:color="auto"/>
        <w:right w:val="none" w:sz="0" w:space="0" w:color="auto"/>
      </w:divBdr>
    </w:div>
    <w:div w:id="1077946905">
      <w:bodyDiv w:val="1"/>
      <w:marLeft w:val="0"/>
      <w:marRight w:val="0"/>
      <w:marTop w:val="0"/>
      <w:marBottom w:val="0"/>
      <w:divBdr>
        <w:top w:val="none" w:sz="0" w:space="0" w:color="auto"/>
        <w:left w:val="none" w:sz="0" w:space="0" w:color="auto"/>
        <w:bottom w:val="none" w:sz="0" w:space="0" w:color="auto"/>
        <w:right w:val="none" w:sz="0" w:space="0" w:color="auto"/>
      </w:divBdr>
    </w:div>
    <w:div w:id="2012179033">
      <w:bodyDiv w:val="1"/>
      <w:marLeft w:val="0"/>
      <w:marRight w:val="0"/>
      <w:marTop w:val="0"/>
      <w:marBottom w:val="0"/>
      <w:divBdr>
        <w:top w:val="none" w:sz="0" w:space="0" w:color="auto"/>
        <w:left w:val="none" w:sz="0" w:space="0" w:color="auto"/>
        <w:bottom w:val="none" w:sz="0" w:space="0" w:color="auto"/>
        <w:right w:val="none" w:sz="0" w:space="0" w:color="auto"/>
      </w:divBdr>
    </w:div>
    <w:div w:id="2030175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43FAB4-F24D-46BC-988E-7E127A9B3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8</Pages>
  <Words>2265</Words>
  <Characters>13596</Characters>
  <Application>Microsoft Office Word</Application>
  <DocSecurity>0</DocSecurity>
  <Lines>113</Lines>
  <Paragraphs>31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Henrietta</dc:creator>
  <cp:keywords/>
  <dc:description/>
  <cp:lastModifiedBy>Henrietta</cp:lastModifiedBy>
  <cp:revision>15</cp:revision>
  <dcterms:created xsi:type="dcterms:W3CDTF">2013-03-27T23:22:00Z</dcterms:created>
  <dcterms:modified xsi:type="dcterms:W3CDTF">2013-06-12T07:50:00Z</dcterms:modified>
</cp:coreProperties>
</file>