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o9l2dv7ck3uu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lead to change </w:t>
      </w:r>
    </w:p>
    <w:p w:rsidR="00000000" w:rsidDel="00000000" w:rsidP="00000000" w:rsidRDefault="00000000" w:rsidRPr="00000000" w14:paraId="00000004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Algorithm: </w:t>
      </w:r>
      <w:r w:rsidDel="00000000" w:rsidR="00000000" w:rsidRPr="00000000">
        <w:rPr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AVERAGE</w:t>
      </w:r>
      <w:r w:rsidDel="00000000" w:rsidR="00000000" w:rsidRPr="00000000">
        <w:rPr>
          <w:color w:val="434343"/>
          <w:rtl w:val="0"/>
        </w:rPr>
        <w:t xml:space="preserve">: A spreadsheet function that returns an average of the values from a selected range 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8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Borders</w:t>
      </w:r>
      <w:r w:rsidDel="00000000" w:rsidR="00000000" w:rsidRPr="00000000">
        <w:rPr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0B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Cloud: </w:t>
      </w:r>
      <w:r w:rsidDel="00000000" w:rsidR="00000000" w:rsidRPr="00000000">
        <w:rPr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0C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COUNT</w:t>
      </w:r>
      <w:r w:rsidDel="00000000" w:rsidR="00000000" w:rsidRPr="00000000">
        <w:rPr>
          <w:color w:val="434343"/>
          <w:rtl w:val="0"/>
        </w:rPr>
        <w:t xml:space="preserve">: A spreadsheet function that counts the number of cells in a range that meet a specific criteria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monitors live, incoming data</w:t>
      </w:r>
    </w:p>
    <w:p w:rsidR="00000000" w:rsidDel="00000000" w:rsidP="00000000" w:rsidRDefault="00000000" w:rsidRPr="00000000" w14:paraId="0000000F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color w:val="434343"/>
          <w:rtl w:val="0"/>
        </w:rPr>
        <w:t xml:space="preserve">The six phases of ask, prepare, process, analyze, share, and act whose purpose is to gain insights that drive informed decision-making</w:t>
      </w:r>
    </w:p>
    <w:p w:rsidR="00000000" w:rsidDel="00000000" w:rsidP="00000000" w:rsidRDefault="00000000" w:rsidRPr="00000000" w14:paraId="00000010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color w:val="434343"/>
          <w:rtl w:val="0"/>
        </w:rPr>
        <w:t xml:space="preserve"> The process of exploring different data sources to find out what they have in common</w:t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sequence of stages that data experiences, which include plan,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13">
      <w:pPr>
        <w:pageBreakBefore w:val="0"/>
        <w:spacing w:after="200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calculation that involves addition, subtraction, multiplication, or division (also called a math expression)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15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</w:p>
    <w:p w:rsidR="00000000" w:rsidDel="00000000" w:rsidP="00000000" w:rsidRDefault="00000000" w:rsidRPr="00000000" w14:paraId="00000016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Filtering:</w:t>
      </w:r>
      <w:r w:rsidDel="00000000" w:rsidR="00000000" w:rsidRPr="00000000">
        <w:rPr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1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steers people toward a certain response </w:t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2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21">
      <w:pPr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MAX: </w:t>
      </w:r>
      <w:r w:rsidDel="00000000" w:rsidR="00000000" w:rsidRPr="00000000">
        <w:rPr>
          <w:color w:val="434343"/>
          <w:rtl w:val="0"/>
        </w:rPr>
        <w:t xml:space="preserve">A spreadsheet function that returns </w:t>
      </w:r>
      <w:r w:rsidDel="00000000" w:rsidR="00000000" w:rsidRPr="00000000">
        <w:rPr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color w:val="434343"/>
          <w:rtl w:val="0"/>
        </w:rPr>
        <w:t xml:space="preserve">value</w:t>
      </w:r>
      <w:r w:rsidDel="00000000" w:rsidR="00000000" w:rsidRPr="00000000">
        <w:rPr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Metric:</w:t>
      </w:r>
      <w:r w:rsidDel="00000000" w:rsidR="00000000" w:rsidRPr="00000000">
        <w:rPr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color w:val="434343"/>
          <w:rtl w:val="0"/>
        </w:rPr>
        <w:t xml:space="preserve">A measurable goal set by a company and evaluated using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color w:val="434343"/>
          <w:highlight w:val="white"/>
        </w:rPr>
      </w:pPr>
      <w:r w:rsidDel="00000000" w:rsidR="00000000" w:rsidRPr="00000000">
        <w:rPr>
          <w:b w:val="1"/>
          <w:color w:val="434343"/>
          <w:rtl w:val="0"/>
        </w:rPr>
        <w:t xml:space="preserve">MIN</w:t>
      </w:r>
      <w:r w:rsidDel="00000000" w:rsidR="00000000" w:rsidRPr="00000000">
        <w:rPr>
          <w:color w:val="434343"/>
          <w:rtl w:val="0"/>
        </w:rPr>
        <w:t xml:space="preserve">: A spreadsheet function that returns </w:t>
      </w:r>
      <w:r w:rsidDel="00000000" w:rsidR="00000000" w:rsidRPr="00000000">
        <w:rPr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color w:val="434343"/>
          <w:rtl w:val="0"/>
        </w:rPr>
        <w:t xml:space="preserve">value</w:t>
      </w:r>
      <w:r w:rsidDel="00000000" w:rsidR="00000000" w:rsidRPr="00000000">
        <w:rPr>
          <w:color w:val="434343"/>
          <w:highlight w:val="white"/>
          <w:rtl w:val="0"/>
        </w:rPr>
        <w:t xml:space="preserve"> from a range of cells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Operator: </w:t>
      </w:r>
      <w:r w:rsidDel="00000000" w:rsidR="00000000" w:rsidRPr="00000000">
        <w:rPr>
          <w:color w:val="434343"/>
          <w:rtl w:val="0"/>
        </w:rPr>
        <w:t xml:space="preserve">A symbol that names the operation or calculation to be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2E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33">
      <w:pPr>
        <w:pageBreakBefore w:val="0"/>
        <w:widowControl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36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Range: </w:t>
      </w:r>
      <w:r w:rsidDel="00000000" w:rsidR="00000000" w:rsidRPr="00000000">
        <w:rPr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037">
      <w:pPr>
        <w:widowControl w:val="0"/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Reframing:</w:t>
      </w:r>
      <w:r w:rsidDel="00000000" w:rsidR="00000000" w:rsidRPr="00000000">
        <w:rPr>
          <w:color w:val="434343"/>
          <w:rtl w:val="0"/>
        </w:rPr>
        <w:t xml:space="preserve"> Restating a problem or challenge, then redirecting it toward a potential resolution </w:t>
      </w:r>
    </w:p>
    <w:p w:rsidR="00000000" w:rsidDel="00000000" w:rsidP="00000000" w:rsidRDefault="00000000" w:rsidRPr="00000000" w14:paraId="00000038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Report: </w:t>
      </w:r>
      <w:r w:rsidDel="00000000" w:rsidR="00000000" w:rsidRPr="00000000">
        <w:rPr>
          <w:color w:val="434343"/>
          <w:rtl w:val="0"/>
        </w:rPr>
        <w:t xml:space="preserve">A static collection of data periodically given to stakeholders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color w:val="434343"/>
          <w:rtl w:val="0"/>
        </w:rPr>
        <w:t xml:space="preserve">A formula that uses the metrics of investment and profit to evaluate the success of an investment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Revenue:</w:t>
      </w:r>
      <w:r w:rsidDel="00000000" w:rsidR="00000000" w:rsidRPr="00000000">
        <w:rPr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Small data:</w:t>
      </w:r>
      <w:r w:rsidDel="00000000" w:rsidR="00000000" w:rsidRPr="00000000">
        <w:rPr>
          <w:color w:val="434343"/>
          <w:rtl w:val="0"/>
        </w:rPr>
        <w:t xml:space="preserve"> Small, specific data points typically involving a short period of time, which are useful for making day-to-day decisions</w:t>
      </w:r>
    </w:p>
    <w:p w:rsidR="00000000" w:rsidDel="00000000" w:rsidP="00000000" w:rsidRDefault="00000000" w:rsidRPr="00000000" w14:paraId="0000003F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Sorting: </w:t>
      </w:r>
      <w:r w:rsidDel="00000000" w:rsidR="00000000" w:rsidRPr="00000000">
        <w:rPr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SUM:</w:t>
      </w:r>
      <w:r w:rsidDel="00000000" w:rsidR="00000000" w:rsidRPr="00000000">
        <w:rPr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04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</w:t>
      </w:r>
      <w:r w:rsidDel="00000000" w:rsidR="00000000" w:rsidRPr="00000000">
        <w:rPr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48">
      <w:pPr>
        <w:pageBreakBefore w:val="0"/>
        <w:spacing w:after="200" w:line="276" w:lineRule="auto"/>
        <w:rPr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makes assumptions or is difficult to answer honestly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4D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>
        <w:rFonts w:ascii="Arial" w:cs="Arial" w:eastAsia="Arial" w:hAnsi="Arial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