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98" w:rsidRDefault="00CE2D98" w:rsidP="00CE2D98">
      <w:pPr>
        <w:pStyle w:val="Overskrift1"/>
        <w:rPr>
          <w:lang w:val="en-US"/>
        </w:rPr>
      </w:pPr>
      <w:bookmarkStart w:id="0" w:name="_Toc170389508"/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Spørgsmål</w:t>
      </w:r>
      <w:proofErr w:type="spellEnd"/>
    </w:p>
    <w:p w:rsidR="00CE2D98" w:rsidRPr="00CE2D98" w:rsidRDefault="00CE2D98" w:rsidP="00CE2D98">
      <w:pPr>
        <w:pStyle w:val="Overskrift4"/>
        <w:spacing w:line="276" w:lineRule="auto"/>
        <w:rPr>
          <w:lang w:val="en-US"/>
        </w:rPr>
      </w:pPr>
      <w:r w:rsidRPr="00CE2D98">
        <w:rPr>
          <w:lang w:val="en-US"/>
        </w:rPr>
        <w:t>C1.Application layer</w:t>
      </w:r>
      <w:bookmarkEnd w:id="0"/>
    </w:p>
    <w:p w:rsidR="00CE2D98" w:rsidRDefault="00CE2D98" w:rsidP="00CE2D98">
      <w:pPr>
        <w:spacing w:line="276" w:lineRule="auto"/>
        <w:rPr>
          <w:rStyle w:val="Fremhv"/>
        </w:rPr>
      </w:pPr>
      <w:r w:rsidRPr="004D2BDB">
        <w:rPr>
          <w:rStyle w:val="Fremhv"/>
        </w:rPr>
        <w:t>What is a socket? How can it be used?</w:t>
      </w:r>
    </w:p>
    <w:p w:rsidR="00CE2D98" w:rsidRPr="006E1A52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>
        <w:rPr>
          <w:szCs w:val="20"/>
        </w:rPr>
        <w:t>Et</w:t>
      </w:r>
      <w:r w:rsidRPr="006E1A52">
        <w:rPr>
          <w:szCs w:val="20"/>
        </w:rPr>
        <w:t xml:space="preserve"> </w:t>
      </w:r>
      <w:r>
        <w:rPr>
          <w:szCs w:val="20"/>
        </w:rPr>
        <w:t>applikations</w:t>
      </w:r>
      <w:r w:rsidRPr="006E1A52">
        <w:rPr>
          <w:szCs w:val="20"/>
        </w:rPr>
        <w:t xml:space="preserve"> oprettet </w:t>
      </w:r>
      <w:proofErr w:type="spellStart"/>
      <w:r w:rsidRPr="006E1A52">
        <w:rPr>
          <w:szCs w:val="20"/>
        </w:rPr>
        <w:t>OS-kontrollerede</w:t>
      </w:r>
      <w:proofErr w:type="spellEnd"/>
      <w:r w:rsidRPr="006E1A52">
        <w:rPr>
          <w:szCs w:val="20"/>
        </w:rPr>
        <w:t xml:space="preserve"> interface</w:t>
      </w:r>
      <w:r>
        <w:rPr>
          <w:szCs w:val="20"/>
        </w:rPr>
        <w:t xml:space="preserve"> </w:t>
      </w:r>
      <w:r w:rsidRPr="006E1A52">
        <w:rPr>
          <w:szCs w:val="20"/>
        </w:rPr>
        <w:t>(</w:t>
      </w:r>
      <w:r w:rsidRPr="00E927EB">
        <w:rPr>
          <w:b/>
          <w:szCs w:val="20"/>
        </w:rPr>
        <w:t>en slags "dør"</w:t>
      </w:r>
      <w:r w:rsidRPr="006E1A52">
        <w:rPr>
          <w:szCs w:val="20"/>
        </w:rPr>
        <w:t>), til hvilken</w:t>
      </w:r>
      <w:r>
        <w:rPr>
          <w:szCs w:val="20"/>
        </w:rPr>
        <w:t xml:space="preserve"> applikations</w:t>
      </w:r>
      <w:r w:rsidRPr="006E1A52">
        <w:rPr>
          <w:szCs w:val="20"/>
        </w:rPr>
        <w:t>processen kan</w:t>
      </w:r>
      <w:r>
        <w:rPr>
          <w:szCs w:val="20"/>
        </w:rPr>
        <w:t xml:space="preserve"> </w:t>
      </w:r>
      <w:r w:rsidRPr="006E1A52">
        <w:rPr>
          <w:szCs w:val="20"/>
        </w:rPr>
        <w:t xml:space="preserve">både </w:t>
      </w:r>
      <w:r w:rsidRPr="00E927EB">
        <w:rPr>
          <w:b/>
          <w:szCs w:val="20"/>
        </w:rPr>
        <w:t xml:space="preserve">sende og modtage beskeder </w:t>
      </w:r>
      <w:r w:rsidRPr="006E1A52">
        <w:rPr>
          <w:szCs w:val="20"/>
        </w:rPr>
        <w:t>til / fra</w:t>
      </w:r>
      <w:r>
        <w:rPr>
          <w:szCs w:val="20"/>
        </w:rPr>
        <w:t xml:space="preserve"> en anden</w:t>
      </w:r>
      <w:r w:rsidRPr="006E1A52">
        <w:rPr>
          <w:szCs w:val="20"/>
        </w:rPr>
        <w:t xml:space="preserve"> </w:t>
      </w:r>
      <w:r>
        <w:rPr>
          <w:szCs w:val="20"/>
        </w:rPr>
        <w:t xml:space="preserve">applikationsproces. </w:t>
      </w:r>
      <w:proofErr w:type="spellStart"/>
      <w:r w:rsidRPr="00E927EB">
        <w:rPr>
          <w:b/>
          <w:szCs w:val="20"/>
        </w:rPr>
        <w:t>Socket</w:t>
      </w:r>
      <w:proofErr w:type="spellEnd"/>
      <w:r w:rsidRPr="006E1A52">
        <w:rPr>
          <w:szCs w:val="20"/>
        </w:rPr>
        <w:t xml:space="preserve"> er lokalt</w:t>
      </w:r>
      <w:r>
        <w:rPr>
          <w:szCs w:val="20"/>
        </w:rPr>
        <w:t xml:space="preserve"> </w:t>
      </w:r>
      <w:r w:rsidRPr="00E927EB">
        <w:rPr>
          <w:b/>
          <w:szCs w:val="20"/>
        </w:rPr>
        <w:t>identificeret</w:t>
      </w:r>
      <w:r w:rsidRPr="006E1A52">
        <w:rPr>
          <w:szCs w:val="20"/>
        </w:rPr>
        <w:t xml:space="preserve"> med e</w:t>
      </w:r>
      <w:r>
        <w:rPr>
          <w:szCs w:val="20"/>
        </w:rPr>
        <w:t>t</w:t>
      </w:r>
      <w:r w:rsidRPr="006E1A52">
        <w:rPr>
          <w:szCs w:val="20"/>
        </w:rPr>
        <w:t xml:space="preserve"> </w:t>
      </w:r>
      <w:proofErr w:type="spellStart"/>
      <w:r w:rsidRPr="00E927EB">
        <w:rPr>
          <w:b/>
          <w:szCs w:val="20"/>
        </w:rPr>
        <w:t>portnummer</w:t>
      </w:r>
      <w:proofErr w:type="spellEnd"/>
      <w:r>
        <w:rPr>
          <w:szCs w:val="20"/>
        </w:rPr>
        <w:t>.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b/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socket</w:t>
      </w:r>
      <w:proofErr w:type="spellEnd"/>
      <w:r>
        <w:rPr>
          <w:szCs w:val="20"/>
        </w:rPr>
        <w:t xml:space="preserve"> er e</w:t>
      </w:r>
      <w:r w:rsidRPr="006E1A52">
        <w:rPr>
          <w:szCs w:val="20"/>
        </w:rPr>
        <w:t xml:space="preserve">n slags </w:t>
      </w:r>
      <w:r w:rsidRPr="00E927EB">
        <w:rPr>
          <w:b/>
          <w:szCs w:val="20"/>
        </w:rPr>
        <w:t>dør</w:t>
      </w:r>
      <w:r w:rsidRPr="006E1A52">
        <w:rPr>
          <w:szCs w:val="20"/>
        </w:rPr>
        <w:t xml:space="preserve"> imellem end </w:t>
      </w:r>
      <w:r w:rsidRPr="00E927EB">
        <w:rPr>
          <w:b/>
          <w:szCs w:val="20"/>
        </w:rPr>
        <w:t>system programmet og transport lage</w:t>
      </w:r>
      <w:r w:rsidRPr="006E1A52">
        <w:rPr>
          <w:szCs w:val="20"/>
        </w:rPr>
        <w:t>t.</w:t>
      </w:r>
      <w:r>
        <w:rPr>
          <w:szCs w:val="20"/>
        </w:rPr>
        <w:t xml:space="preserve"> Før programmering er det vigtigt for udvikleren at bestemme hvilken port programmet skal bruge, </w:t>
      </w:r>
      <w:r w:rsidRPr="00E927EB">
        <w:rPr>
          <w:b/>
          <w:szCs w:val="20"/>
        </w:rPr>
        <w:t xml:space="preserve">fx port 80 (standard for HTTP). </w:t>
      </w:r>
    </w:p>
    <w:p w:rsidR="00CE2D98" w:rsidRPr="00CE2D98" w:rsidRDefault="00CE2D98" w:rsidP="00CE2D98">
      <w:pPr>
        <w:pStyle w:val="Overskrift4"/>
        <w:spacing w:line="276" w:lineRule="auto"/>
        <w:rPr>
          <w:lang w:val="en-US"/>
        </w:rPr>
      </w:pPr>
      <w:bookmarkStart w:id="1" w:name="_Toc170389509"/>
      <w:r w:rsidRPr="00CE2D98">
        <w:rPr>
          <w:lang w:val="en-US"/>
        </w:rPr>
        <w:t>C2. TCP/UDP</w:t>
      </w:r>
      <w:bookmarkEnd w:id="1"/>
    </w:p>
    <w:p w:rsidR="00CE2D98" w:rsidRPr="004D2BDB" w:rsidRDefault="00CE2D98" w:rsidP="00CE2D98">
      <w:pPr>
        <w:spacing w:line="276" w:lineRule="auto"/>
        <w:rPr>
          <w:rStyle w:val="Fremhv"/>
        </w:rPr>
      </w:pPr>
      <w:proofErr w:type="spellStart"/>
      <w:r w:rsidRPr="004D2BDB">
        <w:rPr>
          <w:rStyle w:val="Fremhv"/>
        </w:rPr>
        <w:t>Isnt</w:t>
      </w:r>
      <w:proofErr w:type="spellEnd"/>
      <w:r w:rsidRPr="004D2BDB">
        <w:rPr>
          <w:rStyle w:val="Fremhv"/>
        </w:rPr>
        <w:t xml:space="preserve"> TCP always preferable to UDP since TCP provides a reliable data transfer</w:t>
      </w:r>
    </w:p>
    <w:p w:rsidR="00CE2D98" w:rsidRDefault="00CE2D98" w:rsidP="00CE2D98">
      <w:pPr>
        <w:spacing w:line="276" w:lineRule="auto"/>
        <w:rPr>
          <w:rStyle w:val="Fremhv"/>
        </w:rPr>
      </w:pPr>
      <w:proofErr w:type="gramStart"/>
      <w:r w:rsidRPr="004D2BDB">
        <w:rPr>
          <w:rStyle w:val="Fremhv"/>
        </w:rPr>
        <w:t>service</w:t>
      </w:r>
      <w:proofErr w:type="gramEnd"/>
      <w:r w:rsidRPr="004D2BDB">
        <w:rPr>
          <w:rStyle w:val="Fremhv"/>
        </w:rPr>
        <w:t xml:space="preserve"> and UDP does not?</w:t>
      </w:r>
    </w:p>
    <w:p w:rsidR="00CE2D98" w:rsidRPr="00F007D9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 w:rsidRPr="00E927EB">
        <w:rPr>
          <w:b/>
          <w:szCs w:val="20"/>
        </w:rPr>
        <w:t xml:space="preserve">TCP (Transmission </w:t>
      </w:r>
      <w:proofErr w:type="spellStart"/>
      <w:r w:rsidRPr="00E927EB">
        <w:rPr>
          <w:b/>
          <w:szCs w:val="20"/>
        </w:rPr>
        <w:t>Control</w:t>
      </w:r>
      <w:proofErr w:type="spellEnd"/>
      <w:r w:rsidRPr="00E927EB">
        <w:rPr>
          <w:b/>
          <w:szCs w:val="20"/>
        </w:rPr>
        <w:t xml:space="preserve"> </w:t>
      </w:r>
      <w:proofErr w:type="spellStart"/>
      <w:r w:rsidRPr="00E927EB">
        <w:rPr>
          <w:b/>
          <w:szCs w:val="20"/>
        </w:rPr>
        <w:t>Protocol</w:t>
      </w:r>
      <w:proofErr w:type="spellEnd"/>
      <w:r w:rsidRPr="00E927EB">
        <w:rPr>
          <w:b/>
          <w:szCs w:val="20"/>
        </w:rPr>
        <w:t>)</w:t>
      </w:r>
      <w:r w:rsidRPr="00F007D9">
        <w:rPr>
          <w:szCs w:val="20"/>
        </w:rPr>
        <w:t xml:space="preserve"> konstant </w:t>
      </w:r>
      <w:proofErr w:type="spellStart"/>
      <w:r w:rsidRPr="00E927EB">
        <w:rPr>
          <w:b/>
          <w:szCs w:val="20"/>
        </w:rPr>
        <w:t>checker</w:t>
      </w:r>
      <w:proofErr w:type="spellEnd"/>
      <w:r w:rsidRPr="00F007D9">
        <w:rPr>
          <w:szCs w:val="20"/>
        </w:rPr>
        <w:t xml:space="preserve"> for om alle </w:t>
      </w:r>
      <w:r w:rsidRPr="00E927EB">
        <w:rPr>
          <w:b/>
          <w:szCs w:val="20"/>
        </w:rPr>
        <w:t xml:space="preserve">datapakker modtages </w:t>
      </w:r>
      <w:r w:rsidRPr="00F007D9">
        <w:rPr>
          <w:szCs w:val="20"/>
        </w:rPr>
        <w:t xml:space="preserve">og derefter </w:t>
      </w:r>
      <w:r w:rsidRPr="00E927EB">
        <w:rPr>
          <w:b/>
          <w:szCs w:val="20"/>
        </w:rPr>
        <w:t>justerer</w:t>
      </w:r>
      <w:r w:rsidRPr="00F007D9">
        <w:rPr>
          <w:szCs w:val="20"/>
        </w:rPr>
        <w:t xml:space="preserve"> </w:t>
      </w:r>
      <w:r w:rsidRPr="00E927EB">
        <w:rPr>
          <w:b/>
          <w:szCs w:val="20"/>
        </w:rPr>
        <w:t>hastigheden</w:t>
      </w:r>
      <w:r w:rsidRPr="00F007D9">
        <w:rPr>
          <w:szCs w:val="20"/>
        </w:rPr>
        <w:t xml:space="preserve"> efter hvad der går godt, så kan man </w:t>
      </w:r>
      <w:proofErr w:type="spellStart"/>
      <w:r w:rsidRPr="00F007D9">
        <w:rPr>
          <w:szCs w:val="20"/>
        </w:rPr>
        <w:t>man</w:t>
      </w:r>
      <w:proofErr w:type="spellEnd"/>
      <w:r w:rsidRPr="00F007D9">
        <w:rPr>
          <w:szCs w:val="20"/>
        </w:rPr>
        <w:t xml:space="preserve"> sagtens komme ud for at køre med lavere hastighed end forventet og egentlig også end der er behov for, idet </w:t>
      </w:r>
      <w:proofErr w:type="spellStart"/>
      <w:r w:rsidRPr="00E927EB">
        <w:rPr>
          <w:b/>
          <w:szCs w:val="20"/>
        </w:rPr>
        <w:t>routning</w:t>
      </w:r>
      <w:proofErr w:type="spellEnd"/>
      <w:r w:rsidRPr="00F007D9">
        <w:rPr>
          <w:szCs w:val="20"/>
        </w:rPr>
        <w:t xml:space="preserve"> mellem </w:t>
      </w:r>
      <w:r w:rsidRPr="00E927EB">
        <w:rPr>
          <w:b/>
          <w:szCs w:val="20"/>
        </w:rPr>
        <w:t>servere</w:t>
      </w:r>
      <w:r w:rsidRPr="00F007D9">
        <w:rPr>
          <w:szCs w:val="20"/>
        </w:rPr>
        <w:t xml:space="preserve"> på </w:t>
      </w:r>
      <w:r w:rsidRPr="00E927EB">
        <w:rPr>
          <w:b/>
          <w:szCs w:val="20"/>
        </w:rPr>
        <w:t>internettet</w:t>
      </w:r>
      <w:r w:rsidRPr="00F007D9">
        <w:rPr>
          <w:szCs w:val="20"/>
        </w:rPr>
        <w:t xml:space="preserve"> konstant ændrer sig.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 w:rsidRPr="00543F39">
        <w:rPr>
          <w:b/>
          <w:szCs w:val="20"/>
        </w:rPr>
        <w:t>Ved UDP</w:t>
      </w:r>
      <w:r w:rsidRPr="00E927EB">
        <w:rPr>
          <w:szCs w:val="20"/>
        </w:rPr>
        <w:t xml:space="preserve"> (</w:t>
      </w:r>
      <w:proofErr w:type="spellStart"/>
      <w:r w:rsidRPr="00E927EB">
        <w:rPr>
          <w:szCs w:val="20"/>
        </w:rPr>
        <w:t>User</w:t>
      </w:r>
      <w:proofErr w:type="spellEnd"/>
      <w:r w:rsidRPr="00E927EB">
        <w:rPr>
          <w:szCs w:val="20"/>
        </w:rPr>
        <w:t xml:space="preserve"> </w:t>
      </w:r>
      <w:proofErr w:type="spellStart"/>
      <w:r w:rsidRPr="00E927EB">
        <w:rPr>
          <w:szCs w:val="20"/>
        </w:rPr>
        <w:t>Datagram</w:t>
      </w:r>
      <w:proofErr w:type="spellEnd"/>
      <w:r w:rsidRPr="00E927EB">
        <w:rPr>
          <w:szCs w:val="20"/>
        </w:rPr>
        <w:t xml:space="preserve"> </w:t>
      </w:r>
      <w:proofErr w:type="spellStart"/>
      <w:r w:rsidRPr="00E927EB">
        <w:rPr>
          <w:szCs w:val="20"/>
        </w:rPr>
        <w:t>Protocol</w:t>
      </w:r>
      <w:proofErr w:type="spellEnd"/>
      <w:r w:rsidRPr="00E927EB">
        <w:rPr>
          <w:szCs w:val="20"/>
        </w:rPr>
        <w:t>)</w:t>
      </w:r>
      <w:r w:rsidRPr="00F007D9">
        <w:rPr>
          <w:szCs w:val="20"/>
        </w:rPr>
        <w:t xml:space="preserve"> er det </w:t>
      </w:r>
      <w:r w:rsidRPr="00E927EB">
        <w:rPr>
          <w:b/>
          <w:szCs w:val="20"/>
        </w:rPr>
        <w:t>applikationerne</w:t>
      </w:r>
      <w:r w:rsidRPr="00F007D9">
        <w:rPr>
          <w:szCs w:val="20"/>
        </w:rPr>
        <w:t xml:space="preserve">, </w:t>
      </w:r>
      <w:r w:rsidRPr="00D10DCE">
        <w:rPr>
          <w:color w:val="808080" w:themeColor="background1" w:themeShade="80"/>
          <w:szCs w:val="20"/>
        </w:rPr>
        <w:t xml:space="preserve">der skal </w:t>
      </w:r>
      <w:proofErr w:type="spellStart"/>
      <w:r w:rsidRPr="00D10DCE">
        <w:rPr>
          <w:b/>
          <w:color w:val="808080" w:themeColor="background1" w:themeShade="80"/>
          <w:szCs w:val="20"/>
        </w:rPr>
        <w:t>checke</w:t>
      </w:r>
      <w:proofErr w:type="spellEnd"/>
      <w:r w:rsidRPr="00D10DCE">
        <w:rPr>
          <w:color w:val="808080" w:themeColor="background1" w:themeShade="80"/>
          <w:szCs w:val="20"/>
        </w:rPr>
        <w:t xml:space="preserve"> via den </w:t>
      </w:r>
      <w:proofErr w:type="spellStart"/>
      <w:r w:rsidRPr="00D10DCE">
        <w:rPr>
          <w:b/>
          <w:color w:val="808080" w:themeColor="background1" w:themeShade="80"/>
          <w:szCs w:val="20"/>
        </w:rPr>
        <w:t>checksum</w:t>
      </w:r>
      <w:proofErr w:type="spellEnd"/>
      <w:r w:rsidRPr="00D10DCE">
        <w:rPr>
          <w:color w:val="808080" w:themeColor="background1" w:themeShade="80"/>
          <w:szCs w:val="20"/>
        </w:rPr>
        <w:t xml:space="preserve"> protokollen leverer om </w:t>
      </w:r>
      <w:r w:rsidRPr="00D10DCE">
        <w:rPr>
          <w:b/>
          <w:color w:val="808080" w:themeColor="background1" w:themeShade="80"/>
          <w:szCs w:val="20"/>
        </w:rPr>
        <w:t>alle pakkerne er modtaget korrekt</w:t>
      </w:r>
      <w:r w:rsidRPr="00F007D9">
        <w:rPr>
          <w:szCs w:val="20"/>
        </w:rPr>
        <w:t xml:space="preserve">. 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color w:val="000000"/>
          <w:szCs w:val="20"/>
        </w:rPr>
      </w:pPr>
      <w:r>
        <w:rPr>
          <w:color w:val="000000"/>
          <w:szCs w:val="20"/>
        </w:rPr>
        <w:t>UDP kan derfor være hurtigere end TCP til overførsel, og derfor kan det være godt at bruge i situationer hvor tab af enkelte pakker ikke betyder så meget (</w:t>
      </w:r>
      <w:r w:rsidRPr="00D10DCE">
        <w:rPr>
          <w:b/>
          <w:i/>
          <w:color w:val="000000"/>
          <w:szCs w:val="20"/>
        </w:rPr>
        <w:t xml:space="preserve">f.eks. diverse </w:t>
      </w:r>
      <w:proofErr w:type="spellStart"/>
      <w:r w:rsidRPr="00D10DCE">
        <w:rPr>
          <w:b/>
          <w:i/>
          <w:color w:val="000000"/>
          <w:szCs w:val="20"/>
        </w:rPr>
        <w:t>streaming</w:t>
      </w:r>
      <w:proofErr w:type="spellEnd"/>
      <w:r>
        <w:rPr>
          <w:color w:val="000000"/>
          <w:szCs w:val="20"/>
        </w:rPr>
        <w:t>)</w:t>
      </w:r>
    </w:p>
    <w:p w:rsidR="00CE2D98" w:rsidRPr="00CE2D98" w:rsidRDefault="00CE2D98" w:rsidP="00CE2D98">
      <w:pPr>
        <w:pStyle w:val="Overskrift4"/>
        <w:spacing w:line="276" w:lineRule="auto"/>
        <w:rPr>
          <w:lang w:val="en-US"/>
        </w:rPr>
      </w:pPr>
      <w:bookmarkStart w:id="2" w:name="_Toc170389510"/>
      <w:r w:rsidRPr="00CE2D98">
        <w:rPr>
          <w:lang w:val="en-US"/>
        </w:rPr>
        <w:t>C3. Routing</w:t>
      </w:r>
      <w:bookmarkEnd w:id="2"/>
    </w:p>
    <w:p w:rsidR="00CE2D98" w:rsidRDefault="00CE2D98" w:rsidP="00CE2D98">
      <w:pPr>
        <w:spacing w:line="276" w:lineRule="auto"/>
        <w:rPr>
          <w:rStyle w:val="Fremhv"/>
        </w:rPr>
      </w:pPr>
      <w:r w:rsidRPr="004D2BDB">
        <w:rPr>
          <w:rStyle w:val="Fremhv"/>
        </w:rPr>
        <w:t xml:space="preserve">What is the </w:t>
      </w:r>
      <w:proofErr w:type="spellStart"/>
      <w:r w:rsidRPr="004D2BDB">
        <w:rPr>
          <w:rStyle w:val="Fremhv"/>
        </w:rPr>
        <w:t>di</w:t>
      </w:r>
      <w:r w:rsidRPr="004D2BDB">
        <w:rPr>
          <w:rStyle w:val="Fremhv"/>
          <w:rFonts w:ascii="LM Roman Slanted 10 Regular" w:hAnsi="LM Roman Slanted 10 Regular" w:cs="LM Roman Slanted 10 Regular"/>
        </w:rPr>
        <w:t>ﬀ</w:t>
      </w:r>
      <w:r w:rsidRPr="004D2BDB">
        <w:rPr>
          <w:rStyle w:val="Fremhv"/>
        </w:rPr>
        <w:t>erence</w:t>
      </w:r>
      <w:proofErr w:type="spellEnd"/>
      <w:r w:rsidRPr="004D2BDB">
        <w:rPr>
          <w:rStyle w:val="Fremhv"/>
        </w:rPr>
        <w:t xml:space="preserve"> between routing and forwarding?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b/>
          <w:szCs w:val="20"/>
        </w:rPr>
      </w:pPr>
      <w:proofErr w:type="spellStart"/>
      <w:r w:rsidRPr="004A24B4">
        <w:rPr>
          <w:b/>
          <w:szCs w:val="20"/>
        </w:rPr>
        <w:t>Forwarding</w:t>
      </w:r>
      <w:proofErr w:type="spellEnd"/>
      <w:r w:rsidRPr="004A24B4">
        <w:rPr>
          <w:b/>
          <w:szCs w:val="20"/>
        </w:rPr>
        <w:t>: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proofErr w:type="spellStart"/>
      <w:r w:rsidRPr="004A24B4">
        <w:rPr>
          <w:szCs w:val="20"/>
        </w:rPr>
        <w:t>Forwarding</w:t>
      </w:r>
      <w:proofErr w:type="spellEnd"/>
      <w:r w:rsidRPr="004A24B4">
        <w:rPr>
          <w:szCs w:val="20"/>
        </w:rPr>
        <w:t xml:space="preserve"> af pakker, bet</w:t>
      </w:r>
      <w:r>
        <w:rPr>
          <w:szCs w:val="20"/>
        </w:rPr>
        <w:t xml:space="preserve">yder at pakkerne bliver sendt i kopier til flere computere eller noder på netværket. Dette kan fx være </w:t>
      </w:r>
      <w:proofErr w:type="spellStart"/>
      <w:r>
        <w:rPr>
          <w:szCs w:val="20"/>
        </w:rPr>
        <w:t>broadcasting</w:t>
      </w:r>
      <w:proofErr w:type="spellEnd"/>
      <w:r>
        <w:rPr>
          <w:szCs w:val="20"/>
        </w:rPr>
        <w:t xml:space="preserve"> i form af internet radio eller internet </w:t>
      </w:r>
      <w:proofErr w:type="spellStart"/>
      <w:r>
        <w:rPr>
          <w:szCs w:val="20"/>
        </w:rPr>
        <w:t>broadcasting</w:t>
      </w:r>
      <w:proofErr w:type="spellEnd"/>
      <w:r>
        <w:rPr>
          <w:szCs w:val="20"/>
        </w:rPr>
        <w:t xml:space="preserve">. Dette betyder også at det er modtageren (destinationen), som skal afslutte transmissionen medmindre at </w:t>
      </w:r>
      <w:proofErr w:type="gramStart"/>
      <w:r>
        <w:rPr>
          <w:szCs w:val="20"/>
        </w:rPr>
        <w:t>afsendings serveren</w:t>
      </w:r>
      <w:proofErr w:type="gramEnd"/>
      <w:r>
        <w:rPr>
          <w:szCs w:val="20"/>
        </w:rPr>
        <w:t xml:space="preserve"> går ned.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b/>
          <w:color w:val="000000"/>
          <w:szCs w:val="20"/>
        </w:rPr>
      </w:pP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b/>
          <w:color w:val="000000"/>
          <w:szCs w:val="20"/>
        </w:rPr>
      </w:pPr>
      <w:proofErr w:type="spellStart"/>
      <w:r>
        <w:rPr>
          <w:b/>
          <w:color w:val="000000"/>
          <w:szCs w:val="20"/>
        </w:rPr>
        <w:t>Routing</w:t>
      </w:r>
      <w:proofErr w:type="spellEnd"/>
      <w:r>
        <w:rPr>
          <w:b/>
          <w:color w:val="000000"/>
          <w:szCs w:val="20"/>
        </w:rPr>
        <w:t>:</w:t>
      </w:r>
    </w:p>
    <w:p w:rsidR="00CE2D98" w:rsidRPr="004A24B4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proofErr w:type="spellStart"/>
      <w:r>
        <w:rPr>
          <w:color w:val="000000"/>
          <w:szCs w:val="20"/>
        </w:rPr>
        <w:t>Routing</w:t>
      </w:r>
      <w:proofErr w:type="spellEnd"/>
      <w:r>
        <w:rPr>
          <w:color w:val="000000"/>
          <w:szCs w:val="20"/>
        </w:rPr>
        <w:t xml:space="preserve"> er mere målrettet. Ved </w:t>
      </w:r>
      <w:proofErr w:type="spellStart"/>
      <w:r>
        <w:rPr>
          <w:color w:val="000000"/>
          <w:szCs w:val="20"/>
        </w:rPr>
        <w:t>routing</w:t>
      </w:r>
      <w:proofErr w:type="spellEnd"/>
      <w:r>
        <w:rPr>
          <w:color w:val="000000"/>
          <w:szCs w:val="20"/>
        </w:rPr>
        <w:t xml:space="preserve"> bliver </w:t>
      </w:r>
      <w:proofErr w:type="spellStart"/>
      <w:r>
        <w:rPr>
          <w:color w:val="000000"/>
          <w:szCs w:val="20"/>
        </w:rPr>
        <w:t>datagrammet</w:t>
      </w:r>
      <w:proofErr w:type="spellEnd"/>
      <w:r>
        <w:rPr>
          <w:color w:val="000000"/>
          <w:szCs w:val="20"/>
        </w:rPr>
        <w:t xml:space="preserve"> på et tidspunkt afleveret fra </w:t>
      </w:r>
      <w:proofErr w:type="spellStart"/>
      <w:r>
        <w:rPr>
          <w:color w:val="000000"/>
          <w:szCs w:val="20"/>
        </w:rPr>
        <w:t>source</w:t>
      </w:r>
      <w:proofErr w:type="spellEnd"/>
      <w:r>
        <w:rPr>
          <w:color w:val="000000"/>
          <w:szCs w:val="20"/>
        </w:rPr>
        <w:t xml:space="preserve"> til destinationen som et resultat af gengivet </w:t>
      </w:r>
      <w:proofErr w:type="spellStart"/>
      <w:r>
        <w:rPr>
          <w:color w:val="000000"/>
          <w:szCs w:val="20"/>
        </w:rPr>
        <w:t>forwarding</w:t>
      </w:r>
      <w:proofErr w:type="spellEnd"/>
      <w:r>
        <w:rPr>
          <w:color w:val="000000"/>
          <w:szCs w:val="20"/>
        </w:rPr>
        <w:t xml:space="preserve">. Her er det adresserne og netværkets opbygning der bestemmer hvor </w:t>
      </w:r>
      <w:proofErr w:type="spellStart"/>
      <w:r>
        <w:rPr>
          <w:color w:val="000000"/>
          <w:szCs w:val="20"/>
        </w:rPr>
        <w:t>dataen</w:t>
      </w:r>
      <w:proofErr w:type="spellEnd"/>
      <w:r>
        <w:rPr>
          <w:color w:val="000000"/>
          <w:szCs w:val="20"/>
        </w:rPr>
        <w:t xml:space="preserve"> skal sendes hen. </w:t>
      </w:r>
      <w:proofErr w:type="gramStart"/>
      <w:r>
        <w:rPr>
          <w:color w:val="000000"/>
          <w:szCs w:val="20"/>
        </w:rPr>
        <w:t>Fx  hvis</w:t>
      </w:r>
      <w:proofErr w:type="gramEnd"/>
      <w:r>
        <w:rPr>
          <w:color w:val="000000"/>
          <w:szCs w:val="20"/>
        </w:rPr>
        <w:t xml:space="preserve"> man har en IP adresse der hedder 192.168.0.10, så ved man at computeren har host adressen 0.10 og at computeren befinder sig på netværket 192.168.0.0.</w:t>
      </w:r>
      <w:r w:rsidRPr="004A24B4">
        <w:rPr>
          <w:szCs w:val="20"/>
        </w:rPr>
        <w:t xml:space="preserve"> </w:t>
      </w:r>
    </w:p>
    <w:p w:rsidR="00CE2D98" w:rsidRDefault="00CE2D98" w:rsidP="00CE2D98">
      <w:pPr>
        <w:spacing w:line="240" w:lineRule="auto"/>
        <w:contextualSpacing w:val="0"/>
        <w:rPr>
          <w:rFonts w:eastAsiaTheme="majorEastAsia"/>
          <w:b/>
          <w:bCs/>
          <w:i/>
          <w:color w:val="548DD4" w:themeColor="text2" w:themeTint="99"/>
          <w:sz w:val="24"/>
        </w:rPr>
      </w:pPr>
      <w:r>
        <w:br w:type="page"/>
      </w:r>
    </w:p>
    <w:p w:rsidR="00CE2D98" w:rsidRPr="00CE2D98" w:rsidRDefault="00CE2D98" w:rsidP="00CE2D98">
      <w:pPr>
        <w:pStyle w:val="Overskrift4"/>
        <w:spacing w:line="276" w:lineRule="auto"/>
        <w:rPr>
          <w:lang w:val="en-US"/>
        </w:rPr>
      </w:pPr>
      <w:bookmarkStart w:id="3" w:name="_Toc170389511"/>
      <w:r w:rsidRPr="00CE2D98">
        <w:rPr>
          <w:lang w:val="en-US"/>
        </w:rPr>
        <w:lastRenderedPageBreak/>
        <w:t>C4. DHCP</w:t>
      </w:r>
      <w:bookmarkEnd w:id="3"/>
    </w:p>
    <w:p w:rsidR="00CE2D98" w:rsidRDefault="00CE2D98" w:rsidP="00CE2D98">
      <w:pPr>
        <w:spacing w:line="276" w:lineRule="auto"/>
        <w:rPr>
          <w:rStyle w:val="Fremhv"/>
        </w:rPr>
      </w:pPr>
      <w:r w:rsidRPr="004D2BDB">
        <w:rPr>
          <w:rStyle w:val="Fremhv"/>
        </w:rPr>
        <w:t>What is DHCP? How can it be used?</w:t>
      </w:r>
    </w:p>
    <w:p w:rsidR="00CE2D98" w:rsidRPr="00DA5842" w:rsidRDefault="00CE2D98" w:rsidP="00CE2D98">
      <w:pPr>
        <w:autoSpaceDE w:val="0"/>
        <w:autoSpaceDN w:val="0"/>
        <w:adjustRightInd w:val="0"/>
        <w:spacing w:after="0" w:line="276" w:lineRule="auto"/>
        <w:rPr>
          <w:b/>
          <w:szCs w:val="20"/>
        </w:rPr>
      </w:pPr>
      <w:r w:rsidRPr="00DA5842">
        <w:rPr>
          <w:b/>
          <w:szCs w:val="20"/>
        </w:rPr>
        <w:t xml:space="preserve">Tildeler </w:t>
      </w:r>
      <w:proofErr w:type="spellStart"/>
      <w:r w:rsidRPr="00DA5842">
        <w:rPr>
          <w:b/>
          <w:szCs w:val="20"/>
        </w:rPr>
        <w:t>ipadresser</w:t>
      </w:r>
      <w:proofErr w:type="spellEnd"/>
      <w:r w:rsidRPr="00DA5842">
        <w:rPr>
          <w:b/>
          <w:szCs w:val="20"/>
        </w:rPr>
        <w:t xml:space="preserve">, </w:t>
      </w:r>
      <w:proofErr w:type="spellStart"/>
      <w:r w:rsidRPr="00DA5842">
        <w:rPr>
          <w:b/>
          <w:szCs w:val="20"/>
        </w:rPr>
        <w:t>subnets</w:t>
      </w:r>
      <w:proofErr w:type="spellEnd"/>
      <w:r w:rsidRPr="00DA5842">
        <w:rPr>
          <w:b/>
          <w:szCs w:val="20"/>
        </w:rPr>
        <w:t xml:space="preserve"> og </w:t>
      </w:r>
      <w:proofErr w:type="spellStart"/>
      <w:r w:rsidRPr="00DA5842">
        <w:rPr>
          <w:b/>
          <w:szCs w:val="20"/>
        </w:rPr>
        <w:t>gateway</w:t>
      </w:r>
      <w:proofErr w:type="spellEnd"/>
      <w:r w:rsidRPr="00DA5842">
        <w:rPr>
          <w:b/>
          <w:szCs w:val="20"/>
        </w:rPr>
        <w:t xml:space="preserve"> adresser.</w:t>
      </w:r>
    </w:p>
    <w:p w:rsidR="00CE2D98" w:rsidRPr="00085A61" w:rsidRDefault="00CE2D98" w:rsidP="00CE2D98">
      <w:pPr>
        <w:pStyle w:val="NormalWeb"/>
        <w:spacing w:before="2" w:after="2" w:line="276" w:lineRule="auto"/>
        <w:rPr>
          <w:b/>
          <w:lang w:val="en-US"/>
        </w:rPr>
      </w:pPr>
      <w:r w:rsidRPr="00085A61">
        <w:rPr>
          <w:b/>
          <w:lang w:val="en-US"/>
        </w:rPr>
        <w:t>DHCP (Dynamic Host Configuration Protocol)</w:t>
      </w:r>
    </w:p>
    <w:p w:rsidR="00CE2D98" w:rsidRDefault="00CE2D98" w:rsidP="00CE2D98">
      <w:pPr>
        <w:pStyle w:val="NormalWeb"/>
        <w:spacing w:before="2" w:after="2" w:line="276" w:lineRule="auto"/>
      </w:pPr>
      <w:r>
        <w:t xml:space="preserve">En DHCP server står og lytter på et lokalt netværk på </w:t>
      </w:r>
      <w:r w:rsidRPr="004657A1">
        <w:t>UDP</w:t>
      </w:r>
      <w:r>
        <w:t xml:space="preserve"> port 67 og sørger for at klienter på netværket får tildelt en korrekt </w:t>
      </w:r>
      <w:proofErr w:type="spellStart"/>
      <w:r>
        <w:t>ip</w:t>
      </w:r>
      <w:proofErr w:type="spellEnd"/>
      <w:r>
        <w:t xml:space="preserve"> adresse og den rigtige information om </w:t>
      </w:r>
      <w:proofErr w:type="spellStart"/>
      <w:r>
        <w:t>netværkstruktur</w:t>
      </w:r>
      <w:proofErr w:type="spellEnd"/>
      <w:r>
        <w:t xml:space="preserve">, altså </w:t>
      </w:r>
      <w:proofErr w:type="spellStart"/>
      <w:r>
        <w:t>subnet</w:t>
      </w:r>
      <w:proofErr w:type="spellEnd"/>
      <w:r>
        <w:t xml:space="preserve"> og </w:t>
      </w:r>
      <w:proofErr w:type="spellStart"/>
      <w:r>
        <w:t>gateways</w:t>
      </w:r>
      <w:proofErr w:type="spellEnd"/>
      <w:r>
        <w:t xml:space="preserve"> således at klienten kan kommunikere med andre computere på netværket. Forløbet er:</w:t>
      </w:r>
    </w:p>
    <w:p w:rsidR="00CE2D98" w:rsidRDefault="00CE2D98" w:rsidP="00CE2D98">
      <w:pPr>
        <w:numPr>
          <w:ilvl w:val="0"/>
          <w:numId w:val="1"/>
        </w:numPr>
        <w:spacing w:before="100" w:beforeAutospacing="1" w:after="100" w:afterAutospacing="1" w:line="276" w:lineRule="auto"/>
        <w:contextualSpacing w:val="0"/>
      </w:pPr>
      <w:r>
        <w:t>Klient starter op, altså maskinen tændes.</w:t>
      </w:r>
    </w:p>
    <w:p w:rsidR="00CE2D98" w:rsidRDefault="00CE2D98" w:rsidP="00CE2D98">
      <w:pPr>
        <w:numPr>
          <w:ilvl w:val="0"/>
          <w:numId w:val="1"/>
        </w:numPr>
        <w:spacing w:before="100" w:beforeAutospacing="1" w:after="100" w:afterAutospacing="1" w:line="276" w:lineRule="auto"/>
        <w:contextualSpacing w:val="0"/>
      </w:pPr>
      <w:r>
        <w:t>Netkortet undersøger om der er en DHCP server på netværket.</w:t>
      </w:r>
    </w:p>
    <w:p w:rsidR="00CE2D98" w:rsidRDefault="00CE2D98" w:rsidP="00CE2D98">
      <w:pPr>
        <w:numPr>
          <w:ilvl w:val="0"/>
          <w:numId w:val="1"/>
        </w:numPr>
        <w:spacing w:before="100" w:beforeAutospacing="1" w:after="100" w:afterAutospacing="1" w:line="276" w:lineRule="auto"/>
        <w:contextualSpacing w:val="0"/>
      </w:pPr>
      <w:r>
        <w:t>DHCP server svarer og sender sin IP adresse.</w:t>
      </w:r>
    </w:p>
    <w:p w:rsidR="00CE2D98" w:rsidRDefault="00CE2D98" w:rsidP="00CE2D98">
      <w:pPr>
        <w:numPr>
          <w:ilvl w:val="0"/>
          <w:numId w:val="1"/>
        </w:numPr>
        <w:spacing w:before="100" w:beforeAutospacing="1" w:after="100" w:afterAutospacing="1" w:line="276" w:lineRule="auto"/>
        <w:contextualSpacing w:val="0"/>
      </w:pPr>
      <w:r>
        <w:t>Netkortet spørger DHCP server: kan jeg få tildelt en IP adresse</w:t>
      </w:r>
    </w:p>
    <w:p w:rsidR="00CE2D98" w:rsidRDefault="00CE2D98" w:rsidP="00CE2D98">
      <w:pPr>
        <w:numPr>
          <w:ilvl w:val="0"/>
          <w:numId w:val="1"/>
        </w:numPr>
        <w:spacing w:before="100" w:beforeAutospacing="1" w:after="100" w:afterAutospacing="1" w:line="276" w:lineRule="auto"/>
        <w:contextualSpacing w:val="0"/>
      </w:pPr>
      <w:r>
        <w:t>DHCP server svarer og sender en IP adresse</w:t>
      </w:r>
    </w:p>
    <w:p w:rsidR="00CE2D98" w:rsidRDefault="00CE2D98" w:rsidP="00CE2D98">
      <w:pPr>
        <w:pStyle w:val="Overskrift4"/>
        <w:spacing w:line="276" w:lineRule="auto"/>
      </w:pPr>
      <w:bookmarkStart w:id="4" w:name="_Toc170389512"/>
      <w:r>
        <w:t xml:space="preserve">C5. MAC </w:t>
      </w:r>
      <w:proofErr w:type="spellStart"/>
      <w:r>
        <w:t>layer</w:t>
      </w:r>
      <w:bookmarkEnd w:id="4"/>
      <w:proofErr w:type="spellEnd"/>
    </w:p>
    <w:p w:rsidR="00CE2D98" w:rsidRDefault="00CE2D98" w:rsidP="00CE2D98">
      <w:pPr>
        <w:spacing w:line="276" w:lineRule="auto"/>
        <w:rPr>
          <w:rStyle w:val="Fremhv"/>
        </w:rPr>
      </w:pPr>
      <w:r w:rsidRPr="004D2BDB">
        <w:rPr>
          <w:rStyle w:val="Fremhv"/>
        </w:rPr>
        <w:t>What are the pros and cons of parity and CRC checks?</w:t>
      </w:r>
    </w:p>
    <w:p w:rsidR="00CE2D98" w:rsidRPr="00F007D9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 w:rsidRPr="00897458">
        <w:rPr>
          <w:b/>
          <w:szCs w:val="20"/>
        </w:rPr>
        <w:t xml:space="preserve">MAC </w:t>
      </w:r>
      <w:proofErr w:type="spellStart"/>
      <w:r w:rsidRPr="00897458">
        <w:rPr>
          <w:b/>
          <w:szCs w:val="20"/>
        </w:rPr>
        <w:t>addresser</w:t>
      </w:r>
      <w:proofErr w:type="spellEnd"/>
      <w:r w:rsidRPr="00897458">
        <w:rPr>
          <w:b/>
          <w:szCs w:val="20"/>
        </w:rPr>
        <w:t xml:space="preserve"> er FYSISKE </w:t>
      </w:r>
      <w:proofErr w:type="spellStart"/>
      <w:r w:rsidRPr="00897458">
        <w:rPr>
          <w:b/>
          <w:szCs w:val="20"/>
        </w:rPr>
        <w:t>addresser</w:t>
      </w:r>
      <w:proofErr w:type="spellEnd"/>
      <w:r w:rsidRPr="00F007D9">
        <w:rPr>
          <w:szCs w:val="20"/>
        </w:rPr>
        <w:t xml:space="preserve"> på </w:t>
      </w:r>
      <w:r w:rsidRPr="00897458">
        <w:rPr>
          <w:b/>
          <w:szCs w:val="20"/>
        </w:rPr>
        <w:t>hardware</w:t>
      </w:r>
      <w:r w:rsidRPr="00F007D9">
        <w:rPr>
          <w:szCs w:val="20"/>
        </w:rPr>
        <w:t xml:space="preserve"> enheder. 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 w:rsidRPr="00F007D9">
        <w:rPr>
          <w:szCs w:val="20"/>
        </w:rPr>
        <w:t xml:space="preserve">Ved anvendelse af </w:t>
      </w:r>
      <w:r w:rsidRPr="00897458">
        <w:rPr>
          <w:b/>
          <w:szCs w:val="20"/>
        </w:rPr>
        <w:t xml:space="preserve">et 4 bytes </w:t>
      </w:r>
      <w:proofErr w:type="spellStart"/>
      <w:r w:rsidRPr="00897458">
        <w:rPr>
          <w:b/>
          <w:szCs w:val="20"/>
        </w:rPr>
        <w:t>CRC-felt</w:t>
      </w:r>
      <w:proofErr w:type="spellEnd"/>
      <w:r w:rsidRPr="00F007D9">
        <w:rPr>
          <w:szCs w:val="20"/>
        </w:rPr>
        <w:t xml:space="preserve"> (</w:t>
      </w:r>
      <w:proofErr w:type="spellStart"/>
      <w:r w:rsidRPr="00F007D9">
        <w:rPr>
          <w:szCs w:val="20"/>
        </w:rPr>
        <w:t>Cyclic</w:t>
      </w:r>
      <w:proofErr w:type="spellEnd"/>
      <w:r w:rsidRPr="00F007D9">
        <w:rPr>
          <w:szCs w:val="20"/>
        </w:rPr>
        <w:t xml:space="preserve"> </w:t>
      </w:r>
      <w:proofErr w:type="spellStart"/>
      <w:r w:rsidRPr="00F007D9">
        <w:rPr>
          <w:szCs w:val="20"/>
        </w:rPr>
        <w:t>Redundancy</w:t>
      </w:r>
      <w:proofErr w:type="spellEnd"/>
      <w:r w:rsidRPr="00F007D9">
        <w:rPr>
          <w:szCs w:val="20"/>
        </w:rPr>
        <w:t xml:space="preserve"> Check) kan </w:t>
      </w:r>
      <w:r w:rsidRPr="00897458">
        <w:rPr>
          <w:b/>
          <w:szCs w:val="20"/>
        </w:rPr>
        <w:t>man opdage eventuelle fejl</w:t>
      </w:r>
      <w:r w:rsidRPr="00F007D9">
        <w:rPr>
          <w:szCs w:val="20"/>
        </w:rPr>
        <w:t xml:space="preserve"> I en modtagen pakke. Feltet beregnes på basis af hele pakken, altså </w:t>
      </w:r>
      <w:proofErr w:type="spellStart"/>
      <w:r w:rsidRPr="00897458">
        <w:rPr>
          <w:b/>
          <w:szCs w:val="20"/>
        </w:rPr>
        <w:t>inclusive</w:t>
      </w:r>
      <w:proofErr w:type="spellEnd"/>
      <w:r w:rsidRPr="00F007D9">
        <w:rPr>
          <w:szCs w:val="20"/>
        </w:rPr>
        <w:t xml:space="preserve"> </w:t>
      </w:r>
      <w:r w:rsidRPr="00897458">
        <w:rPr>
          <w:b/>
          <w:szCs w:val="20"/>
        </w:rPr>
        <w:t>adresse</w:t>
      </w:r>
      <w:r w:rsidRPr="00F007D9">
        <w:rPr>
          <w:szCs w:val="20"/>
        </w:rPr>
        <w:t xml:space="preserve">- og </w:t>
      </w:r>
      <w:r w:rsidRPr="00897458">
        <w:rPr>
          <w:b/>
          <w:szCs w:val="20"/>
        </w:rPr>
        <w:t>type</w:t>
      </w:r>
      <w:r w:rsidRPr="00F007D9">
        <w:rPr>
          <w:szCs w:val="20"/>
        </w:rPr>
        <w:t xml:space="preserve">-felterne. 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r w:rsidRPr="00F007D9">
        <w:rPr>
          <w:szCs w:val="20"/>
        </w:rPr>
        <w:t xml:space="preserve">Hvis et </w:t>
      </w:r>
      <w:r w:rsidRPr="00897458">
        <w:rPr>
          <w:b/>
          <w:szCs w:val="20"/>
        </w:rPr>
        <w:t>netkort</w:t>
      </w:r>
      <w:r w:rsidRPr="00F007D9">
        <w:rPr>
          <w:szCs w:val="20"/>
        </w:rPr>
        <w:t xml:space="preserve"> modtager en datapakke med </w:t>
      </w:r>
      <w:r w:rsidRPr="00897458">
        <w:rPr>
          <w:b/>
          <w:szCs w:val="20"/>
        </w:rPr>
        <w:t>fejl</w:t>
      </w:r>
      <w:r w:rsidRPr="00F007D9">
        <w:rPr>
          <w:szCs w:val="20"/>
        </w:rPr>
        <w:t xml:space="preserve"> I, bliver pakken </w:t>
      </w:r>
      <w:r w:rsidRPr="00897458">
        <w:rPr>
          <w:b/>
          <w:szCs w:val="20"/>
        </w:rPr>
        <w:t>kastet bort.</w:t>
      </w:r>
      <w:r w:rsidRPr="00F007D9">
        <w:rPr>
          <w:szCs w:val="20"/>
        </w:rPr>
        <w:t xml:space="preserve"> Det er så op til afsenderen evt. At blive træt af at vente på svar og sende pakken igen.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</w:p>
    <w:p w:rsidR="00CE2D98" w:rsidRPr="00F007D9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  <w:proofErr w:type="spellStart"/>
      <w:r w:rsidRPr="00897458">
        <w:rPr>
          <w:b/>
          <w:szCs w:val="20"/>
        </w:rPr>
        <w:t>Parity</w:t>
      </w:r>
      <w:proofErr w:type="spellEnd"/>
      <w:r w:rsidRPr="00897458">
        <w:rPr>
          <w:b/>
          <w:szCs w:val="20"/>
        </w:rPr>
        <w:t xml:space="preserve"> check</w:t>
      </w:r>
      <w:r w:rsidRPr="00F007D9">
        <w:rPr>
          <w:szCs w:val="20"/>
        </w:rPr>
        <w:t xml:space="preserve"> er en </w:t>
      </w:r>
      <w:proofErr w:type="spellStart"/>
      <w:r w:rsidRPr="00F007D9">
        <w:rPr>
          <w:szCs w:val="20"/>
        </w:rPr>
        <w:t>parietets</w:t>
      </w:r>
      <w:proofErr w:type="spellEnd"/>
      <w:r w:rsidRPr="00F007D9">
        <w:rPr>
          <w:szCs w:val="20"/>
        </w:rPr>
        <w:t xml:space="preserve"> bit, der altså kun kan være </w:t>
      </w:r>
      <w:r w:rsidRPr="00897458">
        <w:rPr>
          <w:b/>
          <w:szCs w:val="20"/>
        </w:rPr>
        <w:t>0 eller 1</w:t>
      </w:r>
      <w:r w:rsidRPr="00F007D9">
        <w:rPr>
          <w:szCs w:val="20"/>
        </w:rPr>
        <w:t xml:space="preserve">. Det gælder for en </w:t>
      </w:r>
      <w:r w:rsidRPr="00897458">
        <w:rPr>
          <w:b/>
          <w:szCs w:val="20"/>
        </w:rPr>
        <w:t xml:space="preserve">hel transmission </w:t>
      </w:r>
      <w:r w:rsidRPr="00F007D9">
        <w:rPr>
          <w:szCs w:val="20"/>
        </w:rPr>
        <w:t xml:space="preserve">og betyder at hvis </w:t>
      </w:r>
      <w:proofErr w:type="spellStart"/>
      <w:r w:rsidRPr="00897458">
        <w:rPr>
          <w:b/>
          <w:szCs w:val="20"/>
        </w:rPr>
        <w:t>parietets</w:t>
      </w:r>
      <w:proofErr w:type="spellEnd"/>
      <w:r w:rsidRPr="00897458">
        <w:rPr>
          <w:b/>
          <w:szCs w:val="20"/>
        </w:rPr>
        <w:t xml:space="preserve"> </w:t>
      </w:r>
      <w:proofErr w:type="spellStart"/>
      <w:r w:rsidRPr="00897458">
        <w:rPr>
          <w:b/>
          <w:szCs w:val="20"/>
        </w:rPr>
        <w:t>checket</w:t>
      </w:r>
      <w:proofErr w:type="spellEnd"/>
      <w:r w:rsidRPr="00897458">
        <w:rPr>
          <w:b/>
          <w:szCs w:val="20"/>
        </w:rPr>
        <w:t xml:space="preserve"> fejler</w:t>
      </w:r>
      <w:r w:rsidRPr="00F007D9">
        <w:rPr>
          <w:szCs w:val="20"/>
        </w:rPr>
        <w:t xml:space="preserve">, </w:t>
      </w:r>
      <w:r w:rsidRPr="00897458">
        <w:rPr>
          <w:b/>
          <w:szCs w:val="20"/>
        </w:rPr>
        <w:t>skal hele transmissionen gentages</w:t>
      </w:r>
      <w:r w:rsidRPr="00F007D9">
        <w:rPr>
          <w:szCs w:val="20"/>
        </w:rPr>
        <w:t xml:space="preserve"> og ikke kun den enkelte pakke som det er tilfældet ved CRC.</w:t>
      </w:r>
    </w:p>
    <w:p w:rsidR="00CE2D98" w:rsidRDefault="00CE2D98" w:rsidP="00CE2D98">
      <w:pPr>
        <w:autoSpaceDE w:val="0"/>
        <w:autoSpaceDN w:val="0"/>
        <w:adjustRightInd w:val="0"/>
        <w:spacing w:after="0" w:line="276" w:lineRule="auto"/>
        <w:rPr>
          <w:szCs w:val="20"/>
        </w:rPr>
      </w:pPr>
    </w:p>
    <w:p w:rsidR="00CE2D98" w:rsidRPr="00CE2D98" w:rsidRDefault="00CE2D98" w:rsidP="00CE2D98">
      <w:pPr>
        <w:pStyle w:val="Overskrift4"/>
        <w:spacing w:line="276" w:lineRule="auto"/>
        <w:rPr>
          <w:lang w:val="en-US"/>
        </w:rPr>
      </w:pPr>
      <w:bookmarkStart w:id="5" w:name="_Toc170389513"/>
      <w:r w:rsidRPr="00CE2D98">
        <w:rPr>
          <w:lang w:val="en-US"/>
        </w:rPr>
        <w:t>C6. Wireless LANs</w:t>
      </w:r>
      <w:bookmarkEnd w:id="5"/>
    </w:p>
    <w:p w:rsidR="00CE2D98" w:rsidRPr="00CE2D98" w:rsidRDefault="00CE2D98" w:rsidP="00CE2D98">
      <w:pPr>
        <w:spacing w:line="276" w:lineRule="auto"/>
        <w:rPr>
          <w:lang w:val="en-US"/>
        </w:rPr>
      </w:pPr>
      <w:r w:rsidRPr="004D2BDB">
        <w:rPr>
          <w:rStyle w:val="Fremhv"/>
        </w:rPr>
        <w:t xml:space="preserve">Why </w:t>
      </w:r>
      <w:proofErr w:type="gramStart"/>
      <w:r w:rsidRPr="004D2BDB">
        <w:rPr>
          <w:rStyle w:val="Fremhv"/>
        </w:rPr>
        <w:t>does</w:t>
      </w:r>
      <w:proofErr w:type="gramEnd"/>
      <w:r w:rsidRPr="004D2BDB">
        <w:rPr>
          <w:rStyle w:val="Fremhv"/>
        </w:rPr>
        <w:t xml:space="preserve"> 802.11 not check for collisions? Why does it handle retransmissions?</w:t>
      </w:r>
    </w:p>
    <w:p w:rsidR="00CE2D98" w:rsidRDefault="00CE2D98" w:rsidP="00CE2D98">
      <w:pPr>
        <w:spacing w:line="276" w:lineRule="auto"/>
        <w:rPr>
          <w:szCs w:val="20"/>
        </w:rPr>
      </w:pPr>
      <w:r w:rsidRPr="009527C7">
        <w:rPr>
          <w:szCs w:val="20"/>
        </w:rPr>
        <w:t xml:space="preserve">802.11 bruger teknikker til at slippe for kollision. Derudover er det også for dyrt at bygge hardware der kan opdage kollisioner. </w:t>
      </w:r>
    </w:p>
    <w:p w:rsidR="00CE2D98" w:rsidRPr="009527C7" w:rsidRDefault="00CE2D98" w:rsidP="00CE2D98">
      <w:pPr>
        <w:spacing w:line="276" w:lineRule="auto"/>
        <w:rPr>
          <w:szCs w:val="20"/>
        </w:rPr>
      </w:pPr>
    </w:p>
    <w:p w:rsidR="00CE2D98" w:rsidRDefault="00CE2D98" w:rsidP="00CE2D98">
      <w:pPr>
        <w:spacing w:line="276" w:lineRule="auto"/>
        <w:rPr>
          <w:szCs w:val="20"/>
        </w:rPr>
      </w:pPr>
      <w:r w:rsidRPr="009527C7">
        <w:rPr>
          <w:szCs w:val="20"/>
        </w:rPr>
        <w:t xml:space="preserve">Den bruger en </w:t>
      </w:r>
      <w:proofErr w:type="spellStart"/>
      <w:r w:rsidRPr="000A133E">
        <w:rPr>
          <w:b/>
          <w:i/>
          <w:szCs w:val="20"/>
        </w:rPr>
        <w:t>link-layer</w:t>
      </w:r>
      <w:proofErr w:type="spellEnd"/>
      <w:r w:rsidRPr="000A133E">
        <w:rPr>
          <w:b/>
          <w:i/>
          <w:szCs w:val="20"/>
        </w:rPr>
        <w:t xml:space="preserve"> </w:t>
      </w:r>
      <w:proofErr w:type="spellStart"/>
      <w:r w:rsidRPr="000A133E">
        <w:rPr>
          <w:b/>
          <w:i/>
          <w:szCs w:val="20"/>
        </w:rPr>
        <w:t>aknowledgement/retransmission</w:t>
      </w:r>
      <w:proofErr w:type="spellEnd"/>
      <w:r w:rsidRPr="009527C7">
        <w:rPr>
          <w:szCs w:val="20"/>
        </w:rPr>
        <w:t>. Når en bruger send</w:t>
      </w:r>
      <w:r>
        <w:rPr>
          <w:szCs w:val="20"/>
        </w:rPr>
        <w:t xml:space="preserve">er en </w:t>
      </w:r>
      <w:proofErr w:type="spellStart"/>
      <w:r>
        <w:rPr>
          <w:szCs w:val="20"/>
        </w:rPr>
        <w:t>frame</w:t>
      </w:r>
      <w:proofErr w:type="spellEnd"/>
      <w:r>
        <w:rPr>
          <w:szCs w:val="20"/>
        </w:rPr>
        <w:t>, så er der en risiko</w:t>
      </w:r>
      <w:r w:rsidRPr="009527C7">
        <w:rPr>
          <w:szCs w:val="20"/>
        </w:rPr>
        <w:t xml:space="preserve"> for at dette </w:t>
      </w:r>
      <w:proofErr w:type="spellStart"/>
      <w:r w:rsidRPr="009527C7">
        <w:rPr>
          <w:szCs w:val="20"/>
        </w:rPr>
        <w:t>frame</w:t>
      </w:r>
      <w:proofErr w:type="spellEnd"/>
      <w:r w:rsidRPr="009527C7">
        <w:rPr>
          <w:szCs w:val="20"/>
        </w:rPr>
        <w:t xml:space="preserve"> i</w:t>
      </w:r>
      <w:r>
        <w:rPr>
          <w:szCs w:val="20"/>
        </w:rPr>
        <w:t>kke når til destinationen intakt</w:t>
      </w:r>
      <w:r w:rsidRPr="009527C7">
        <w:rPr>
          <w:szCs w:val="20"/>
        </w:rPr>
        <w:t xml:space="preserve">. </w:t>
      </w:r>
    </w:p>
    <w:p w:rsidR="00CE2D98" w:rsidRDefault="00CE2D98" w:rsidP="00CE2D98">
      <w:pPr>
        <w:spacing w:line="276" w:lineRule="auto"/>
        <w:rPr>
          <w:szCs w:val="20"/>
        </w:rPr>
      </w:pPr>
      <w:r w:rsidRPr="009527C7">
        <w:rPr>
          <w:szCs w:val="20"/>
        </w:rPr>
        <w:t xml:space="preserve">For at løse dette </w:t>
      </w:r>
      <w:proofErr w:type="gramStart"/>
      <w:r w:rsidRPr="009527C7">
        <w:rPr>
          <w:szCs w:val="20"/>
        </w:rPr>
        <w:t>fejl</w:t>
      </w:r>
      <w:proofErr w:type="gramEnd"/>
      <w:r w:rsidRPr="009527C7">
        <w:rPr>
          <w:szCs w:val="20"/>
        </w:rPr>
        <w:t xml:space="preserve"> problem, bruger man et </w:t>
      </w:r>
      <w:proofErr w:type="spellStart"/>
      <w:r w:rsidRPr="009527C7">
        <w:rPr>
          <w:szCs w:val="20"/>
        </w:rPr>
        <w:t>link-layer</w:t>
      </w:r>
      <w:proofErr w:type="spellEnd"/>
      <w:r w:rsidRPr="009527C7">
        <w:rPr>
          <w:szCs w:val="20"/>
        </w:rPr>
        <w:t xml:space="preserve"> </w:t>
      </w:r>
      <w:proofErr w:type="spellStart"/>
      <w:r w:rsidRPr="009527C7">
        <w:rPr>
          <w:szCs w:val="20"/>
        </w:rPr>
        <w:t>acknowledgement</w:t>
      </w:r>
      <w:proofErr w:type="spellEnd"/>
      <w:r w:rsidRPr="009527C7">
        <w:rPr>
          <w:szCs w:val="20"/>
        </w:rPr>
        <w:t>.</w:t>
      </w:r>
    </w:p>
    <w:p w:rsidR="00CE2D98" w:rsidRPr="009527C7" w:rsidRDefault="00CE2D98" w:rsidP="00CE2D98">
      <w:pPr>
        <w:spacing w:line="276" w:lineRule="auto"/>
        <w:rPr>
          <w:szCs w:val="20"/>
        </w:rPr>
      </w:pPr>
    </w:p>
    <w:p w:rsidR="00CE2D98" w:rsidRPr="000A133E" w:rsidRDefault="00CE2D98" w:rsidP="00CE2D98">
      <w:pPr>
        <w:pStyle w:val="Listeafsnit"/>
        <w:numPr>
          <w:ilvl w:val="0"/>
          <w:numId w:val="2"/>
        </w:numPr>
        <w:spacing w:line="276" w:lineRule="auto"/>
        <w:rPr>
          <w:szCs w:val="20"/>
        </w:rPr>
      </w:pPr>
      <w:r w:rsidRPr="000A133E">
        <w:rPr>
          <w:szCs w:val="20"/>
        </w:rPr>
        <w:t xml:space="preserve">Når destinationen modtager en </w:t>
      </w:r>
      <w:proofErr w:type="spellStart"/>
      <w:r w:rsidRPr="000A133E">
        <w:rPr>
          <w:szCs w:val="20"/>
        </w:rPr>
        <w:t>frame</w:t>
      </w:r>
      <w:proofErr w:type="spellEnd"/>
      <w:r w:rsidRPr="000A133E">
        <w:rPr>
          <w:szCs w:val="20"/>
        </w:rPr>
        <w:t xml:space="preserve">, venter den et lille stykke tid (kaldet en SIFS) og sender derefter </w:t>
      </w:r>
      <w:r w:rsidRPr="000A133E">
        <w:rPr>
          <w:b/>
          <w:i/>
          <w:szCs w:val="20"/>
        </w:rPr>
        <w:t xml:space="preserve">en </w:t>
      </w:r>
      <w:proofErr w:type="spellStart"/>
      <w:r w:rsidRPr="000A133E">
        <w:rPr>
          <w:b/>
          <w:i/>
          <w:szCs w:val="20"/>
        </w:rPr>
        <w:t>acknowledgement</w:t>
      </w:r>
      <w:proofErr w:type="spellEnd"/>
      <w:r w:rsidRPr="000A133E">
        <w:rPr>
          <w:b/>
          <w:i/>
          <w:szCs w:val="20"/>
        </w:rPr>
        <w:t xml:space="preserve"> </w:t>
      </w:r>
      <w:proofErr w:type="spellStart"/>
      <w:r w:rsidRPr="000A133E">
        <w:rPr>
          <w:b/>
          <w:i/>
          <w:szCs w:val="20"/>
        </w:rPr>
        <w:t>frame</w:t>
      </w:r>
      <w:proofErr w:type="spellEnd"/>
      <w:r w:rsidRPr="000A133E">
        <w:rPr>
          <w:b/>
          <w:i/>
          <w:szCs w:val="20"/>
        </w:rPr>
        <w:t xml:space="preserve"> tilbage</w:t>
      </w:r>
      <w:r w:rsidRPr="000A133E">
        <w:rPr>
          <w:szCs w:val="20"/>
        </w:rPr>
        <w:t xml:space="preserve">. </w:t>
      </w:r>
    </w:p>
    <w:p w:rsidR="00CE2D98" w:rsidRPr="000A133E" w:rsidRDefault="00CE2D98" w:rsidP="00CE2D98">
      <w:pPr>
        <w:pStyle w:val="Listeafsnit"/>
        <w:numPr>
          <w:ilvl w:val="0"/>
          <w:numId w:val="2"/>
        </w:numPr>
        <w:spacing w:line="276" w:lineRule="auto"/>
        <w:rPr>
          <w:szCs w:val="20"/>
        </w:rPr>
      </w:pPr>
      <w:r w:rsidRPr="000A133E">
        <w:rPr>
          <w:szCs w:val="20"/>
        </w:rPr>
        <w:t xml:space="preserve">Hvis den ikke er blevet modtaget i et bestemt tidsrum, </w:t>
      </w:r>
      <w:r w:rsidRPr="000A133E">
        <w:rPr>
          <w:b/>
          <w:i/>
          <w:szCs w:val="20"/>
        </w:rPr>
        <w:t xml:space="preserve">så sender den en fejl og retransmitter </w:t>
      </w:r>
      <w:proofErr w:type="spellStart"/>
      <w:r w:rsidRPr="000A133E">
        <w:rPr>
          <w:b/>
          <w:i/>
          <w:szCs w:val="20"/>
        </w:rPr>
        <w:t>framen</w:t>
      </w:r>
      <w:proofErr w:type="spellEnd"/>
      <w:r w:rsidRPr="000A133E">
        <w:rPr>
          <w:szCs w:val="20"/>
        </w:rPr>
        <w:t xml:space="preserve"> ved brug af CSMA/CS protokollen. </w:t>
      </w:r>
    </w:p>
    <w:p w:rsidR="00CE2D98" w:rsidRPr="000A133E" w:rsidRDefault="00CE2D98" w:rsidP="00CE2D98">
      <w:pPr>
        <w:pStyle w:val="Listeafsnit"/>
        <w:numPr>
          <w:ilvl w:val="0"/>
          <w:numId w:val="2"/>
        </w:numPr>
        <w:spacing w:line="276" w:lineRule="auto"/>
        <w:rPr>
          <w:szCs w:val="20"/>
        </w:rPr>
      </w:pPr>
      <w:r w:rsidRPr="000A133E">
        <w:rPr>
          <w:szCs w:val="20"/>
        </w:rPr>
        <w:t xml:space="preserve">Hvis det stadig ikke virker, så timer den ud. </w:t>
      </w:r>
    </w:p>
    <w:p w:rsidR="005926AA" w:rsidRDefault="005926AA"/>
    <w:sectPr w:rsidR="005926AA" w:rsidSect="005926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M Roman Slanted 10 Regular">
    <w:altName w:val="Courier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7891"/>
    <w:multiLevelType w:val="multilevel"/>
    <w:tmpl w:val="4B22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F010D"/>
    <w:multiLevelType w:val="hybridMultilevel"/>
    <w:tmpl w:val="EFC0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E2D98"/>
    <w:rsid w:val="005926AA"/>
    <w:rsid w:val="00CE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98"/>
    <w:pPr>
      <w:spacing w:line="360" w:lineRule="auto"/>
      <w:contextualSpacing/>
    </w:pPr>
    <w:rPr>
      <w:rFonts w:ascii="Times New Roman" w:eastAsiaTheme="minorEastAsia" w:hAnsi="Times New Roman" w:cs="Times New Roman"/>
      <w:sz w:val="20"/>
      <w:szCs w:val="24"/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2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E2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CE2D98"/>
    <w:pPr>
      <w:spacing w:before="320" w:after="120"/>
      <w:outlineLvl w:val="3"/>
    </w:pPr>
    <w:rPr>
      <w:rFonts w:ascii="Times New Roman" w:hAnsi="Times New Roman" w:cs="Times New Roman"/>
      <w:i/>
      <w:color w:val="548DD4" w:themeColor="text2" w:themeTint="99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CE2D98"/>
    <w:rPr>
      <w:rFonts w:ascii="Times New Roman" w:eastAsiaTheme="majorEastAsia" w:hAnsi="Times New Roman" w:cs="Times New Roman"/>
      <w:b/>
      <w:bCs/>
      <w:i/>
      <w:color w:val="548DD4" w:themeColor="text2" w:themeTint="99"/>
      <w:sz w:val="24"/>
      <w:szCs w:val="24"/>
      <w:lang w:eastAsia="ja-JP"/>
    </w:rPr>
  </w:style>
  <w:style w:type="character" w:styleId="Fremhv">
    <w:name w:val="Emphasis"/>
    <w:qFormat/>
    <w:rsid w:val="00CE2D98"/>
    <w:rPr>
      <w:b/>
      <w:bCs/>
      <w:i/>
      <w:iCs/>
      <w:color w:val="E36C0A" w:themeColor="accent6" w:themeShade="BF"/>
      <w:lang w:val="en-AU"/>
    </w:rPr>
  </w:style>
  <w:style w:type="paragraph" w:styleId="Listeafsnit">
    <w:name w:val="List Paragraph"/>
    <w:basedOn w:val="Normal"/>
    <w:uiPriority w:val="99"/>
    <w:qFormat/>
    <w:rsid w:val="00CE2D98"/>
    <w:pPr>
      <w:ind w:left="720"/>
    </w:pPr>
  </w:style>
  <w:style w:type="paragraph" w:styleId="NormalWeb">
    <w:name w:val="Normal (Web)"/>
    <w:basedOn w:val="Normal"/>
    <w:uiPriority w:val="99"/>
    <w:rsid w:val="00CE2D98"/>
    <w:pPr>
      <w:spacing w:beforeLines="1" w:afterLines="1" w:line="240" w:lineRule="auto"/>
      <w:contextualSpacing w:val="0"/>
    </w:pPr>
    <w:rPr>
      <w:rFonts w:ascii="Times" w:hAnsi="Times"/>
      <w:szCs w:val="20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2D98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ja-JP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E2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1</cp:revision>
  <dcterms:created xsi:type="dcterms:W3CDTF">2011-06-29T06:43:00Z</dcterms:created>
  <dcterms:modified xsi:type="dcterms:W3CDTF">2011-06-29T06:44:00Z</dcterms:modified>
</cp:coreProperties>
</file>