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B644" w14:textId="1FDA5DF8" w:rsidR="00AD2AAB" w:rsidRDefault="0061484A" w:rsidP="00810C4F">
      <w:pPr>
        <w:ind w:left="567"/>
        <w:rPr>
          <w:rFonts w:eastAsia="Times New Roman"/>
          <w:sz w:val="24"/>
          <w:szCs w:val="24"/>
        </w:rPr>
      </w:pPr>
      <w:r w:rsidRPr="00D050C6">
        <w:rPr>
          <w:rFonts w:ascii="Arial" w:eastAsia="Times New Roman" w:hAnsi="Arial" w:cs="Arial"/>
          <w:b/>
          <w:bCs/>
          <w:sz w:val="48"/>
          <w:szCs w:val="48"/>
        </w:rPr>
        <w:t>Kompetanseskjema</w:t>
      </w:r>
      <w:r w:rsidR="00810C4F">
        <w:rPr>
          <w:rFonts w:ascii="Arial" w:eastAsia="Times New Roman" w:hAnsi="Arial" w:cs="Arial"/>
          <w:b/>
          <w:bCs/>
          <w:sz w:val="48"/>
          <w:szCs w:val="48"/>
        </w:rPr>
        <w:t xml:space="preserve"> Henrik L. Backer</w:t>
      </w:r>
    </w:p>
    <w:p w14:paraId="51F91110" w14:textId="77777777" w:rsidR="0061484A" w:rsidRPr="00EA2BFD" w:rsidRDefault="0061484A" w:rsidP="0061484A">
      <w:pPr>
        <w:spacing w:after="0" w:line="240" w:lineRule="auto"/>
        <w:ind w:left="567" w:right="792"/>
        <w:textAlignment w:val="baseline"/>
        <w:rPr>
          <w:rFonts w:ascii="Arial" w:eastAsia="Times New Roman" w:hAnsi="Arial" w:cs="Arial"/>
          <w:sz w:val="18"/>
          <w:szCs w:val="18"/>
        </w:rPr>
      </w:pPr>
    </w:p>
    <w:tbl>
      <w:tblPr>
        <w:tblW w:w="8386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118"/>
      </w:tblGrid>
      <w:tr w:rsidR="002627C7" w:rsidRPr="00EA2BFD" w14:paraId="5343FFC8" w14:textId="25481286" w:rsidTr="0061484A">
        <w:trPr>
          <w:trHeight w:val="612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1CAE89" w14:textId="55FB596A" w:rsidR="002627C7" w:rsidRPr="0061484A" w:rsidRDefault="002627C7" w:rsidP="00D050C6">
            <w:pPr>
              <w:spacing w:before="40" w:after="120" w:line="240" w:lineRule="auto"/>
              <w:ind w:left="57" w:right="57"/>
              <w:jc w:val="right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14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Navn: </w:t>
            </w:r>
          </w:p>
        </w:tc>
        <w:tc>
          <w:tcPr>
            <w:tcW w:w="6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B77D8" w14:textId="24CC8E05" w:rsidR="002627C7" w:rsidRPr="0061484A" w:rsidRDefault="005842D1" w:rsidP="00483A2B">
            <w:pPr>
              <w:spacing w:before="40" w:after="120" w:line="240" w:lineRule="auto"/>
              <w:ind w:left="57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Henrik L. Backer</w:t>
            </w:r>
          </w:p>
        </w:tc>
      </w:tr>
      <w:tr w:rsidR="002627C7" w:rsidRPr="00EA2BFD" w14:paraId="558712BE" w14:textId="0297A40A" w:rsidTr="0061484A">
        <w:trPr>
          <w:trHeight w:val="765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F17AC9" w14:textId="1A1F9E7C" w:rsidR="002627C7" w:rsidRPr="009E4D79" w:rsidRDefault="002627C7" w:rsidP="00D050C6">
            <w:pPr>
              <w:spacing w:before="40" w:after="120" w:line="240" w:lineRule="auto"/>
              <w:ind w:left="57" w:right="57"/>
              <w:jc w:val="right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14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</w:t>
            </w:r>
            <w:r w:rsidRPr="009E4D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ort beskrivelse av prosjektet ditt</w:t>
            </w:r>
            <w:r w:rsidRPr="006148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</w:p>
          <w:p w14:paraId="63559BCF" w14:textId="77777777" w:rsidR="002627C7" w:rsidRPr="0061484A" w:rsidRDefault="002627C7" w:rsidP="00D050C6">
            <w:pPr>
              <w:spacing w:before="40" w:after="120" w:line="240" w:lineRule="auto"/>
              <w:ind w:right="57"/>
              <w:jc w:val="right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CB9ED" w14:textId="66CEF8AD" w:rsidR="00481B36" w:rsidRPr="0061484A" w:rsidRDefault="005842D1" w:rsidP="00481B36">
            <w:pPr>
              <w:spacing w:before="40" w:after="120" w:line="240" w:lineRule="auto"/>
              <w:ind w:left="57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842D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Jeg skal lage en liten </w:t>
            </w:r>
            <w:r w:rsidR="001062E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42D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rukerstøtte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React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-Vite app</w:t>
            </w:r>
            <w:r w:rsidRPr="005842D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hvor jeg lager en </w:t>
            </w:r>
            <w:proofErr w:type="spellStart"/>
            <w:r w:rsidRPr="005842D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tutorial</w:t>
            </w:r>
            <w:proofErr w:type="spellEnd"/>
            <w:r w:rsidRPr="005842D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for </w:t>
            </w:r>
            <w:r w:rsidR="008A6F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hvordan man bruker </w:t>
            </w:r>
            <w:proofErr w:type="spellStart"/>
            <w:r w:rsidR="008A6F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ChatGPT</w:t>
            </w:r>
            <w:proofErr w:type="spellEnd"/>
            <w:r w:rsidR="008A6F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. Dette er en nettside med </w:t>
            </w:r>
            <w:proofErr w:type="gramStart"/>
            <w:r w:rsidR="008A6F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fokus</w:t>
            </w:r>
            <w:proofErr w:type="gramEnd"/>
            <w:r w:rsidR="008A6F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på brukerstøtte og universell-utforming med tanke på at gamle folk i aldersgruppen 50-70 år med liten IT kompetanse bruker denne siden. </w:t>
            </w:r>
            <w:r w:rsidR="004707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Det tas også i bruk enhetstesting i </w:t>
            </w:r>
            <w:proofErr w:type="spellStart"/>
            <w:r w:rsidR="004707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Cypress</w:t>
            </w:r>
            <w:proofErr w:type="spellEnd"/>
            <w:r w:rsidR="004707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under utvikling av </w:t>
            </w:r>
            <w:proofErr w:type="spellStart"/>
            <w:r w:rsidR="004707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React</w:t>
            </w:r>
            <w:proofErr w:type="spellEnd"/>
            <w:r w:rsidR="004707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-Vite appen. </w:t>
            </w:r>
          </w:p>
        </w:tc>
      </w:tr>
    </w:tbl>
    <w:p w14:paraId="41E02D50" w14:textId="0D4F74D5" w:rsidR="0061484A" w:rsidRPr="0061484A" w:rsidRDefault="0061484A" w:rsidP="0061484A">
      <w:pPr>
        <w:rPr>
          <w:rFonts w:eastAsia="Times New Roman"/>
          <w:sz w:val="20"/>
          <w:szCs w:val="20"/>
        </w:rPr>
      </w:pPr>
    </w:p>
    <w:tbl>
      <w:tblPr>
        <w:tblW w:w="863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6222"/>
      </w:tblGrid>
      <w:tr w:rsidR="002627C7" w:rsidRPr="00EA2BFD" w14:paraId="76228DF4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6D639" w14:textId="2F757618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Etikk, lovverk og yrkes</w:t>
            </w:r>
            <w:r>
              <w:rPr>
                <w:rFonts w:ascii="Arial" w:eastAsia="Times New Roman" w:hAnsi="Arial" w:cs="Arial"/>
                <w:b/>
                <w:bCs/>
              </w:rPr>
              <w:t>-</w:t>
            </w:r>
            <w:r w:rsidRPr="00EA2BFD">
              <w:rPr>
                <w:rFonts w:ascii="Arial" w:eastAsia="Times New Roman" w:hAnsi="Arial" w:cs="Arial"/>
                <w:b/>
                <w:bCs/>
              </w:rPr>
              <w:t>utøvelse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42452492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77986" w14:textId="77777777" w:rsidR="003C0C16" w:rsidRDefault="005842D1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Jeg skal bruke universell-utforming med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WAVE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evaluation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tool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  <w:p w14:paraId="193E2C97" w14:textId="77777777" w:rsidR="003C0C16" w:rsidRDefault="000C74C1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Dette bruker jeg for å ta hensyn til personer med alle slags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funksjonshemmelser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som døvhet</w:t>
            </w:r>
            <w:r w:rsidR="003C0C16">
              <w:rPr>
                <w:rFonts w:ascii="Arial" w:eastAsia="Times New Roman" w:hAnsi="Arial" w:cs="Arial"/>
                <w:sz w:val="24"/>
                <w:szCs w:val="24"/>
              </w:rPr>
              <w:t xml:space="preserve"> og blindhet osv. Dette er en praksis som er etisk riktig siden det tar hensyn til absolutt alle som vil surfe nettet uansett alder, mobilitet og sanser osv. </w:t>
            </w:r>
          </w:p>
          <w:p w14:paraId="3F8AEC2C" w14:textId="7CA72ECB" w:rsidR="002627C7" w:rsidRPr="00EA2BFD" w:rsidRDefault="003C0C16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Dette kan jeg oppnå i mitt prosjekt med alternativ tekst til bilder</w:t>
            </w:r>
            <w:r w:rsidR="000939B9">
              <w:rPr>
                <w:rFonts w:ascii="Arial" w:eastAsia="Times New Roman" w:hAnsi="Arial" w:cs="Arial"/>
                <w:sz w:val="24"/>
                <w:szCs w:val="24"/>
              </w:rPr>
              <w:t xml:space="preserve">, video og </w:t>
            </w:r>
            <w:proofErr w:type="gramStart"/>
            <w:r w:rsidR="000939B9">
              <w:rPr>
                <w:rFonts w:ascii="Arial" w:eastAsia="Times New Roman" w:hAnsi="Arial" w:cs="Arial"/>
                <w:sz w:val="24"/>
                <w:szCs w:val="24"/>
              </w:rPr>
              <w:t xml:space="preserve">tale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ryddig og enkel nettside, skille mellom innhold og struktur (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f.eks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header og body skilling av kode)</w:t>
            </w:r>
            <w:r w:rsidR="00B0764B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2627C7" w:rsidRPr="00EA2BFD" w14:paraId="676A44E7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CCF17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IT-støtte og kommunikasjon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AA093" w14:textId="77777777" w:rsidR="002627C7" w:rsidRDefault="005842D1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Jeg lager en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brukkerstøtte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nettside. Slik er løsningen min brukerstøttemateriell på noe som er tilpasset et målgruppes behov.</w:t>
            </w:r>
            <w:r w:rsidR="0001737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53A44CBD" w14:textId="16E3424B" w:rsidR="00017379" w:rsidRDefault="00017379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Dermed veileder jeg en gruppe gamle folk i hvordan man bruker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ChatGPT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Slik må jeg skrive veiledningen </w:t>
            </w:r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på et språk som tilpasser seg gamle folk med liten kompetanse i IT. </w:t>
            </w:r>
          </w:p>
          <w:p w14:paraId="4DF18148" w14:textId="48225E0F" w:rsidR="00017379" w:rsidRPr="00EA2BFD" w:rsidRDefault="00017379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Dokumentasjon i form av veiledning i koden min (kommentarer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f.eks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) og en logg. Skrive hvem nettsiden er for, hvem som har laget den</w:t>
            </w:r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 osv.</w:t>
            </w:r>
          </w:p>
        </w:tc>
      </w:tr>
      <w:tr w:rsidR="002627C7" w:rsidRPr="00EA2BFD" w14:paraId="26A6AC51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23412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Løsnings-arkitektur og systemutvikling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6AF494CA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43FD0C22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A89F6" w14:textId="32C99CB8" w:rsidR="002627C7" w:rsidRPr="00EA2BFD" w:rsidRDefault="005842D1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Dette er en nettside som benytter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rammeverket sammen med Vite som er en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build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tool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best tilpasset single-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page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nettsider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some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er nettopp det jeg trenger siden det skal være noe enkelt tilpasset den korte tiden.</w:t>
            </w:r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 Samtidig er </w:t>
            </w:r>
            <w:proofErr w:type="spellStart"/>
            <w:r w:rsidR="00DC29D9"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 det mest etablerte rammeverk for Javascript i dag.</w:t>
            </w:r>
          </w:p>
        </w:tc>
      </w:tr>
      <w:tr w:rsidR="002627C7" w:rsidRPr="00EA2BFD" w14:paraId="47D0F840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D66E8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lastRenderedPageBreak/>
              <w:t>Informasjons-sikkerhet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35900" w14:textId="68243C18" w:rsidR="00DC29D9" w:rsidRPr="00EA2BFD" w:rsidRDefault="002C3F96" w:rsidP="00DC29D9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Dette er ikke nødvendig fordi nettsiden min er bare en brukerstøtte-veiledning. Dermed er ikke sensitiv informasjon som en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side, betalingsløsning eller 2 faktor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autentikasjon</w:t>
            </w:r>
            <w:proofErr w:type="spellEnd"/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 og personvern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nødvendig siden nettsiden er helt </w:t>
            </w:r>
            <w:r w:rsidR="00DC29D9">
              <w:rPr>
                <w:rFonts w:ascii="Arial" w:eastAsia="Times New Roman" w:hAnsi="Arial" w:cs="Arial"/>
                <w:sz w:val="24"/>
                <w:szCs w:val="24"/>
              </w:rPr>
              <w:t xml:space="preserve">fri for disse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med universell utforming som en bonus. </w:t>
            </w:r>
          </w:p>
        </w:tc>
      </w:tr>
      <w:tr w:rsidR="002627C7" w:rsidRPr="00EA2BFD" w14:paraId="4CA16539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A0C" w14:textId="1BD7B83E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Utviklings-prosesser og kreativ problem-løsning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35169DD3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F6B3F" w14:textId="77777777" w:rsidR="002627C7" w:rsidRDefault="002C3F96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Jeg skal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implementere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Cypress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enhetstesting i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Utviklingsprossesen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til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-Vite appen</w:t>
            </w:r>
            <w:r w:rsidR="00901E0B">
              <w:rPr>
                <w:rFonts w:ascii="Arial" w:eastAsia="Times New Roman" w:hAnsi="Arial" w:cs="Arial"/>
                <w:sz w:val="24"/>
                <w:szCs w:val="24"/>
              </w:rPr>
              <w:t xml:space="preserve">. Dette gjør jeg ved å legge til en </w:t>
            </w:r>
            <w:proofErr w:type="spellStart"/>
            <w:r w:rsidR="00901E0B">
              <w:rPr>
                <w:rFonts w:ascii="Arial" w:eastAsia="Times New Roman" w:hAnsi="Arial" w:cs="Arial"/>
                <w:sz w:val="24"/>
                <w:szCs w:val="24"/>
              </w:rPr>
              <w:t>cypress</w:t>
            </w:r>
            <w:proofErr w:type="spellEnd"/>
            <w:r w:rsidR="00901E0B">
              <w:rPr>
                <w:rFonts w:ascii="Arial" w:eastAsia="Times New Roman" w:hAnsi="Arial" w:cs="Arial"/>
                <w:sz w:val="24"/>
                <w:szCs w:val="24"/>
              </w:rPr>
              <w:t xml:space="preserve"> mappe inni </w:t>
            </w:r>
            <w:proofErr w:type="spellStart"/>
            <w:r w:rsidR="00901E0B"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 w:rsidR="00901E0B">
              <w:rPr>
                <w:rFonts w:ascii="Arial" w:eastAsia="Times New Roman" w:hAnsi="Arial" w:cs="Arial"/>
                <w:sz w:val="24"/>
                <w:szCs w:val="24"/>
              </w:rPr>
              <w:t xml:space="preserve">-Vite appen min med Terminalen. </w:t>
            </w:r>
            <w:r w:rsidR="000572CF">
              <w:rPr>
                <w:rFonts w:ascii="Arial" w:eastAsia="Times New Roman" w:hAnsi="Arial" w:cs="Arial"/>
                <w:sz w:val="24"/>
                <w:szCs w:val="24"/>
              </w:rPr>
              <w:t xml:space="preserve">Dette er noe som tester funksjonaliteten til nettsiden min for å se om den funker fint. </w:t>
            </w:r>
            <w:r w:rsidR="008A6FD4">
              <w:rPr>
                <w:rFonts w:ascii="Arial" w:eastAsia="Times New Roman" w:hAnsi="Arial" w:cs="Arial"/>
                <w:sz w:val="24"/>
                <w:szCs w:val="24"/>
              </w:rPr>
              <w:t xml:space="preserve">For å teste sikkerhet så kan man teste med </w:t>
            </w:r>
            <w:proofErr w:type="spellStart"/>
            <w:r w:rsidR="008A6FD4">
              <w:rPr>
                <w:rFonts w:ascii="Arial" w:eastAsia="Times New Roman" w:hAnsi="Arial" w:cs="Arial"/>
                <w:sz w:val="24"/>
                <w:szCs w:val="24"/>
              </w:rPr>
              <w:t>Cypress</w:t>
            </w:r>
            <w:proofErr w:type="spellEnd"/>
            <w:r w:rsidR="008A6FD4">
              <w:rPr>
                <w:rFonts w:ascii="Arial" w:eastAsia="Times New Roman" w:hAnsi="Arial" w:cs="Arial"/>
                <w:sz w:val="24"/>
                <w:szCs w:val="24"/>
              </w:rPr>
              <w:t xml:space="preserve"> hvilke knapper som kan tulles og fikles med på en ondsinnet måte.</w:t>
            </w:r>
          </w:p>
          <w:p w14:paraId="1C546008" w14:textId="77777777" w:rsidR="008A6FD4" w:rsidRDefault="008A6FD4" w:rsidP="008A6FD4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Jeg kan løse problemer på kreative og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sytematiske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måter. Dette gjør jeg kreativt med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ChatGPT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enhetstesting med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Cypress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og systematisk med velformulert og presise google søk som løser mine problemer nøyaktig som de er formulert fra koden eller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error-messages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  <w:p w14:paraId="2B243FDA" w14:textId="44A87801" w:rsidR="008A6FD4" w:rsidRPr="00EA2BFD" w:rsidRDefault="008A6FD4" w:rsidP="008A6FD4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Utviklingsprosseser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er at jeg bruker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rammeverket med Vite som en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build-enviroment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dette gjøre det mye lettere for meg som utvikler og utvikle nettsider med JavaScript.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React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-Vite gjør også nettsiden mer funksjonell og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spennenede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</w:tc>
      </w:tr>
      <w:tr w:rsidR="002627C7" w:rsidRPr="00EA2BFD" w14:paraId="34CC663C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51372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Demokrati og medborgerskap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4BB7F127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6AAB3EDB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F6F66" w14:textId="77777777" w:rsidR="002627C7" w:rsidRDefault="00901E0B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Jeg kommer til å tilby en veiledning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some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er enkel å følge og som hjelper gamle folk</w:t>
            </w:r>
            <w:r w:rsidR="009A1967">
              <w:rPr>
                <w:rFonts w:ascii="Arial" w:eastAsia="Times New Roman" w:hAnsi="Arial" w:cs="Arial"/>
                <w:sz w:val="24"/>
                <w:szCs w:val="24"/>
              </w:rPr>
              <w:t>, funksjonshemmede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9A1967">
              <w:rPr>
                <w:rFonts w:ascii="Arial" w:eastAsia="Times New Roman" w:hAnsi="Arial" w:cs="Arial"/>
                <w:sz w:val="24"/>
                <w:szCs w:val="24"/>
              </w:rPr>
              <w:t xml:space="preserve">og generelt nedsatte folks behov i tillegg til vanlige folks behov. Dette styrker folks evne til å bruke internett generelt siden </w:t>
            </w:r>
            <w:proofErr w:type="spellStart"/>
            <w:r w:rsidR="009A1967">
              <w:rPr>
                <w:rFonts w:ascii="Arial" w:eastAsia="Times New Roman" w:hAnsi="Arial" w:cs="Arial"/>
                <w:sz w:val="24"/>
                <w:szCs w:val="24"/>
              </w:rPr>
              <w:t>ChatGPT</w:t>
            </w:r>
            <w:proofErr w:type="spellEnd"/>
            <w:r w:rsidR="009A1967">
              <w:rPr>
                <w:rFonts w:ascii="Arial" w:eastAsia="Times New Roman" w:hAnsi="Arial" w:cs="Arial"/>
                <w:sz w:val="24"/>
                <w:szCs w:val="24"/>
              </w:rPr>
              <w:t xml:space="preserve"> er en revolusjonerende redskap som kan hjelpe deg med alt du vil uansett hva dine behov er. </w:t>
            </w:r>
          </w:p>
          <w:p w14:paraId="4ABCF87A" w14:textId="1580DAAD" w:rsidR="009A1967" w:rsidRPr="00EA2BFD" w:rsidRDefault="009A196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ChatGPT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kan så klart misbrukes og dette er et problem som det jobbes hardt med hos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OpenAI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for å løse i hver oppdatering. Derfor engasjerer jeg de som følger min brukerveiledning til å bruke den godt uten noe ondsinnede hensikter som går mot demokratiet, medborgerskapet og min nettside generelt. Dette er med tanke på misbruk av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ChatGPT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2627C7" w:rsidRPr="00EA2BFD" w14:paraId="75DF4915" w14:textId="77777777" w:rsidTr="0061484A">
        <w:trPr>
          <w:trHeight w:val="1278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ADE98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Bærekraftig utvikling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  <w:p w14:paraId="24BA3C0C" w14:textId="77777777" w:rsidR="002627C7" w:rsidRPr="00EA2BFD" w:rsidRDefault="002627C7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</w:rPr>
            </w:pPr>
            <w:r w:rsidRPr="00EA2BFD">
              <w:rPr>
                <w:rFonts w:ascii="Arial" w:eastAsia="Times New Roman" w:hAnsi="Arial" w:cs="Arial"/>
                <w:b/>
                <w:bCs/>
              </w:rPr>
              <w:t> </w:t>
            </w:r>
            <w:r w:rsidRPr="00EA2BF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399F1" w14:textId="13EE1223" w:rsidR="002627C7" w:rsidRPr="00EA2BFD" w:rsidRDefault="00901E0B" w:rsidP="00D050C6">
            <w:pPr>
              <w:spacing w:before="20" w:after="115" w:line="240" w:lineRule="auto"/>
              <w:ind w:left="57" w:right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Dette er en læreprosess som tilsier at </w:t>
            </w:r>
            <w:r w:rsidR="00465F92">
              <w:rPr>
                <w:rFonts w:ascii="Arial" w:eastAsia="Times New Roman" w:hAnsi="Arial" w:cs="Arial"/>
                <w:sz w:val="24"/>
                <w:szCs w:val="24"/>
              </w:rPr>
              <w:t>etter jeg har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lagd nettsiden </w:t>
            </w:r>
            <w:r w:rsidR="00465F92">
              <w:rPr>
                <w:rFonts w:ascii="Arial" w:eastAsia="Times New Roman" w:hAnsi="Arial" w:cs="Arial"/>
                <w:sz w:val="24"/>
                <w:szCs w:val="24"/>
              </w:rPr>
              <w:t>så skjønner jeg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465F92">
              <w:rPr>
                <w:rFonts w:ascii="Arial" w:eastAsia="Times New Roman" w:hAnsi="Arial" w:cs="Arial"/>
                <w:sz w:val="24"/>
                <w:szCs w:val="24"/>
              </w:rPr>
              <w:t xml:space="preserve">hva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som var unødvendig og </w:t>
            </w:r>
            <w:r w:rsidR="00810C4F">
              <w:rPr>
                <w:rFonts w:ascii="Arial" w:eastAsia="Times New Roman" w:hAnsi="Arial" w:cs="Arial"/>
                <w:sz w:val="24"/>
                <w:szCs w:val="24"/>
              </w:rPr>
              <w:t xml:space="preserve">ikke bærekraftig. Eksempel på bærekraftighet er kommentarer på kode og organisering. Mer lesbar kode. Dette mer bærekraftig fordi da kan den som tar over koden min </w:t>
            </w:r>
            <w:proofErr w:type="spellStart"/>
            <w:r w:rsidR="00810C4F">
              <w:rPr>
                <w:rFonts w:ascii="Arial" w:eastAsia="Times New Roman" w:hAnsi="Arial" w:cs="Arial"/>
                <w:sz w:val="24"/>
                <w:szCs w:val="24"/>
              </w:rPr>
              <w:t>fortså</w:t>
            </w:r>
            <w:proofErr w:type="spellEnd"/>
            <w:r w:rsidR="00810C4F">
              <w:rPr>
                <w:rFonts w:ascii="Arial" w:eastAsia="Times New Roman" w:hAnsi="Arial" w:cs="Arial"/>
                <w:sz w:val="24"/>
                <w:szCs w:val="24"/>
              </w:rPr>
              <w:t xml:space="preserve"> den mye raskere å bedre</w:t>
            </w:r>
          </w:p>
        </w:tc>
      </w:tr>
    </w:tbl>
    <w:p w14:paraId="3AE830B5" w14:textId="6A0AB1D4" w:rsidR="00554B04" w:rsidRDefault="00AD2AAB" w:rsidP="0061484A">
      <w:pPr>
        <w:spacing w:after="0" w:line="240" w:lineRule="auto"/>
        <w:ind w:left="567" w:right="792"/>
        <w:textAlignment w:val="baseline"/>
        <w:rPr>
          <w:rFonts w:ascii="Arial" w:eastAsia="Times New Roman" w:hAnsi="Arial" w:cs="Arial"/>
          <w:sz w:val="20"/>
          <w:szCs w:val="20"/>
        </w:rPr>
      </w:pPr>
      <w:r w:rsidRPr="00EA2BFD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</w:rPr>
        <w:t> </w:t>
      </w:r>
      <w:r w:rsidRPr="00EA2BFD">
        <w:rPr>
          <w:rFonts w:ascii="Arial" w:eastAsia="Times New Roman" w:hAnsi="Arial" w:cs="Arial"/>
          <w:sz w:val="20"/>
          <w:szCs w:val="20"/>
        </w:rPr>
        <w:t> </w:t>
      </w:r>
    </w:p>
    <w:p w14:paraId="5E483C2A" w14:textId="77777777" w:rsidR="00810C4F" w:rsidRPr="0061484A" w:rsidRDefault="00810C4F" w:rsidP="0061484A">
      <w:pPr>
        <w:spacing w:after="0" w:line="240" w:lineRule="auto"/>
        <w:ind w:left="567" w:right="792"/>
        <w:textAlignment w:val="baseline"/>
        <w:rPr>
          <w:rFonts w:ascii="Arial" w:eastAsia="Times New Roman" w:hAnsi="Arial" w:cs="Arial"/>
          <w:sz w:val="20"/>
          <w:szCs w:val="20"/>
        </w:rPr>
      </w:pPr>
    </w:p>
    <w:sectPr w:rsidR="00810C4F" w:rsidRPr="0061484A" w:rsidSect="00F17B01">
      <w:footerReference w:type="default" r:id="rId9"/>
      <w:pgSz w:w="11906" w:h="16838"/>
      <w:pgMar w:top="1440" w:right="1080" w:bottom="1440" w:left="108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D39BD" w14:textId="77777777" w:rsidR="00A1170C" w:rsidRDefault="00A1170C" w:rsidP="00C84B76">
      <w:pPr>
        <w:spacing w:after="0" w:line="240" w:lineRule="auto"/>
      </w:pPr>
      <w:r>
        <w:separator/>
      </w:r>
    </w:p>
  </w:endnote>
  <w:endnote w:type="continuationSeparator" w:id="0">
    <w:p w14:paraId="0C999E06" w14:textId="77777777" w:rsidR="00A1170C" w:rsidRDefault="00A1170C" w:rsidP="00C84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A32C" w14:textId="08756311" w:rsidR="00151F65" w:rsidRDefault="00000000">
    <w:pPr>
      <w:pStyle w:val="Bunntekst"/>
    </w:pPr>
  </w:p>
  <w:p w14:paraId="120D8D2E" w14:textId="77777777" w:rsidR="00151F65" w:rsidRDefault="0000000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478" w14:textId="77777777" w:rsidR="00A1170C" w:rsidRDefault="00A1170C" w:rsidP="00C84B76">
      <w:pPr>
        <w:spacing w:after="0" w:line="240" w:lineRule="auto"/>
      </w:pPr>
      <w:r>
        <w:separator/>
      </w:r>
    </w:p>
  </w:footnote>
  <w:footnote w:type="continuationSeparator" w:id="0">
    <w:p w14:paraId="2677BBBC" w14:textId="77777777" w:rsidR="00A1170C" w:rsidRDefault="00A1170C" w:rsidP="00C84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77E9"/>
    <w:multiLevelType w:val="multilevel"/>
    <w:tmpl w:val="D55C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96E0B"/>
    <w:multiLevelType w:val="multilevel"/>
    <w:tmpl w:val="EE9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44CF5"/>
    <w:multiLevelType w:val="multilevel"/>
    <w:tmpl w:val="5568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66998"/>
    <w:multiLevelType w:val="hybridMultilevel"/>
    <w:tmpl w:val="92DC7916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6866D0D"/>
    <w:multiLevelType w:val="multilevel"/>
    <w:tmpl w:val="B190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63117C"/>
    <w:multiLevelType w:val="hybridMultilevel"/>
    <w:tmpl w:val="E0D855B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FF82EA2"/>
    <w:multiLevelType w:val="hybridMultilevel"/>
    <w:tmpl w:val="8302767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57B73A3"/>
    <w:multiLevelType w:val="multilevel"/>
    <w:tmpl w:val="2040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FF3B54"/>
    <w:multiLevelType w:val="multilevel"/>
    <w:tmpl w:val="746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1149124">
    <w:abstractNumId w:val="3"/>
  </w:num>
  <w:num w:numId="2" w16cid:durableId="1840610513">
    <w:abstractNumId w:val="0"/>
  </w:num>
  <w:num w:numId="3" w16cid:durableId="888030211">
    <w:abstractNumId w:val="7"/>
  </w:num>
  <w:num w:numId="4" w16cid:durableId="1975016095">
    <w:abstractNumId w:val="8"/>
  </w:num>
  <w:num w:numId="5" w16cid:durableId="1340934615">
    <w:abstractNumId w:val="4"/>
  </w:num>
  <w:num w:numId="6" w16cid:durableId="487479805">
    <w:abstractNumId w:val="1"/>
  </w:num>
  <w:num w:numId="7" w16cid:durableId="1421020299">
    <w:abstractNumId w:val="6"/>
  </w:num>
  <w:num w:numId="8" w16cid:durableId="1345401850">
    <w:abstractNumId w:val="5"/>
  </w:num>
  <w:num w:numId="9" w16cid:durableId="540825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C4D"/>
    <w:rsid w:val="00013D94"/>
    <w:rsid w:val="00017379"/>
    <w:rsid w:val="0004688F"/>
    <w:rsid w:val="000572CF"/>
    <w:rsid w:val="000939B9"/>
    <w:rsid w:val="000C291C"/>
    <w:rsid w:val="000C74C1"/>
    <w:rsid w:val="000D2DA7"/>
    <w:rsid w:val="001062E1"/>
    <w:rsid w:val="00116630"/>
    <w:rsid w:val="00152264"/>
    <w:rsid w:val="00153BD8"/>
    <w:rsid w:val="0015522D"/>
    <w:rsid w:val="00157773"/>
    <w:rsid w:val="0017056B"/>
    <w:rsid w:val="00175145"/>
    <w:rsid w:val="001A0520"/>
    <w:rsid w:val="001C734F"/>
    <w:rsid w:val="00200EFB"/>
    <w:rsid w:val="002126C0"/>
    <w:rsid w:val="0022165D"/>
    <w:rsid w:val="002256A8"/>
    <w:rsid w:val="0022684F"/>
    <w:rsid w:val="002627C7"/>
    <w:rsid w:val="002A183E"/>
    <w:rsid w:val="002A6CFE"/>
    <w:rsid w:val="002C3F96"/>
    <w:rsid w:val="002D52F8"/>
    <w:rsid w:val="00300530"/>
    <w:rsid w:val="003214CB"/>
    <w:rsid w:val="00341B2D"/>
    <w:rsid w:val="00350DCC"/>
    <w:rsid w:val="00364E17"/>
    <w:rsid w:val="00367FB4"/>
    <w:rsid w:val="00395DC5"/>
    <w:rsid w:val="003A1CDC"/>
    <w:rsid w:val="003C0C16"/>
    <w:rsid w:val="00411DFA"/>
    <w:rsid w:val="004338D7"/>
    <w:rsid w:val="004643FE"/>
    <w:rsid w:val="00465F92"/>
    <w:rsid w:val="00470774"/>
    <w:rsid w:val="00481B36"/>
    <w:rsid w:val="00483A2B"/>
    <w:rsid w:val="004A1FB6"/>
    <w:rsid w:val="004A5947"/>
    <w:rsid w:val="004B6CAE"/>
    <w:rsid w:val="00506623"/>
    <w:rsid w:val="00512D20"/>
    <w:rsid w:val="00516275"/>
    <w:rsid w:val="00554B04"/>
    <w:rsid w:val="005842D1"/>
    <w:rsid w:val="00591B6D"/>
    <w:rsid w:val="005B3C95"/>
    <w:rsid w:val="005C58F5"/>
    <w:rsid w:val="005E72EE"/>
    <w:rsid w:val="0061484A"/>
    <w:rsid w:val="00643FAE"/>
    <w:rsid w:val="0066417E"/>
    <w:rsid w:val="00664A38"/>
    <w:rsid w:val="00681CD9"/>
    <w:rsid w:val="0069524C"/>
    <w:rsid w:val="006D7AFD"/>
    <w:rsid w:val="006F4597"/>
    <w:rsid w:val="00703382"/>
    <w:rsid w:val="007152C4"/>
    <w:rsid w:val="00771C9B"/>
    <w:rsid w:val="00776515"/>
    <w:rsid w:val="00810C4F"/>
    <w:rsid w:val="00896A62"/>
    <w:rsid w:val="008A6FD4"/>
    <w:rsid w:val="008D771B"/>
    <w:rsid w:val="008F5A52"/>
    <w:rsid w:val="00901E0B"/>
    <w:rsid w:val="0096796E"/>
    <w:rsid w:val="00970F0F"/>
    <w:rsid w:val="0097716B"/>
    <w:rsid w:val="009A1967"/>
    <w:rsid w:val="009A6279"/>
    <w:rsid w:val="009E4D79"/>
    <w:rsid w:val="00A1170C"/>
    <w:rsid w:val="00A61335"/>
    <w:rsid w:val="00A7506F"/>
    <w:rsid w:val="00A90363"/>
    <w:rsid w:val="00AB3C04"/>
    <w:rsid w:val="00AD2AAB"/>
    <w:rsid w:val="00B06CAB"/>
    <w:rsid w:val="00B0764B"/>
    <w:rsid w:val="00B14BFC"/>
    <w:rsid w:val="00B633FC"/>
    <w:rsid w:val="00B77A4A"/>
    <w:rsid w:val="00B86C48"/>
    <w:rsid w:val="00B9117E"/>
    <w:rsid w:val="00BA7DC4"/>
    <w:rsid w:val="00BD0483"/>
    <w:rsid w:val="00BE3129"/>
    <w:rsid w:val="00C13412"/>
    <w:rsid w:val="00C534A1"/>
    <w:rsid w:val="00C534C5"/>
    <w:rsid w:val="00C8254D"/>
    <w:rsid w:val="00CE6135"/>
    <w:rsid w:val="00CF19A5"/>
    <w:rsid w:val="00D050C6"/>
    <w:rsid w:val="00D11BF7"/>
    <w:rsid w:val="00D13E63"/>
    <w:rsid w:val="00D2109B"/>
    <w:rsid w:val="00D45754"/>
    <w:rsid w:val="00D45759"/>
    <w:rsid w:val="00DB246D"/>
    <w:rsid w:val="00DB7637"/>
    <w:rsid w:val="00DC29D9"/>
    <w:rsid w:val="00DD2538"/>
    <w:rsid w:val="00E00E11"/>
    <w:rsid w:val="00E12035"/>
    <w:rsid w:val="00E613B0"/>
    <w:rsid w:val="00EA2BFD"/>
    <w:rsid w:val="00EC7848"/>
    <w:rsid w:val="00F12B6E"/>
    <w:rsid w:val="00F17B01"/>
    <w:rsid w:val="00F72C4D"/>
    <w:rsid w:val="00FA1808"/>
    <w:rsid w:val="00FA1BBF"/>
    <w:rsid w:val="00FB3542"/>
    <w:rsid w:val="00FE2B15"/>
    <w:rsid w:val="00FF7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C28CF3"/>
  <w15:docId w15:val="{9BC4EF34-AABF-4932-B3EC-668001F6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B0B3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5B6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5B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B6132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E36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3649B"/>
  </w:style>
  <w:style w:type="paragraph" w:styleId="Bunntekst">
    <w:name w:val="footer"/>
    <w:basedOn w:val="Normal"/>
    <w:link w:val="BunntekstTegn"/>
    <w:uiPriority w:val="99"/>
    <w:unhideWhenUsed/>
    <w:rsid w:val="00E36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3649B"/>
  </w:style>
  <w:style w:type="character" w:customStyle="1" w:styleId="Overskrift1Tegn">
    <w:name w:val="Overskrift 1 Tegn"/>
    <w:basedOn w:val="Standardskriftforavsnitt"/>
    <w:link w:val="Overskrift1"/>
    <w:rsid w:val="006B0B3A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Ingenmellomrom">
    <w:name w:val="No Spacing"/>
    <w:uiPriority w:val="1"/>
    <w:qFormat/>
    <w:rsid w:val="006B0B3A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Listeavsnitt">
    <w:name w:val="List Paragraph"/>
    <w:basedOn w:val="Normal"/>
    <w:uiPriority w:val="34"/>
    <w:qFormat/>
    <w:rsid w:val="00506623"/>
    <w:pPr>
      <w:ind w:left="720"/>
      <w:contextualSpacing/>
    </w:pPr>
  </w:style>
  <w:style w:type="paragraph" w:customStyle="1" w:styleId="paragraph">
    <w:name w:val="paragraph"/>
    <w:basedOn w:val="Normal"/>
    <w:rsid w:val="00C1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rdskriftforavsnitt"/>
    <w:rsid w:val="00C13412"/>
  </w:style>
  <w:style w:type="character" w:customStyle="1" w:styleId="eop">
    <w:name w:val="eop"/>
    <w:basedOn w:val="Standardskriftforavsnitt"/>
    <w:rsid w:val="00C13412"/>
  </w:style>
  <w:style w:type="character" w:customStyle="1" w:styleId="pagebreaktextspan">
    <w:name w:val="pagebreaktextspan"/>
    <w:basedOn w:val="Standardskriftforavsnitt"/>
    <w:rsid w:val="00AD2AAB"/>
  </w:style>
  <w:style w:type="paragraph" w:styleId="Tittel">
    <w:name w:val="Title"/>
    <w:basedOn w:val="Normal"/>
    <w:next w:val="Normal"/>
    <w:link w:val="TittelTegn"/>
    <w:uiPriority w:val="10"/>
    <w:qFormat/>
    <w:rsid w:val="00D13E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13E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4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3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4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7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7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2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2002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6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1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1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4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4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8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2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83ABC50BFC04CA38ACC5F79F626A5" ma:contentTypeVersion="3" ma:contentTypeDescription="Create a new document." ma:contentTypeScope="" ma:versionID="0f60fadbacd6bf87ce751f861bb2a620">
  <xsd:schema xmlns:xsd="http://www.w3.org/2001/XMLSchema" xmlns:xs="http://www.w3.org/2001/XMLSchema" xmlns:p="http://schemas.microsoft.com/office/2006/metadata/properties" xmlns:ns2="2c47b31f-3c97-4df2-b855-5fa3f4c24a7b" targetNamespace="http://schemas.microsoft.com/office/2006/metadata/properties" ma:root="true" ma:fieldsID="04031c9380c83406c493cdf826480df3" ns2:_="">
    <xsd:import namespace="2c47b31f-3c97-4df2-b855-5fa3f4c24a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7b31f-3c97-4df2-b855-5fa3f4c24a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168AE3-3691-41E0-BAE9-316D75AB00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F944B-3595-4234-9C24-03F7BCCA0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7b31f-3c97-4df2-b855-5fa3f4c24a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647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Utdanningsetaten i Oslo kommune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Hauren Leirvik</dc:creator>
  <cp:lastModifiedBy>Henrik Lombardi Backer</cp:lastModifiedBy>
  <cp:revision>5</cp:revision>
  <cp:lastPrinted>2023-03-24T12:10:00Z</cp:lastPrinted>
  <dcterms:created xsi:type="dcterms:W3CDTF">2023-06-01T07:45:00Z</dcterms:created>
  <dcterms:modified xsi:type="dcterms:W3CDTF">2023-06-01T08:09:00Z</dcterms:modified>
</cp:coreProperties>
</file>