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Mini-BIO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 quiserem traduzir, sem problemas :)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Otávio Santana (@otaviojava) is a developer and enthusiast of open source. He is an evangelist and practitioner of agile philosophy and polyglot development in Brazil. Santana is a JUG leader of JavaBahia and SouJava, and a strong supporter of Java communities in Brazil, where he also leads the BrasilJUGs initiative to incorporate Brazilian JUGs into joint activities. He is a cocreator and is also responsible for the Linguagil Group, merger of Java, Ruby, Python, and Agile groups that promotes agility across language-focused communities.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Redes sociais: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face: </w:t>
      </w:r>
      <w:hyperlink r:id="rId5">
        <w:r w:rsidDel="00000000" w:rsidR="00000000" w:rsidRPr="00000000">
          <w:rPr>
            <w:rFonts w:ascii="Ubuntu" w:cs="Ubuntu" w:eastAsia="Ubuntu" w:hAnsi="Ubuntu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https://www.facebook.com/otaviojava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twitter: @otaviojava</w:t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linkedin: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3"/>
            <w:szCs w:val="23"/>
            <w:highlight w:val="white"/>
            <w:u w:val="single"/>
            <w:rtl w:val="0"/>
          </w:rPr>
          <w:t xml:space="preserve">https://www.linkedin.com/in/otaviojava/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https://github.com/otaviojava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buntu" w:cs="Ubuntu" w:eastAsia="Ubuntu" w:hAnsi="Ubuntu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3"/>
          <w:szCs w:val="23"/>
          <w:highlight w:val="white"/>
          <w:rtl w:val="0"/>
        </w:rPr>
        <w:t xml:space="preserve">Otávio Santana (@otaviojava) é um desenvolvedor e entusiasta do código aberto. Ele é missionário e praticante da filosofia do ágil e multilíngue desenvolvimento no Brasil. Santana é JUG Leader (pessoa com grande conhecimento em Java) da JavaBahia e SouJava, e um forte contribuinte das comunidades Java no Brasil, onde ele lidera a iniciativa BrasilJUGs que coloca JUGs brasileiros em atividades conjuntas. Ele é co-criador e também responsável pelo Grupo LinguÁgil, fusão dos grupos Java, Ruby, Phyton e Agile, que promovem a agilidade por meio das comunidades de linguagem focada.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otaviojava" TargetMode="External"/><Relationship Id="rId6" Type="http://schemas.openxmlformats.org/officeDocument/2006/relationships/hyperlink" Target="https://www.linkedin.com/in/otaviojava/" TargetMode="External"/><Relationship Id="rId7" Type="http://schemas.openxmlformats.org/officeDocument/2006/relationships/hyperlink" Target="https://github.com/otavioja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