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Universidade de Caxias do Sul</w:t>
      </w:r>
    </w:p>
    <w:p>
      <w:pPr>
        <w:pStyle w:val="Normal1"/>
        <w:rPr/>
      </w:pPr>
      <w:r>
        <w:rPr/>
        <w:t>Centro de Ciências Exatas e Tecnologia</w:t>
      </w:r>
    </w:p>
    <w:p>
      <w:pPr>
        <w:pStyle w:val="Normal1"/>
        <w:rPr/>
      </w:pPr>
      <w:r>
        <w:rPr/>
        <w:t>Inteligência Artificial II</w:t>
      </w:r>
    </w:p>
    <w:p>
      <w:pPr>
        <w:pStyle w:val="Normal1"/>
        <w:rPr/>
      </w:pPr>
      <w:r>
        <w:rPr/>
        <w:t>Lista de exercícios sobre Multiagentes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ETAPA INDIVIDUAL 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1.Como se denomina um sistema composto por entidades autônomas que interagem e compartilham um ambiente?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2. Um agente cujo comportamento se baseia no modelo estímulo-resposta é denominado...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3. Se o ambiente se modifica, independentemente das ações dos agentes nele situados, este ambiente é chamado de…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4. Explique o que é a “independência” de um agente no contexto de uma sociedade de agentes.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5. Explique o que é a “autonomia” de um agente.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 xml:space="preserve">6. Por que a “pró-atividade” é uma característica desejável em um agente? 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7.Quais motivos justificam a agentificação de uma aplicação? Considere alguns aspectos tais como: econômicos, ergonômicos, científicos e computacionais.</w:t>
      </w:r>
    </w:p>
    <w:p>
      <w:pPr>
        <w:pStyle w:val="Normal1"/>
        <w:jc w:val="both"/>
        <w:rPr/>
      </w:pPr>
      <w:r>
        <w:rPr>
          <w:b/>
          <w:bCs/>
        </w:rPr>
        <w:t>R:</w:t>
      </w:r>
      <w:r>
        <w:rPr/>
        <w:t xml:space="preserve"> 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8. Dê um exemplo de uma aplicação de agentes para uso pessoal.</w:t>
      </w:r>
    </w:p>
    <w:p>
      <w:pPr>
        <w:pStyle w:val="Normal1"/>
        <w:rPr/>
      </w:pPr>
      <w:r>
        <w:rPr/>
        <w:t>9. Dê um exemplo de uma aplicação de agentes para o gerenciamento de redes de computadores</w:t>
      </w:r>
    </w:p>
    <w:p>
      <w:pPr>
        <w:pStyle w:val="Normal1"/>
        <w:rPr/>
      </w:pPr>
      <w:r>
        <w:rPr/>
        <w:t>10. Dê um exemplo do uso de agentes na busca de informações e acesso à Internet.</w:t>
      </w:r>
    </w:p>
    <w:p>
      <w:pPr>
        <w:pStyle w:val="Normal1"/>
        <w:rPr/>
      </w:pPr>
      <w:r>
        <w:rPr/>
        <w:t>11. Dê um exemplo do uso de agentes no Gerenciamento da Mobilidade</w:t>
      </w:r>
    </w:p>
    <w:p>
      <w:pPr>
        <w:pStyle w:val="Normal1"/>
        <w:rPr/>
      </w:pPr>
      <w:r>
        <w:rPr/>
        <w:t>12. Dê um exemplo do uso de agentes no comércio eletrônico.</w:t>
      </w:r>
    </w:p>
    <w:p>
      <w:pPr>
        <w:pStyle w:val="Normal1"/>
        <w:rPr/>
      </w:pPr>
      <w:r>
        <w:rPr/>
        <w:t>13. Dê um exemplo do uso de agentes em aplicações estratégicas.</w:t>
      </w:r>
    </w:p>
    <w:p>
      <w:pPr>
        <w:pStyle w:val="Normal1"/>
        <w:rPr/>
      </w:pPr>
      <w:r>
        <w:rPr/>
        <w:t>14. Dê um exemplo do uso de agentes na saúde.</w:t>
      </w:r>
    </w:p>
    <w:p>
      <w:pPr>
        <w:pStyle w:val="Normal1"/>
        <w:rPr/>
      </w:pPr>
      <w:r>
        <w:rPr/>
        <w:t>15. Dê um exemplo do uso de agentes no gerenciamento de finanças pessoais.</w:t>
      </w:r>
    </w:p>
    <w:p>
      <w:pPr>
        <w:pStyle w:val="Normal1"/>
        <w:rPr/>
      </w:pPr>
      <w:r>
        <w:rPr/>
        <w:t>16. Dê um exemplo do uso de agentes no entretenimento eletrônico.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17. Teste no software NetLogo o projeto Presa Predador.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18. Explique os 4 requisitos mínimos para um sistema natural ou artificial poder ser chamado de um agente.</w:t>
      </w:r>
    </w:p>
    <w:p>
      <w:pPr>
        <w:pStyle w:val="Normal1"/>
        <w:rPr/>
      </w:pPr>
      <w:r>
        <w:rPr/>
        <w:t xml:space="preserve">19. Explique a diferença entre os conceitos de Agentes e Objetos. Agentes podem ser objetos ? </w:t>
      </w:r>
    </w:p>
    <w:p>
      <w:pPr>
        <w:pStyle w:val="Normal1"/>
        <w:rPr/>
      </w:pPr>
      <w:r>
        <w:rPr/>
        <w:t>20. Explique o que são agentes de internet.</w:t>
      </w:r>
    </w:p>
    <w:p>
      <w:pPr>
        <w:pStyle w:val="Normal1"/>
        <w:rPr/>
      </w:pPr>
      <w:r>
        <w:rPr/>
        <w:t>21. Explique a diferença entre cooperação e colaboração em sistemas multi-agentes.</w:t>
      </w:r>
    </w:p>
    <w:p>
      <w:pPr>
        <w:pStyle w:val="Normal1"/>
        <w:rPr/>
      </w:pPr>
      <w:r>
        <w:rPr/>
        <w:t>22. Explique a diferença entre coordenação centralizada e coordenação distribuída em sistemas multi-agentes.</w:t>
      </w:r>
    </w:p>
    <w:p>
      <w:pPr>
        <w:pStyle w:val="Normal1"/>
        <w:rPr/>
      </w:pPr>
      <w:r>
        <w:rPr/>
        <w:t xml:space="preserve">23. Explique por que a comunicação entre agentes pode ser um problema no desenvolvimento de sistemas multi-agentes. Proponha uma solução a ser utilizada nestes casos. </w:t>
      </w:r>
    </w:p>
    <w:p>
      <w:pPr>
        <w:pStyle w:val="Normal1"/>
        <w:rPr/>
      </w:pPr>
      <w:r>
        <w:rPr/>
        <w:t xml:space="preserve">24. Explique o que é uma “ontologia” no contexto de sistemas multi-agentes. Ilustre sua explicação com um exemplo prático. </w:t>
      </w:r>
    </w:p>
    <w:p>
      <w:pPr>
        <w:pStyle w:val="Normal1"/>
        <w:rPr/>
      </w:pPr>
      <w:r>
        <w:rPr/>
        <w:t xml:space="preserve">25. Explique o que é a teoria dos atos comunicativos (ou atos de fala). </w:t>
      </w:r>
    </w:p>
    <w:p>
      <w:pPr>
        <w:pStyle w:val="Normal1"/>
        <w:rPr/>
      </w:pPr>
      <w:r>
        <w:rPr/>
        <w:t xml:space="preserve">26. Como são interpretados os atos comunicativos na linguagem humana ? Como isso é feito na comunicação entre agentes?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Explique o que é um performativo em uma linguagem de comunicação entre agentes.</w:t>
      </w:r>
    </w:p>
    <w:p>
      <w:pPr>
        <w:pStyle w:val="Normal1"/>
        <w:numPr>
          <w:ilvl w:val="0"/>
          <w:numId w:val="1"/>
        </w:numPr>
        <w:ind w:left="709" w:right="0" w:hanging="360"/>
        <w:rPr/>
      </w:pPr>
      <w:r>
        <w:rPr/>
        <w:t xml:space="preserve"> </w:t>
      </w:r>
      <w:r>
        <w:rPr/>
        <w:t>Quais as vantagens e desvantagens de se utilizar uma metodologia de desenvolvimento de software orientada a agentes?</w:t>
      </w:r>
    </w:p>
    <w:p>
      <w:pPr>
        <w:pStyle w:val="Normal1"/>
        <w:numPr>
          <w:ilvl w:val="0"/>
          <w:numId w:val="1"/>
        </w:numPr>
        <w:ind w:left="709" w:right="0" w:hanging="360"/>
        <w:rPr/>
      </w:pPr>
      <w:r>
        <w:rPr/>
        <w:t>Dê 4 exemplos de aplicações reais de agentes autônomos inteligentes.</w:t>
      </w:r>
    </w:p>
    <w:p>
      <w:pPr>
        <w:pStyle w:val="Normal1"/>
        <w:numPr>
          <w:ilvl w:val="0"/>
          <w:numId w:val="1"/>
        </w:numPr>
        <w:ind w:left="709" w:right="0" w:hanging="360"/>
        <w:rPr/>
      </w:pPr>
      <w:r>
        <w:rPr/>
        <w:t>Explique o que são os agentes BDI.</w:t>
      </w:r>
    </w:p>
    <w:p>
      <w:pPr>
        <w:pStyle w:val="Normal1"/>
        <w:ind w:left="1069" w:righ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tulo">
    <w:name w:val="Subtitle"/>
    <w:basedOn w:val="Normal1"/>
    <w:next w:val="Normal1"/>
    <w:qFormat/>
    <w:pPr>
      <w:keepNext w:val="true"/>
      <w:spacing w:lineRule="auto" w:line="240" w:before="240" w:after="120"/>
      <w:jc w:val="center"/>
    </w:pPr>
    <w:rPr>
      <w:rFonts w:ascii="Arial" w:hAnsi="Arial" w:eastAsia="Arial" w:cs="Arial"/>
      <w:i/>
      <w:sz w:val="28"/>
      <w:szCs w:val="2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LibreOffice/7.3.4.2$Windows_X86_64 LibreOffice_project/728fec16bd5f605073805c3c9e7c4212a0120dc5</Application>
  <AppVersion>15.0000</AppVersion>
  <Pages>2</Pages>
  <Words>445</Words>
  <Characters>2303</Characters>
  <CharactersWithSpaces>2717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2023-11-07T21:39:12Z</dcterms:modified>
  <cp:revision>1</cp:revision>
  <dc:subject/>
  <dc:title/>
</cp:coreProperties>
</file>