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C1" w:rsidRDefault="00B6676C" w:rsidP="00B6676C">
      <w:pPr>
        <w:pStyle w:val="Ttulo"/>
      </w:pPr>
      <w:r>
        <w:t>SCBN</w:t>
      </w:r>
    </w:p>
    <w:p w:rsidR="00F8385B" w:rsidRPr="00F8385B" w:rsidRDefault="00F8385B" w:rsidP="00F8385B">
      <w:pPr>
        <w:pStyle w:val="Subttulo"/>
      </w:pPr>
      <w:r>
        <w:t>Requisitos funcionais do sistema de cálculo de binômio de Newton</w:t>
      </w:r>
    </w:p>
    <w:sdt>
      <w:sdtPr>
        <w:id w:val="1069607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6676C" w:rsidRDefault="00B6676C">
          <w:pPr>
            <w:pStyle w:val="CabealhodoSumrio"/>
          </w:pPr>
          <w:r>
            <w:t>Sumário</w:t>
          </w:r>
        </w:p>
        <w:p w:rsidR="005C376F" w:rsidRDefault="00B667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30982" w:history="1">
            <w:r w:rsidR="005C376F" w:rsidRPr="004D4144">
              <w:rPr>
                <w:rStyle w:val="Hyperlink"/>
                <w:noProof/>
              </w:rPr>
              <w:t>Introdução</w:t>
            </w:r>
            <w:r w:rsidR="005C376F">
              <w:rPr>
                <w:noProof/>
                <w:webHidden/>
              </w:rPr>
              <w:tab/>
            </w:r>
            <w:r w:rsidR="005C376F">
              <w:rPr>
                <w:noProof/>
                <w:webHidden/>
              </w:rPr>
              <w:fldChar w:fldCharType="begin"/>
            </w:r>
            <w:r w:rsidR="005C376F">
              <w:rPr>
                <w:noProof/>
                <w:webHidden/>
              </w:rPr>
              <w:instrText xml:space="preserve"> PAGEREF _Toc391630982 \h </w:instrText>
            </w:r>
            <w:r w:rsidR="005C376F">
              <w:rPr>
                <w:noProof/>
                <w:webHidden/>
              </w:rPr>
            </w:r>
            <w:r w:rsidR="005C376F">
              <w:rPr>
                <w:noProof/>
                <w:webHidden/>
              </w:rPr>
              <w:fldChar w:fldCharType="separate"/>
            </w:r>
            <w:r w:rsidR="00264306">
              <w:rPr>
                <w:noProof/>
                <w:webHidden/>
              </w:rPr>
              <w:t>1</w:t>
            </w:r>
            <w:r w:rsidR="005C376F">
              <w:rPr>
                <w:noProof/>
                <w:webHidden/>
              </w:rPr>
              <w:fldChar w:fldCharType="end"/>
            </w:r>
          </w:hyperlink>
        </w:p>
        <w:p w:rsidR="005C376F" w:rsidRDefault="005C37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0983" w:history="1">
            <w:r w:rsidRPr="004D4144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3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6F" w:rsidRDefault="005C376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0984" w:history="1">
            <w:r w:rsidRPr="004D414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3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6F" w:rsidRDefault="005C37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0985" w:history="1">
            <w:r w:rsidRPr="004D414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3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76F" w:rsidRDefault="005C376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0986" w:history="1">
            <w:r w:rsidRPr="004D414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3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6C" w:rsidRDefault="00B6676C">
          <w:r>
            <w:rPr>
              <w:b/>
              <w:bCs/>
            </w:rPr>
            <w:fldChar w:fldCharType="end"/>
          </w:r>
        </w:p>
      </w:sdtContent>
    </w:sdt>
    <w:p w:rsidR="001726C0" w:rsidRDefault="001726C0" w:rsidP="001726C0">
      <w:pPr>
        <w:pStyle w:val="CabealhodoSumrio"/>
      </w:pPr>
      <w:r>
        <w:t>Lista de figuras</w:t>
      </w:r>
    </w:p>
    <w:p w:rsidR="001726C0" w:rsidRDefault="001726C0">
      <w:pPr>
        <w:pStyle w:val="ndicedeilustraes"/>
        <w:tabs>
          <w:tab w:val="right" w:leader="dot" w:pos="8494"/>
        </w:tabs>
      </w:pPr>
    </w:p>
    <w:p w:rsidR="001726C0" w:rsidRDefault="001726C0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1629042" w:history="1">
        <w:r w:rsidRPr="00553D2D">
          <w:rPr>
            <w:rStyle w:val="Hyperlink"/>
            <w:noProof/>
          </w:rPr>
          <w:t>Figura 1 - Requisitos Funcionais do SCBN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A788E" w:rsidRPr="000A788E" w:rsidRDefault="001726C0" w:rsidP="000A788E">
      <w:pPr>
        <w:pStyle w:val="Ttulo1"/>
      </w:pPr>
      <w:r>
        <w:fldChar w:fldCharType="end"/>
      </w:r>
    </w:p>
    <w:p w:rsidR="00B6676C" w:rsidRDefault="00B6676C" w:rsidP="00B6676C">
      <w:pPr>
        <w:pStyle w:val="Ttulo1"/>
      </w:pPr>
      <w:bookmarkStart w:id="0" w:name="_Toc391630982"/>
      <w:r>
        <w:t>Introdução</w:t>
      </w:r>
      <w:bookmarkEnd w:id="0"/>
    </w:p>
    <w:p w:rsidR="00B6676C" w:rsidRDefault="00B6676C" w:rsidP="00B6676C"/>
    <w:p w:rsidR="00E54B19" w:rsidRDefault="00B6676C" w:rsidP="001726C0">
      <w:r>
        <w:t xml:space="preserve">O projeto de sistema de cálculo binomial (SCBN) adota o método </w:t>
      </w:r>
      <w:proofErr w:type="gramStart"/>
      <w:r>
        <w:t>OpenUp</w:t>
      </w:r>
      <w:proofErr w:type="gramEnd"/>
      <w:r>
        <w:t xml:space="preserve"> </w:t>
      </w:r>
      <w:sdt>
        <w:sdtPr>
          <w:id w:val="615023275"/>
          <w:citation/>
        </w:sdtPr>
        <w:sdtContent>
          <w:r>
            <w:fldChar w:fldCharType="begin"/>
          </w:r>
          <w:r>
            <w:instrText xml:space="preserve"> CITATION ECL12 \l 1046 </w:instrText>
          </w:r>
          <w:r>
            <w:fldChar w:fldCharType="separate"/>
          </w:r>
          <w:r>
            <w:rPr>
              <w:noProof/>
            </w:rPr>
            <w:t>(ECLIPSE, 2012)</w:t>
          </w:r>
          <w:r>
            <w:fldChar w:fldCharType="end"/>
          </w:r>
        </w:sdtContent>
      </w:sdt>
      <w:r>
        <w:t xml:space="preserve">  e auxilia um matemático a realizar cálculos de análise combinatória </w:t>
      </w:r>
      <w:sdt>
        <w:sdtPr>
          <w:id w:val="1478645363"/>
          <w:citation/>
        </w:sdtPr>
        <w:sdtContent>
          <w:r>
            <w:fldChar w:fldCharType="begin"/>
          </w:r>
          <w:r>
            <w:instrText xml:space="preserve"> CITATION COS13 \l 1046 </w:instrText>
          </w:r>
          <w:r>
            <w:fldChar w:fldCharType="separate"/>
          </w:r>
          <w:r>
            <w:rPr>
              <w:noProof/>
            </w:rPr>
            <w:t>(COSTA, et al., 2013)</w:t>
          </w:r>
          <w:r>
            <w:fldChar w:fldCharType="end"/>
          </w:r>
        </w:sdtContent>
      </w:sdt>
      <w:r>
        <w:t>.</w:t>
      </w:r>
    </w:p>
    <w:p w:rsidR="001726C0" w:rsidRDefault="001726C0" w:rsidP="001726C0">
      <w:pPr>
        <w:pStyle w:val="Ttulo1"/>
      </w:pPr>
    </w:p>
    <w:p w:rsidR="001726C0" w:rsidRDefault="001726C0" w:rsidP="001726C0">
      <w:pPr>
        <w:pStyle w:val="Ttulo1"/>
      </w:pPr>
    </w:p>
    <w:p w:rsidR="00264306" w:rsidRDefault="00264306" w:rsidP="00264306"/>
    <w:p w:rsidR="00264306" w:rsidRDefault="00264306" w:rsidP="00264306"/>
    <w:p w:rsidR="00264306" w:rsidRDefault="00264306" w:rsidP="002643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726C0" w:rsidRDefault="001726C0" w:rsidP="001726C0">
      <w:pPr>
        <w:pStyle w:val="Ttulo1"/>
      </w:pPr>
    </w:p>
    <w:p w:rsidR="00264306" w:rsidRDefault="00264306" w:rsidP="00264306"/>
    <w:p w:rsidR="00264306" w:rsidRPr="00264306" w:rsidRDefault="00264306" w:rsidP="00264306"/>
    <w:p w:rsidR="001726C0" w:rsidRDefault="001726C0" w:rsidP="001726C0">
      <w:pPr>
        <w:pStyle w:val="Ttulo1"/>
      </w:pPr>
      <w:bookmarkStart w:id="1" w:name="_Toc391630983"/>
      <w:r>
        <w:lastRenderedPageBreak/>
        <w:t>Ar</w:t>
      </w:r>
      <w:r w:rsidR="00B6676C">
        <w:t>quitetura</w:t>
      </w:r>
      <w:bookmarkEnd w:id="1"/>
    </w:p>
    <w:p w:rsidR="00BC0074" w:rsidRPr="00BC0074" w:rsidRDefault="00BC0074" w:rsidP="00BC0074"/>
    <w:p w:rsidR="00B6676C" w:rsidRDefault="00B6676C" w:rsidP="00B6676C">
      <w:pPr>
        <w:pStyle w:val="Ttulo2"/>
      </w:pPr>
      <w:bookmarkStart w:id="2" w:name="_Toc391630984"/>
      <w:r>
        <w:t>Requisitos Funcionais</w:t>
      </w:r>
      <w:bookmarkEnd w:id="2"/>
    </w:p>
    <w:p w:rsidR="00BC0074" w:rsidRPr="00BC0074" w:rsidRDefault="00BC0074" w:rsidP="00BC0074"/>
    <w:p w:rsidR="00BC0074" w:rsidRPr="00BC0074" w:rsidRDefault="00BC0074" w:rsidP="00BC0074">
      <w:r>
        <w:t>Após entrevista com um matemático que apresentava dificuldade de calcular binômios</w:t>
      </w:r>
      <w:r w:rsidR="001726C0">
        <w:t xml:space="preserve">. Após estudos aprofundados em binômios de Newton </w:t>
      </w:r>
      <w:sdt>
        <w:sdtPr>
          <w:id w:val="-1595625837"/>
          <w:citation/>
        </w:sdtPr>
        <w:sdtContent>
          <w:r w:rsidR="001726C0">
            <w:fldChar w:fldCharType="begin"/>
          </w:r>
          <w:r w:rsidR="001726C0">
            <w:instrText xml:space="preserve"> CITATION COS13 \l 1046 </w:instrText>
          </w:r>
          <w:r w:rsidR="001726C0">
            <w:fldChar w:fldCharType="separate"/>
          </w:r>
          <w:r w:rsidR="001726C0">
            <w:rPr>
              <w:noProof/>
            </w:rPr>
            <w:t>(COSTA, et al., 2013)</w:t>
          </w:r>
          <w:r w:rsidR="001726C0">
            <w:fldChar w:fldCharType="end"/>
          </w:r>
        </w:sdtContent>
      </w:sdt>
      <w:r w:rsidR="001726C0">
        <w:t>,</w:t>
      </w:r>
      <w:r>
        <w:t xml:space="preserve"> foi desenvolvido um sistema simples apresentado no diagrama (Figura 1), onde apresenta um ator, referente ao matemático, e um caso de uso referente ao cálculo do binômio.</w:t>
      </w:r>
    </w:p>
    <w:p w:rsidR="00BC0074" w:rsidRDefault="00BC0074" w:rsidP="00BC0074">
      <w:pPr>
        <w:pStyle w:val="Legenda"/>
        <w:keepNext/>
        <w:jc w:val="left"/>
      </w:pPr>
      <w:bookmarkStart w:id="3" w:name="_Toc391629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Requisitos Funcionais do SCBN</w:t>
      </w:r>
      <w:bookmarkEnd w:id="3"/>
    </w:p>
    <w:p w:rsidR="001726C0" w:rsidRDefault="001726C0" w:rsidP="001726C0">
      <w:r>
        <w:rPr>
          <w:noProof/>
          <w:lang w:eastAsia="pt-BR"/>
        </w:rPr>
        <w:drawing>
          <wp:inline distT="0" distB="0" distL="0" distR="0" wp14:anchorId="73F8DB50" wp14:editId="2D028333">
            <wp:extent cx="5401310" cy="3381375"/>
            <wp:effectExtent l="0" t="0" r="8890" b="9525"/>
            <wp:docPr id="4" name="Imagem 4" descr="C:\Users\631310007\Desktop\Requisitos funcion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31310007\Desktop\Requisitos funciona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C0" w:rsidRDefault="001726C0" w:rsidP="00B6676C">
      <w:pPr>
        <w:pStyle w:val="Ttulo1"/>
      </w:pPr>
    </w:p>
    <w:p w:rsidR="001726C0" w:rsidRDefault="001726C0" w:rsidP="00B6676C">
      <w:pPr>
        <w:pStyle w:val="Ttulo1"/>
      </w:pPr>
    </w:p>
    <w:p w:rsidR="00264306" w:rsidRDefault="00264306" w:rsidP="00264306"/>
    <w:p w:rsidR="00264306" w:rsidRDefault="00264306" w:rsidP="00B6676C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4" w:name="_Toc391630985"/>
    </w:p>
    <w:p w:rsidR="0029432C" w:rsidRDefault="0029432C" w:rsidP="00B6676C">
      <w:pPr>
        <w:pStyle w:val="Ttulo1"/>
      </w:pPr>
    </w:p>
    <w:p w:rsidR="0029432C" w:rsidRPr="0029432C" w:rsidRDefault="0029432C" w:rsidP="0029432C">
      <w:bookmarkStart w:id="5" w:name="_GoBack"/>
      <w:bookmarkEnd w:id="5"/>
    </w:p>
    <w:p w:rsidR="00B6676C" w:rsidRDefault="001726C0" w:rsidP="00B6676C">
      <w:pPr>
        <w:pStyle w:val="Ttulo1"/>
      </w:pPr>
      <w:r>
        <w:lastRenderedPageBreak/>
        <w:t>Co</w:t>
      </w:r>
      <w:r w:rsidR="00B6676C">
        <w:t>nclusão</w:t>
      </w:r>
      <w:bookmarkEnd w:id="4"/>
    </w:p>
    <w:p w:rsidR="001726C0" w:rsidRDefault="001726C0" w:rsidP="001726C0"/>
    <w:p w:rsidR="001726C0" w:rsidRDefault="00E54B19" w:rsidP="001726C0">
      <w:r>
        <w:t xml:space="preserve">O </w:t>
      </w:r>
      <w:r w:rsidR="005C376F">
        <w:t xml:space="preserve">projeto apresentou dificuldades </w:t>
      </w:r>
      <w:r>
        <w:t xml:space="preserve">pelo escasso conhecimento </w:t>
      </w:r>
      <w:r w:rsidR="005C376F">
        <w:t>d</w:t>
      </w:r>
      <w:r>
        <w:t xml:space="preserve">o conteúdo, </w:t>
      </w:r>
      <w:r w:rsidR="005C376F">
        <w:t>no qual foi utilizada uma pesquisa didática para auxiliar o desenvolvimento.</w:t>
      </w:r>
      <w:r w:rsidR="0034209B">
        <w:t xml:space="preserve"> Após a pesquisa, foi realizado o diagrama de caso de uso (Figura 1).</w:t>
      </w:r>
    </w:p>
    <w:p w:rsidR="005C376F" w:rsidRDefault="005C376F" w:rsidP="001726C0"/>
    <w:p w:rsidR="000A788E" w:rsidRDefault="000A788E" w:rsidP="001726C0"/>
    <w:p w:rsidR="000A788E" w:rsidRDefault="000A788E" w:rsidP="001726C0"/>
    <w:p w:rsidR="000A788E" w:rsidRDefault="000A788E" w:rsidP="001726C0"/>
    <w:p w:rsidR="000A788E" w:rsidRDefault="000A788E" w:rsidP="001726C0"/>
    <w:p w:rsidR="000A788E" w:rsidRDefault="000A788E" w:rsidP="001726C0"/>
    <w:p w:rsidR="00E54B19" w:rsidRDefault="00E54B19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Default="00264306" w:rsidP="001726C0"/>
    <w:p w:rsidR="00264306" w:rsidRPr="001726C0" w:rsidRDefault="00264306" w:rsidP="001726C0"/>
    <w:bookmarkStart w:id="6" w:name="_Toc391630986" w:displacedByCustomXml="next"/>
    <w:sdt>
      <w:sdtPr>
        <w:id w:val="-8556528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726C0" w:rsidRDefault="001726C0">
          <w:pPr>
            <w:pStyle w:val="Ttulo1"/>
          </w:pPr>
          <w:r>
            <w:t>Bibliografia</w:t>
          </w:r>
          <w:bookmarkEnd w:id="6"/>
        </w:p>
        <w:sdt>
          <w:sdtPr>
            <w:id w:val="111145805"/>
            <w:bibliography/>
          </w:sdtPr>
          <w:sdtContent>
            <w:p w:rsidR="001726C0" w:rsidRDefault="001726C0" w:rsidP="001726C0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COSTA, A., TROCADO, A., TEIXEIRA, H., DOS SANTOS, J. M., OLIVEIRA, L., &amp; SALES, M. J. (2013). </w:t>
              </w:r>
              <w:r>
                <w:rPr>
                  <w:i/>
                  <w:iCs/>
                  <w:noProof/>
                </w:rPr>
                <w:t>iMat12 - Probabilidades e combinatória.</w:t>
              </w:r>
              <w:r>
                <w:rPr>
                  <w:noProof/>
                </w:rPr>
                <w:t xml:space="preserve"> </w:t>
              </w:r>
            </w:p>
            <w:p w:rsidR="001726C0" w:rsidRDefault="001726C0" w:rsidP="001726C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ECLIPSE. (30 de Maio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Acesso em 27 de Junho de 2014, disponível em EPF: http://epf.eclipse.org/wikis/openup/</w:t>
              </w:r>
            </w:p>
            <w:p w:rsidR="001726C0" w:rsidRDefault="001726C0" w:rsidP="001726C0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1726C0" w:rsidRPr="00B6676C" w:rsidRDefault="001726C0" w:rsidP="00B6676C"/>
    <w:sectPr w:rsidR="001726C0" w:rsidRPr="00B66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6D" w:rsidRDefault="0027456D" w:rsidP="00B6676C">
      <w:pPr>
        <w:spacing w:after="0" w:line="240" w:lineRule="auto"/>
      </w:pPr>
      <w:r>
        <w:separator/>
      </w:r>
    </w:p>
  </w:endnote>
  <w:endnote w:type="continuationSeparator" w:id="0">
    <w:p w:rsidR="0027456D" w:rsidRDefault="0027456D" w:rsidP="00B6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6D" w:rsidRDefault="0027456D" w:rsidP="00B6676C">
      <w:pPr>
        <w:spacing w:after="0" w:line="240" w:lineRule="auto"/>
      </w:pPr>
      <w:r>
        <w:separator/>
      </w:r>
    </w:p>
  </w:footnote>
  <w:footnote w:type="continuationSeparator" w:id="0">
    <w:p w:rsidR="0027456D" w:rsidRDefault="0027456D" w:rsidP="00B66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6C"/>
    <w:rsid w:val="000A788E"/>
    <w:rsid w:val="001726C0"/>
    <w:rsid w:val="00264306"/>
    <w:rsid w:val="0027456D"/>
    <w:rsid w:val="0029432C"/>
    <w:rsid w:val="0034209B"/>
    <w:rsid w:val="005C376F"/>
    <w:rsid w:val="00AE34ED"/>
    <w:rsid w:val="00B6676C"/>
    <w:rsid w:val="00BC0074"/>
    <w:rsid w:val="00CA17C1"/>
    <w:rsid w:val="00E218B0"/>
    <w:rsid w:val="00E54B19"/>
    <w:rsid w:val="00F8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C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66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6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67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67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6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66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676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67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67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6676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76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6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76C"/>
  </w:style>
  <w:style w:type="paragraph" w:styleId="Rodap">
    <w:name w:val="footer"/>
    <w:basedOn w:val="Normal"/>
    <w:link w:val="RodapChar"/>
    <w:uiPriority w:val="99"/>
    <w:unhideWhenUsed/>
    <w:rsid w:val="00B6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76C"/>
  </w:style>
  <w:style w:type="paragraph" w:styleId="Legenda">
    <w:name w:val="caption"/>
    <w:basedOn w:val="Normal"/>
    <w:next w:val="Normal"/>
    <w:uiPriority w:val="35"/>
    <w:semiHidden/>
    <w:unhideWhenUsed/>
    <w:qFormat/>
    <w:rsid w:val="00BC00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726C0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1726C0"/>
  </w:style>
  <w:style w:type="paragraph" w:styleId="Subttulo">
    <w:name w:val="Subtitle"/>
    <w:basedOn w:val="Normal"/>
    <w:next w:val="Normal"/>
    <w:link w:val="SubttuloChar"/>
    <w:uiPriority w:val="11"/>
    <w:qFormat/>
    <w:rsid w:val="00F83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3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6C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66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6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67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67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6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66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676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67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67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6676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76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6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76C"/>
  </w:style>
  <w:style w:type="paragraph" w:styleId="Rodap">
    <w:name w:val="footer"/>
    <w:basedOn w:val="Normal"/>
    <w:link w:val="RodapChar"/>
    <w:uiPriority w:val="99"/>
    <w:unhideWhenUsed/>
    <w:rsid w:val="00B6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76C"/>
  </w:style>
  <w:style w:type="paragraph" w:styleId="Legenda">
    <w:name w:val="caption"/>
    <w:basedOn w:val="Normal"/>
    <w:next w:val="Normal"/>
    <w:uiPriority w:val="35"/>
    <w:semiHidden/>
    <w:unhideWhenUsed/>
    <w:qFormat/>
    <w:rsid w:val="00BC00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726C0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1726C0"/>
  </w:style>
  <w:style w:type="paragraph" w:styleId="Subttulo">
    <w:name w:val="Subtitle"/>
    <w:basedOn w:val="Normal"/>
    <w:next w:val="Normal"/>
    <w:link w:val="SubttuloChar"/>
    <w:uiPriority w:val="11"/>
    <w:qFormat/>
    <w:rsid w:val="00F838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38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18"/>
    <w:rsid w:val="002B5E0E"/>
    <w:rsid w:val="0052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9D810A6652248DF93124B83319E7E59">
    <w:name w:val="09D810A6652248DF93124B83319E7E59"/>
    <w:rsid w:val="005208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9D810A6652248DF93124B83319E7E59">
    <w:name w:val="09D810A6652248DF93124B83319E7E59"/>
    <w:rsid w:val="00520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ECL12</b:Tag>
    <b:SourceType>InternetSite</b:SourceType>
    <b:Guid>{14056239-0028-4CF9-B7D4-122C64ACE534}</b:Guid>
    <b:Title>OpenUp</b:Title>
    <b:Year>2012</b:Year>
    <b:Author>
      <b:Author>
        <b:Corporate>ECLIPSE</b:Corporate>
      </b:Author>
    </b:Author>
    <b:InternetSiteTitle>EPF</b:InternetSiteTitle>
    <b:Month>Maio</b:Month>
    <b:Day>30</b:Day>
    <b:YearAccessed>2014</b:YearAccessed>
    <b:MonthAccessed>Junho</b:MonthAccessed>
    <b:DayAccessed>27</b:DayAccessed>
    <b:URL>http://epf.eclipse.org/wikis/openup/</b:URL>
    <b:RefOrder>1</b:RefOrder>
  </b:Source>
  <b:Source>
    <b:Tag>COS13</b:Tag>
    <b:SourceType>Book</b:SourceType>
    <b:Guid>{25AE886F-30C4-48F4-A640-2D4E71FE6449}</b:Guid>
    <b:Title>iMat12 - Probabilidades e combinatória</b:Title>
    <b:Year>2013</b:Year>
    <b:Author>
      <b:Author>
        <b:NameList>
          <b:Person>
            <b:Last>COSTA</b:Last>
            <b:First>Alexandre</b:First>
          </b:Person>
          <b:Person>
            <b:Last>TROCADO</b:Last>
            <b:First>Alexandre</b:First>
          </b:Person>
          <b:Person>
            <b:Last>TEIXEIRA</b:Last>
            <b:First>Helena</b:First>
          </b:Person>
          <b:Person>
            <b:Last>DOS SANTOS</b:Last>
            <b:Middle>Manoel</b:Middle>
            <b:First>José</b:First>
          </b:Person>
          <b:Person>
            <b:Last>OLIVEIRA</b:Last>
            <b:First>Liliana</b:First>
          </b:Person>
          <b:Person>
            <b:Last>SALES</b:Last>
            <b:Middle>José</b:Middle>
            <b:First>Maria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4F1A0F0-440D-41AB-AD1A-F1C44F3A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8</cp:revision>
  <dcterms:created xsi:type="dcterms:W3CDTF">2014-06-27T13:22:00Z</dcterms:created>
  <dcterms:modified xsi:type="dcterms:W3CDTF">2014-06-27T14:20:00Z</dcterms:modified>
</cp:coreProperties>
</file>