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5465" w14:textId="77777777" w:rsidR="00D67D31" w:rsidRPr="0077427C" w:rsidRDefault="007F6308" w:rsidP="00D67D31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</w:t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 xml:space="preserve">DA AUTARQUIA MUNICIPAL DE TRÂNSITO E CIDADANIA DE FORTALEZA 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/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 xml:space="preserve">– AMC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/>
      </w:r>
    </w:p>
    <w:p w14:paraId="65AD5585" w14:textId="77777777" w:rsidR="00D67D31" w:rsidRPr="00E3092B" w:rsidRDefault="00D67D31" w:rsidP="00D67D31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20FBAD83" w14:textId="45B6BD50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AA000001" w14:textId="AA000001" w:rsidR="00E3092B" w:rsidRDefault="00E3092B" w:rsidP="00E3092B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DEFESA PRÉVIA E ANEXO</w:t>
      </w: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2B332903" w:rsidR="00E3092B" w:rsidRPr="009A516A" w:rsidRDefault="00D67D31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D67D31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IOMAR LIMA DIAS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brasileiro, casado,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psicanalista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devidamente inscrito sob o CPF n°</w:t>
      </w:r>
      <w:r w:rsidR="00B843C6" w:rsidRPr="009A516A"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416.083.642-91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do documento de identidade/RG de n.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37567 MTPS AM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/>
      </w:r>
      <w:r>
        <w:rPr>
          <w:rFonts w:ascii="Segoe UI" w:eastAsiaTheme="minorHAnsi" w:hAnsi="Segoe UI" w:cs="Segoe UI"/>
          <w:sz w:val="20"/>
          <w:szCs w:val="20"/>
          <w:lang w:eastAsia="en-US"/>
        </w:rPr>
        <w:t/>
      </w:r>
      <w:r w:rsidR="004A5D9C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CE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da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CNH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 n° de registro: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00158043075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Condutor</w:t>
      </w:r>
      <w:r w:rsidR="006E235E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/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 do Veículo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 </w:t>
      </w:r>
      <w:r w:rsidR="00E3092B" w:rsidRPr="009A516A">
        <w:rPr>
          <w:rFonts w:ascii="Segoe UI" w:hAnsi="Segoe UI" w:cs="Segoe UI"/>
          <w:sz w:val="20"/>
          <w:szCs w:val="20"/>
        </w:rPr>
        <w:t xml:space="preserve">de Placa </w:t>
      </w:r>
      <w:r w:rsidRPr="00D67D31">
        <w:rPr>
          <w:rFonts w:ascii="Segoe UI" w:hAnsi="Segoe UI" w:cs="Segoe UI"/>
          <w:sz w:val="20"/>
          <w:szCs w:val="20"/>
        </w:rPr>
        <w:t xml:space="preserve">RHA7I61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9A516A">
        <w:rPr>
          <w:rFonts w:ascii="Segoe UI" w:hAnsi="Segoe UI" w:cs="Segoe UI"/>
          <w:sz w:val="20"/>
          <w:szCs w:val="20"/>
        </w:rPr>
        <w:t xml:space="preserve">Marca: </w:t>
      </w:r>
      <w:r w:rsidRPr="00D67D31">
        <w:rPr>
          <w:rFonts w:ascii="Segoe UI" w:hAnsi="Segoe UI" w:cs="Segoe UI"/>
          <w:sz w:val="18"/>
          <w:szCs w:val="18"/>
        </w:rPr>
        <w:t xml:space="preserve">FORD/RANGER XLTCD4A32C</w:t>
      </w:r>
      <w:r w:rsidR="00E3092B" w:rsidRPr="009A516A">
        <w:rPr>
          <w:rFonts w:ascii="Segoe UI" w:hAnsi="Segoe UI" w:cs="Segoe UI"/>
          <w:sz w:val="20"/>
          <w:szCs w:val="20"/>
        </w:rPr>
        <w:t xml:space="preserve">, Renavam </w:t>
      </w:r>
      <w:r w:rsidRPr="00D67D31">
        <w:rPr>
          <w:rFonts w:ascii="Segoe UI" w:hAnsi="Segoe UI" w:cs="Segoe UI"/>
          <w:sz w:val="20"/>
          <w:szCs w:val="20"/>
        </w:rPr>
        <w:t xml:space="preserve">[RENAVAM NÃO INFORMADO]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residente e domiciliado na </w:t>
      </w:r>
      <w:r w:rsidRPr="00D67D31">
        <w:rPr>
          <w:rFonts w:ascii="Segoe UI" w:eastAsiaTheme="minorHAnsi" w:hAnsi="Segoe UI" w:cs="Segoe UI"/>
          <w:sz w:val="20"/>
          <w:szCs w:val="20"/>
        </w:rPr>
        <w:t xml:space="preserve">Rua 19, A, Conjunto Industrial, n. 40, bairro: , CEP: , Maracanaú/CE</w:t>
      </w:r>
      <w:r w:rsidR="00E3092B" w:rsidRPr="009A516A">
        <w:rPr>
          <w:rFonts w:ascii="Segoe UI" w:hAnsi="Segoe UI" w:cs="Segoe UI"/>
          <w:sz w:val="20"/>
          <w:szCs w:val="20"/>
        </w:rPr>
        <w:t>, VEM,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0107CC8F" w:rsidR="00E3092B" w:rsidRPr="00B843C6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sz w:val="20"/>
          <w:szCs w:val="20"/>
          <w:lang w:eastAsia="en-US"/>
        </w:rPr>
      </w:pPr>
      <w:r w:rsidRPr="00B843C6">
        <w:rPr>
          <w:rFonts w:ascii="Segoe UI" w:hAnsi="Segoe UI" w:cs="Segoe UI"/>
          <w:sz w:val="20"/>
          <w:szCs w:val="20"/>
        </w:rPr>
        <w:t>Em face da</w:t>
      </w:r>
      <w:r w:rsidRPr="00B843C6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decisão que julgou consistente </w:t>
      </w:r>
      <w:r w:rsidR="00B843C6" w:rsidRPr="00B843C6">
        <w:rPr>
          <w:rFonts w:ascii="Segoe UI" w:eastAsiaTheme="minorHAnsi" w:hAnsi="Segoe UI" w:cs="Segoe UI"/>
          <w:sz w:val="20"/>
          <w:szCs w:val="20"/>
          <w:lang w:eastAsia="en-US"/>
        </w:rPr>
        <w:t>a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>Notificação de Autuaçã</w:t>
      </w:r>
      <w:r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 xml:space="preserve">o n. </w:t>
      </w:r>
      <w:r w:rsidR="00D67D31" w:rsidRPr="00D67D31">
        <w:rPr>
          <w:rFonts w:ascii="Segoe UI" w:hAnsi="Segoe UI" w:cs="Segoe UI"/>
          <w:b/>
          <w:bCs/>
          <w:sz w:val="20"/>
          <w:szCs w:val="20"/>
          <w:highlight w:val="lightGray"/>
        </w:rPr>
        <w:t xml:space="preserve">AS01751678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(cópia em anexo), objetivando o </w:t>
      </w:r>
      <w:r w:rsidRPr="00B843C6">
        <w:rPr>
          <w:rFonts w:ascii="Segoe UI" w:eastAsiaTheme="minorHAnsi" w:hAnsi="Segoe UI" w:cs="Segoe UI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>, conforme permitem os Art.(s) 281 e 281-A do Código de Trânsito Brasileiro c/c Art. 6, § 1º da Resolução 926 do CONTRAN, pelos FATOS e FUNDAMENTOS a seguir expostos:</w:t>
      </w: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4824A088" w:rsidR="00FF378D" w:rsidRPr="003E770B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>Conforme consta n</w:t>
      </w:r>
      <w:r w:rsidR="009A516A" w:rsidRPr="003E770B">
        <w:rPr>
          <w:rFonts w:ascii="Segoe UI" w:hAnsi="Segoe UI" w:cs="Segoe UI"/>
          <w:sz w:val="18"/>
          <w:szCs w:val="18"/>
        </w:rPr>
        <w:t>a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9A516A" w:rsidRPr="003E770B">
        <w:rPr>
          <w:rFonts w:ascii="Segoe UI" w:eastAsiaTheme="minorHAnsi" w:hAnsi="Segoe UI" w:cs="Segoe UI"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n. </w:t>
      </w:r>
      <w:r w:rsidR="00D67D31" w:rsidRPr="00D67D31">
        <w:rPr>
          <w:rFonts w:ascii="Segoe UI" w:hAnsi="Segoe UI" w:cs="Segoe UI"/>
          <w:b/>
          <w:bCs/>
          <w:sz w:val="18"/>
          <w:szCs w:val="18"/>
        </w:rPr>
        <w:t xml:space="preserve">AS01751678</w:t>
      </w:r>
      <w:r w:rsidRPr="003E770B">
        <w:rPr>
          <w:rFonts w:ascii="Segoe UI" w:hAnsi="Segoe UI" w:cs="Segoe UI"/>
          <w:b/>
          <w:bCs/>
          <w:sz w:val="18"/>
          <w:szCs w:val="18"/>
        </w:rPr>
        <w:t>,</w:t>
      </w:r>
      <w:r w:rsidRPr="003E770B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="00D67D31" w:rsidRPr="00D67D31">
        <w:rPr>
          <w:rFonts w:ascii="Segoe UI" w:hAnsi="Segoe UI" w:cs="Segoe UI"/>
          <w:sz w:val="18"/>
          <w:szCs w:val="18"/>
        </w:rPr>
        <w:t xml:space="preserve">25/01/2026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às </w:t>
      </w:r>
      <w:r w:rsidR="00D67D31" w:rsidRPr="00D67D31">
        <w:rPr>
          <w:rFonts w:ascii="Segoe UI" w:hAnsi="Segoe UI" w:cs="Segoe UI"/>
          <w:sz w:val="18"/>
          <w:szCs w:val="18"/>
        </w:rPr>
        <w:t xml:space="preserve">02:13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>na “</w:t>
      </w:r>
      <w:r w:rsidR="00D67D31" w:rsidRPr="00D67D31">
        <w:rPr>
          <w:rFonts w:ascii="Segoe UI" w:hAnsi="Segoe UI" w:cs="Segoe UI"/>
          <w:sz w:val="18"/>
          <w:szCs w:val="18"/>
        </w:rPr>
        <w:t xml:space="preserve">Avenida Godofredo Maciel, nº 1945 — OPOSTO</w:t>
      </w:r>
      <w:r w:rsidRPr="003E770B">
        <w:rPr>
          <w:rFonts w:ascii="Segoe UI" w:hAnsi="Segoe UI" w:cs="Segoe UI"/>
          <w:sz w:val="18"/>
          <w:szCs w:val="18"/>
        </w:rPr>
        <w:t xml:space="preserve">”, a parte autora dirigia o veículo de placa </w:t>
      </w:r>
      <w:r w:rsidR="00D67D31" w:rsidRPr="00D67D31">
        <w:rPr>
          <w:rFonts w:ascii="Segoe UI" w:hAnsi="Segoe UI" w:cs="Segoe UI"/>
          <w:sz w:val="20"/>
          <w:szCs w:val="20"/>
        </w:rPr>
        <w:t xml:space="preserve">RHA7I61</w:t>
      </w:r>
      <w:r w:rsidR="009A516A" w:rsidRPr="003E770B">
        <w:rPr>
          <w:rFonts w:ascii="Segoe UI" w:hAnsi="Segoe UI" w:cs="Segoe UI"/>
          <w:sz w:val="20"/>
          <w:szCs w:val="20"/>
        </w:rPr>
        <w:t xml:space="preserve">, </w:t>
      </w:r>
      <w:r w:rsidR="00D67D31" w:rsidRPr="00D67D31">
        <w:rPr>
          <w:rFonts w:ascii="Segoe UI" w:hAnsi="Segoe UI" w:cs="Segoe UI"/>
          <w:sz w:val="18"/>
          <w:szCs w:val="18"/>
        </w:rPr>
        <w:t xml:space="preserve">FORD/RANGER XLTCD4A32C</w:t>
      </w:r>
      <w:r w:rsidR="009A516A" w:rsidRPr="00D67D31">
        <w:rPr>
          <w:rFonts w:ascii="Segoe UI" w:hAnsi="Segoe UI" w:cs="Segoe UI"/>
          <w:sz w:val="18"/>
          <w:szCs w:val="18"/>
        </w:rPr>
        <w:t xml:space="preserve">, </w:t>
      </w:r>
      <w:r w:rsidR="009A516A" w:rsidRPr="003E770B">
        <w:rPr>
          <w:rFonts w:ascii="Segoe UI" w:hAnsi="Segoe UI" w:cs="Segoe UI"/>
          <w:sz w:val="20"/>
          <w:szCs w:val="20"/>
        </w:rPr>
        <w:t xml:space="preserve">Renavam </w:t>
      </w:r>
      <w:r w:rsidR="00D67D31" w:rsidRPr="00D67D31">
        <w:rPr>
          <w:rFonts w:ascii="Segoe UI" w:hAnsi="Segoe UI" w:cs="Segoe UI"/>
          <w:sz w:val="18"/>
          <w:szCs w:val="18"/>
        </w:rPr>
        <w:t xml:space="preserve">[RENAVAM NÃO INFORMADO]</w:t>
      </w:r>
      <w:r w:rsidR="00D67D31" w:rsidRPr="00D67D31">
        <w:rPr>
          <w:rFonts w:ascii="Segoe UI" w:hAnsi="Segoe UI" w:cs="Segoe UI"/>
          <w:sz w:val="20"/>
          <w:szCs w:val="20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e, </w:t>
      </w:r>
      <w:r w:rsidRPr="003E770B">
        <w:rPr>
          <w:rFonts w:ascii="Segoe UI" w:hAnsi="Segoe UI" w:cs="Segoe UI"/>
          <w:b/>
          <w:bCs/>
          <w:sz w:val="18"/>
          <w:szCs w:val="18"/>
        </w:rPr>
        <w:t>supostamente,</w:t>
      </w:r>
      <w:r w:rsidRPr="003E770B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 w:rsidRPr="003E770B">
        <w:rPr>
          <w:rFonts w:ascii="Segoe UI" w:hAnsi="Segoe UI" w:cs="Segoe UI"/>
          <w:sz w:val="18"/>
          <w:szCs w:val="18"/>
        </w:rPr>
        <w:t>-A</w:t>
      </w:r>
      <w:r w:rsidRPr="003E770B">
        <w:rPr>
          <w:rFonts w:ascii="Segoe UI" w:hAnsi="Segoe UI" w:cs="Segoe UI"/>
          <w:sz w:val="18"/>
          <w:szCs w:val="18"/>
        </w:rPr>
        <w:t>, do CTB. In verbis: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3044C447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</w:t>
      </w:r>
      <w:r w:rsidR="009A516A">
        <w:rPr>
          <w:rFonts w:ascii="Segoe UI" w:hAnsi="Segoe UI" w:cs="Segoe UI"/>
          <w:sz w:val="18"/>
          <w:szCs w:val="18"/>
        </w:rPr>
        <w:t>a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Start w:id="2" w:name="_Hlk221271468"/>
      <w:r w:rsidR="009A516A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End w:id="2"/>
      <w:r w:rsidRPr="001858DD">
        <w:rPr>
          <w:rFonts w:ascii="Segoe UI" w:hAnsi="Segoe UI" w:cs="Segoe UI"/>
          <w:sz w:val="18"/>
          <w:szCs w:val="18"/>
        </w:rPr>
        <w:t xml:space="preserve">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C7E0F17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</w:t>
      </w:r>
      <w:bookmarkStart w:id="3" w:name="_Hlk221271523"/>
      <w:r w:rsidR="009472C5" w:rsidRPr="001858DD">
        <w:rPr>
          <w:rFonts w:ascii="Segoe UI" w:hAnsi="Segoe UI" w:cs="Segoe UI"/>
          <w:b/>
          <w:bCs/>
        </w:rPr>
        <w:t>D</w:t>
      </w:r>
      <w:r w:rsidR="003E770B">
        <w:rPr>
          <w:rFonts w:ascii="Segoe UI" w:hAnsi="Segoe UI" w:cs="Segoe UI"/>
          <w:b/>
          <w:bCs/>
        </w:rPr>
        <w:t>A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r w:rsidR="003E770B">
        <w:rPr>
          <w:rFonts w:ascii="Segoe UI" w:hAnsi="Segoe UI" w:cs="Segoe UI"/>
          <w:b/>
          <w:bCs/>
        </w:rPr>
        <w:t>NOTIFICAÇÃO DE AUTUAÇÃO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bookmarkEnd w:id="3"/>
      <w:r w:rsidR="009472C5" w:rsidRPr="001858DD">
        <w:rPr>
          <w:rFonts w:ascii="Segoe UI" w:hAnsi="Segoe UI" w:cs="Segoe UI"/>
          <w:b/>
          <w:bCs/>
        </w:rPr>
        <w:t xml:space="preserve">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2C69793" w14:textId="77777777" w:rsidR="00607077" w:rsidRDefault="00607077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</w:p>
    <w:p w14:paraId="6E185A78" w14:textId="744474CD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>A única forma de o Poder Público comprovar a existência e a regularidade do equipamento no momento da abordagem é justamente registrando seus dados n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própri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sz w:val="18"/>
          <w:szCs w:val="18"/>
          <w:lang w:eastAsia="en-US"/>
        </w:rPr>
        <w:t>Notificação de Autuação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do número do teste e da 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1050D48" w:rsidR="00991159" w:rsidRPr="003E770B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nalisando minuciosamente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a Notificação de Autuação da Infração de Trânsito com o número de </w:t>
      </w:r>
      <w:r w:rsidR="00607077" w:rsidRPr="008F29CF">
        <w:rPr>
          <w:rFonts w:ascii="Segoe UI" w:eastAsiaTheme="minorHAnsi" w:hAnsi="Segoe UI" w:cs="Segoe UI"/>
          <w:sz w:val="18"/>
          <w:szCs w:val="18"/>
          <w:lang w:eastAsia="en-US"/>
        </w:rPr>
        <w:t xml:space="preserve">AIT nº 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AS01751678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(abaixo e segue em anexo)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constata-se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completa informações obrigatórias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1C806752" w:rsidR="00991159" w:rsidRDefault="00607077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5087275" wp14:editId="4645D4D8">
            <wp:extent cx="3529054" cy="5048319"/>
            <wp:effectExtent l="152400" t="152400" r="357505" b="361950"/>
            <wp:docPr id="442844515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44515" name="Imagem 19" descr="Interface gráfica do usuári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75" cy="50869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7332F79C" w:rsidR="00991159" w:rsidRPr="00607077" w:rsidRDefault="00991159" w:rsidP="00991159">
      <w:pPr>
        <w:jc w:val="center"/>
        <w:rPr>
          <w:rFonts w:ascii="Bell MT" w:eastAsiaTheme="minorHAnsi" w:hAnsi="Bell MT"/>
        </w:rPr>
      </w:pPr>
      <w:r w:rsidRPr="00607077">
        <w:rPr>
          <w:rFonts w:ascii="Segoe UI" w:hAnsi="Segoe UI" w:cs="Segoe UI"/>
          <w:i/>
          <w:iCs/>
          <w:sz w:val="16"/>
          <w:szCs w:val="16"/>
        </w:rPr>
        <w:t xml:space="preserve">Anexo 1 </w:t>
      </w:r>
      <w:r w:rsidRPr="00607077">
        <w:rPr>
          <w:rFonts w:ascii="Segoe UI" w:hAnsi="Segoe UI" w:cs="Segoe UI"/>
          <w:sz w:val="16"/>
          <w:szCs w:val="16"/>
        </w:rPr>
        <w:t>I</w:t>
      </w:r>
      <w:r w:rsidRPr="00607077">
        <w:rPr>
          <w:rFonts w:ascii="Segoe UI" w:hAnsi="Segoe UI" w:cs="Segoe UI"/>
          <w:i/>
          <w:iCs/>
          <w:sz w:val="16"/>
          <w:szCs w:val="16"/>
        </w:rPr>
        <w:t xml:space="preserve"> </w:t>
      </w:r>
      <w:r w:rsidR="009A516A" w:rsidRPr="00607077">
        <w:rPr>
          <w:rFonts w:ascii="Segoe UI" w:hAnsi="Segoe UI" w:cs="Segoe UI"/>
          <w:i/>
          <w:iCs/>
          <w:sz w:val="16"/>
          <w:szCs w:val="16"/>
        </w:rPr>
        <w:t>Notificação de Autuação</w:t>
      </w:r>
      <w:r w:rsidRPr="00607077">
        <w:rPr>
          <w:rFonts w:ascii="Segoe UI" w:hAnsi="Segoe UI" w:cs="Segoe UI"/>
          <w:i/>
          <w:iCs/>
          <w:sz w:val="16"/>
          <w:szCs w:val="16"/>
        </w:rPr>
        <w:t>, destacando a ausência dos campos ou o preenchimento em branco)</w:t>
      </w:r>
    </w:p>
    <w:p w14:paraId="3D11B13B" w14:textId="6A3C4069" w:rsidR="007B2DD9" w:rsidRPr="005E2573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4" w:name="_Hlk204865018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E, conforme pode-se perceber,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 marca</w:t>
      </w:r>
      <w:r w:rsidR="00607077" w:rsidRPr="00C84D6F">
        <w:rPr>
          <w:rFonts w:ascii="Segoe UI" w:eastAsiaTheme="minorHAnsi" w:hAnsi="Segoe UI" w:cs="Segoe UI"/>
          <w:sz w:val="18"/>
          <w:szCs w:val="18"/>
          <w:lang w:eastAsia="en-US"/>
        </w:rPr>
        <w:t xml:space="preserve">, 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modelo</w:t>
      </w:r>
      <w:r w:rsidR="00607077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,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número de série do aparelho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ou</w:t>
      </w:r>
      <w:r w:rsidR="00607077" w:rsidRPr="0021649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número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teste para verificação da aferição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</w:t>
      </w:r>
      <w:r w:rsidR="00607077" w:rsidRPr="00127D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 w:rsidR="00607077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de Trânsito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4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4B394FB5" w:rsidR="00A2516C" w:rsidRPr="005E2573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 xml:space="preserve">A exigência de que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incluindo a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>marca, modelo,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nº de série do aparelho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 w:rsidRPr="005E2573">
        <w:rPr>
          <w:rFonts w:ascii="Segoe UI" w:eastAsiaTheme="minorHAnsi" w:hAnsi="Segoe UI" w:cs="Segoe UI"/>
          <w:sz w:val="18"/>
          <w:szCs w:val="18"/>
          <w:lang w:eastAsia="en-US"/>
        </w:rPr>
        <w:t>e nº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do teste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para verificação da aferição,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Princípio da Legalidade Estrita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 no Agravo em Recurso Especial (AREsp)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AREsp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220F5F79" w:rsidR="00A33777" w:rsidRPr="005E2573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="00607077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="00607077" w:rsidRPr="00116C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desses dados obrigatórios</w:t>
      </w:r>
      <w:r w:rsidR="0060707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uma multa por teste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5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5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o,</w:t>
      </w:r>
      <w:r w:rsidRP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19EEE9CB" w:rsidR="00A33777" w:rsidRPr="005E2573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otificação de Autuação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não é uma simples falha formal, mas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604DD596" w:rsidR="00732027" w:rsidRPr="005E2573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</w:t>
      </w:r>
      <w:bookmarkStart w:id="6" w:name="_Hlk221276366"/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com o AIT de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bookmarkEnd w:id="6"/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nº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AS01751678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com o seu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5E2573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13BCC5DC" w:rsidR="00D40DAB" w:rsidRPr="005E2573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No caso presente, embora conste n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N.A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que o agente fiscalizador teria à sua disposição um etilômetro </w:t>
      </w:r>
      <w:bookmarkStart w:id="7" w:name="_Hlk221191968"/>
      <w:r w:rsidR="00951C8C">
        <w:rPr>
          <w:rFonts w:ascii="Segoe UI" w:eastAsiaTheme="minorHAnsi" w:hAnsi="Segoe UI" w:cs="Segoe UI"/>
          <w:sz w:val="18"/>
          <w:szCs w:val="18"/>
          <w:lang w:eastAsia="en-US"/>
        </w:rPr>
        <w:t>sem nenhuma especificação para verificação de sua existência e regularidade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, tais como marca, modelo e </w:t>
      </w:r>
      <w:r w:rsidR="00951C8C" w:rsidRPr="00631FC5">
        <w:rPr>
          <w:rFonts w:ascii="Segoe UI" w:eastAsiaTheme="minorHAnsi" w:hAnsi="Segoe UI" w:cs="Segoe UI"/>
          <w:sz w:val="18"/>
          <w:szCs w:val="18"/>
          <w:lang w:eastAsia="en-US"/>
        </w:rPr>
        <w:t>número de série,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>com o suposto número de série</w:t>
      </w:r>
      <w:bookmarkEnd w:id="7"/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114809</w:t>
      </w:r>
      <w:r w:rsidR="00951C8C" w:rsidRPr="00E2506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,</w:t>
      </w:r>
      <w:r w:rsidR="00951C8C" w:rsidRPr="00E2506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uma situação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5E2573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40BCE834" w14:textId="1E58155D" w:rsidR="00951C8C" w:rsidRPr="00855E47" w:rsidRDefault="00951C8C" w:rsidP="00951C8C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855E4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INEXISTÊNCIA DE APARELHO VÁLIDO: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1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7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/01/2026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>).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16B7076F" w:rsidR="0060332F" w:rsidRPr="004D3B1A" w:rsidRDefault="00951C8C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06A4FC87" wp14:editId="0FA82B9D">
            <wp:extent cx="3749248" cy="2948609"/>
            <wp:effectExtent l="152400" t="152400" r="365760" b="366395"/>
            <wp:docPr id="1256919468" name="Imagem 2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19468" name="Imagem 20" descr="Interface gráfica do usuário, Texto, Aplicativo, Email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583" cy="2985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BB085D" w14:textId="66078AC8" w:rsidR="003E770B" w:rsidRPr="00FD0C11" w:rsidRDefault="0060332F" w:rsidP="00FD0C11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FD0C11">
        <w:rPr>
          <w:rFonts w:ascii="Segoe UI" w:hAnsi="Segoe UI" w:cs="Segoe UI"/>
          <w:i/>
          <w:iCs/>
          <w:sz w:val="16"/>
          <w:szCs w:val="16"/>
        </w:rPr>
        <w:t xml:space="preserve">Anexo 2 </w:t>
      </w:r>
      <w:r w:rsidRPr="00FD0C11">
        <w:rPr>
          <w:rFonts w:ascii="Segoe UI" w:hAnsi="Segoe UI" w:cs="Segoe UI"/>
          <w:sz w:val="16"/>
          <w:szCs w:val="16"/>
        </w:rPr>
        <w:t>I</w:t>
      </w:r>
      <w:r w:rsidRPr="00FD0C11">
        <w:rPr>
          <w:rFonts w:ascii="Segoe UI" w:hAnsi="Segoe UI" w:cs="Segoe UI"/>
          <w:i/>
          <w:iCs/>
          <w:sz w:val="16"/>
          <w:szCs w:val="16"/>
        </w:rPr>
        <w:t xml:space="preserve"> Resultado pesquisa INMETRO</w:t>
      </w:r>
    </w:p>
    <w:p w14:paraId="77DAC4A4" w14:textId="26200EAB" w:rsidR="0060332F" w:rsidRPr="003E770B" w:rsidRDefault="003E770B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Esse flagrante</w:t>
      </w:r>
      <w:r w:rsidR="0060332F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uma hipótese suficiente para anular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 notificação de autuação:</w:t>
      </w:r>
    </w:p>
    <w:p w14:paraId="0E3541E5" w14:textId="450CDD15" w:rsidR="00FD0C11" w:rsidRPr="00FD0C11" w:rsidRDefault="00FD0C11" w:rsidP="00FD0C11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Hipótese (Dados Falsos):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 De forma ainda mais grave, é possível que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houvesse qualquer etilômetro disponível na abordagem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procedimento "fantasma"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0269855D" w14:textId="40E873F9" w:rsidR="00BD3731" w:rsidRPr="00FD0C1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D0C11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FD0C11">
        <w:rPr>
          <w:rFonts w:ascii="Segoe UI" w:hAnsi="Segoe UI" w:cs="Segoe UI"/>
          <w:b/>
          <w:bCs/>
          <w:sz w:val="18"/>
          <w:szCs w:val="18"/>
        </w:rPr>
        <w:t>Resolução CONTRAN nº 432/201</w:t>
      </w:r>
      <w:r w:rsidR="00FD0C11" w:rsidRPr="00FD0C1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3:</w:t>
      </w: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 – ter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II – ser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2828E618" w:rsidR="0060332F" w:rsidRPr="003E770B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A questão crucial é: </w:t>
      </w:r>
      <w:r w:rsidRPr="003E770B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3E770B">
        <w:rPr>
          <w:rFonts w:ascii="Segoe UI" w:hAnsi="Segoe UI" w:cs="Segoe UI"/>
          <w:sz w:val="18"/>
          <w:szCs w:val="18"/>
        </w:rPr>
        <w:t xml:space="preserve"> A oferta de um teste com aparelho sem a devida </w:t>
      </w:r>
      <w:r w:rsidR="003E770B" w:rsidRPr="003E770B">
        <w:rPr>
          <w:rFonts w:ascii="Segoe UI" w:hAnsi="Segoe UI" w:cs="Segoe UI"/>
          <w:sz w:val="18"/>
          <w:szCs w:val="18"/>
        </w:rPr>
        <w:t>aferição é</w:t>
      </w:r>
      <w:r w:rsidRPr="003E770B">
        <w:rPr>
          <w:rFonts w:ascii="Segoe UI" w:hAnsi="Segoe UI" w:cs="Segoe UI"/>
          <w:sz w:val="18"/>
          <w:szCs w:val="18"/>
        </w:rPr>
        <w:t xml:space="preserve"> uma </w:t>
      </w:r>
      <w:r w:rsidRPr="003E770B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3E770B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3E770B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376CF99" w:rsidR="0060332F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Portanto, Douto Julgador, </w:t>
      </w:r>
      <w:r w:rsidRPr="003E770B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é inequívoca</w:t>
      </w:r>
      <w:r w:rsidR="00E637AC" w:rsidRPr="003E770B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3E770B">
        <w:rPr>
          <w:rFonts w:ascii="Segoe UI" w:hAnsi="Segoe UI" w:cs="Segoe UI"/>
          <w:sz w:val="18"/>
          <w:szCs w:val="18"/>
        </w:rPr>
        <w:t>pois a</w:t>
      </w:r>
      <w:r w:rsidRPr="003E770B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r w:rsidR="003E770B" w:rsidRPr="003E770B">
        <w:rPr>
          <w:rFonts w:ascii="Segoe UI" w:hAnsi="Segoe UI" w:cs="Segoe UI"/>
          <w:sz w:val="18"/>
          <w:szCs w:val="18"/>
        </w:rPr>
        <w:t>pelo flagrante</w:t>
      </w:r>
      <w:r w:rsidRPr="003E770B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749F9864" w:rsidR="00543709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restando </w:t>
      </w:r>
      <w:r w:rsidRPr="003E770B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3E770B">
        <w:rPr>
          <w:rFonts w:ascii="Segoe UI" w:hAnsi="Segoe UI" w:cs="Segoe UI"/>
          <w:sz w:val="18"/>
          <w:szCs w:val="18"/>
        </w:rPr>
        <w:t xml:space="preserve"> requer-se </w:t>
      </w:r>
      <w:r w:rsidRPr="003E770B">
        <w:rPr>
          <w:rFonts w:ascii="Segoe UI" w:hAnsi="Segoe UI" w:cs="Segoe UI"/>
          <w:b/>
          <w:bCs/>
          <w:sz w:val="18"/>
          <w:szCs w:val="18"/>
        </w:rPr>
        <w:t>o reconhecimento da nulidade absoluta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 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nº </w:t>
      </w:r>
      <w:r w:rsidR="00F24782" w:rsidRPr="00F24782">
        <w:rPr>
          <w:rFonts w:ascii="Segoe UI" w:hAnsi="Segoe UI" w:cs="Segoe UI"/>
          <w:b/>
          <w:bCs/>
          <w:sz w:val="18"/>
          <w:szCs w:val="18"/>
        </w:rPr>
        <w:t xml:space="preserve">AS01751678 </w:t>
      </w:r>
      <w:r w:rsidRPr="003E770B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2832BDC7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</w:t>
      </w:r>
      <w:r w:rsidR="00317DE1">
        <w:rPr>
          <w:rFonts w:ascii="Segoe UI" w:hAnsi="Segoe UI" w:cs="Segoe UI"/>
          <w:sz w:val="18"/>
          <w:szCs w:val="18"/>
        </w:rPr>
        <w:t>a</w:t>
      </w:r>
      <w:r w:rsidRPr="0024626C">
        <w:rPr>
          <w:rFonts w:ascii="Segoe UI" w:hAnsi="Segoe UI" w:cs="Segoe UI"/>
          <w:sz w:val="18"/>
          <w:szCs w:val="18"/>
        </w:rPr>
        <w:t xml:space="preserve"> </w:t>
      </w:r>
      <w:r w:rsidR="00317DE1">
        <w:rPr>
          <w:rFonts w:ascii="Segoe UI" w:hAnsi="Segoe UI" w:cs="Segoe UI"/>
          <w:sz w:val="18"/>
          <w:szCs w:val="18"/>
        </w:rPr>
        <w:t>Notificação de Autuação</w:t>
      </w:r>
      <w:r w:rsidRPr="0024626C">
        <w:rPr>
          <w:rFonts w:ascii="Segoe UI" w:hAnsi="Segoe UI" w:cs="Segoe UI"/>
          <w:sz w:val="18"/>
          <w:szCs w:val="18"/>
        </w:rPr>
        <w:t xml:space="preserve">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(ex: olhos vermelhos, odor de álcool no hálito, dificuldade de equilíbrio, fala alterada, etc.).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</w:t>
      </w:r>
      <w:r w:rsidRPr="003E770B">
        <w:rPr>
          <w:rFonts w:ascii="Segoe UI" w:hAnsi="Segoe UI" w:cs="Segoe UI"/>
          <w:sz w:val="18"/>
          <w:szCs w:val="18"/>
        </w:rPr>
        <w:t xml:space="preserve">recusa. Sem essa descrição, a </w:t>
      </w:r>
      <w:r w:rsidRPr="003E770B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3E770B">
        <w:rPr>
          <w:rFonts w:ascii="Segoe UI" w:hAnsi="Segoe UI" w:cs="Segoe UI"/>
          <w:b/>
          <w:bCs/>
          <w:sz w:val="18"/>
          <w:szCs w:val="18"/>
        </w:rPr>
        <w:t>ilegal</w:t>
      </w:r>
      <w:r w:rsidRPr="003E770B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203C612C" w14:textId="77777777" w:rsidR="00F24782" w:rsidRPr="003E770B" w:rsidRDefault="00F24782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FA8F2E5" w14:textId="5F9D432F" w:rsidR="0034450E" w:rsidRPr="003E770B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Ao analisar o AIT ora guerreado, constata-se de forma inequívoca que o campo 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"Observações" 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>se encontra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 xml:space="preserve">de forma genérica </w:t>
      </w:r>
      <w:r w:rsidRPr="003E770B">
        <w:rPr>
          <w:rFonts w:ascii="Segoe UI" w:hAnsi="Segoe UI" w:cs="Segoe UI"/>
          <w:sz w:val="18"/>
          <w:szCs w:val="18"/>
        </w:rPr>
        <w:t xml:space="preserve">sem a descrição pormenorizada de </w:t>
      </w:r>
      <w:r w:rsidRPr="003E770B">
        <w:rPr>
          <w:rFonts w:ascii="Segoe UI" w:hAnsi="Segoe UI" w:cs="Segoe UI"/>
          <w:b/>
          <w:bCs/>
          <w:sz w:val="18"/>
          <w:szCs w:val="18"/>
        </w:rPr>
        <w:t>qualquer sinal de alteração</w:t>
      </w:r>
      <w:r w:rsidRPr="003E770B">
        <w:rPr>
          <w:rFonts w:ascii="Segoe UI" w:hAnsi="Segoe UI" w:cs="Segoe UI"/>
          <w:sz w:val="18"/>
          <w:szCs w:val="18"/>
        </w:rPr>
        <w:t xml:space="preserve"> da capacidade psicomotora do condutor. </w:t>
      </w:r>
      <w:r w:rsidR="0034450E" w:rsidRPr="003E770B">
        <w:rPr>
          <w:rFonts w:ascii="Segoe UI" w:hAnsi="Segoe UI" w:cs="Segoe UI"/>
          <w:sz w:val="18"/>
          <w:szCs w:val="18"/>
        </w:rPr>
        <w:t>Vejamos:</w:t>
      </w:r>
    </w:p>
    <w:p w14:paraId="5F7AF46F" w14:textId="375C7165" w:rsidR="0034450E" w:rsidRDefault="00F24782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 w:bidi="ar-SA"/>
        </w:rPr>
        <w:drawing>
          <wp:inline distT="0" distB="0" distL="0" distR="0" wp14:anchorId="7076F42C" wp14:editId="01FACE90">
            <wp:extent cx="3673177" cy="5254487"/>
            <wp:effectExtent l="152400" t="152400" r="365760" b="365760"/>
            <wp:docPr id="1919454545" name="Imagem 2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54545" name="Imagem 21" descr="Interface gráfica do usuári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77" cy="52544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889A02" w14:textId="1DA19F53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</w:t>
      </w:r>
      <w:r w:rsidR="003E770B">
        <w:rPr>
          <w:rFonts w:ascii="Segoe UI" w:hAnsi="Segoe UI" w:cs="Segoe UI"/>
          <w:sz w:val="18"/>
          <w:szCs w:val="18"/>
        </w:rPr>
        <w:t>a</w:t>
      </w:r>
      <w:r w:rsidR="00F24782">
        <w:rPr>
          <w:rFonts w:ascii="Segoe UI" w:hAnsi="Segoe UI" w:cs="Segoe UI"/>
          <w:sz w:val="18"/>
          <w:szCs w:val="18"/>
        </w:rPr>
        <w:t xml:space="preserve"> Atuação: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 xml:space="preserve">A falta de informações sobre a abordagem e os detalhes do teste no campo apropriado impede o </w:t>
      </w:r>
      <w:r w:rsidR="0034450E" w:rsidRPr="00DA4832">
        <w:rPr>
          <w:rFonts w:ascii="Segoe UI" w:hAnsi="Segoe UI" w:cs="Segoe UI"/>
          <w:sz w:val="18"/>
          <w:szCs w:val="18"/>
        </w:rPr>
        <w:lastRenderedPageBreak/>
        <w:t>condutor de contestar a legalidade da própria abordagem ou eventuais erros no procedimento de medição, violando o direito constitucional ao contraditório e à ampla defesa (Art. 5º, LV, CF/88).</w:t>
      </w:r>
    </w:p>
    <w:p w14:paraId="2C69DEC5" w14:textId="59A1F0F7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DFF8BEF">
                <wp:simplePos x="0" y="0"/>
                <wp:positionH relativeFrom="page">
                  <wp:posOffset>2038350</wp:posOffset>
                </wp:positionH>
                <wp:positionV relativeFrom="paragraph">
                  <wp:posOffset>649605</wp:posOffset>
                </wp:positionV>
                <wp:extent cx="5654040" cy="1409700"/>
                <wp:effectExtent l="0" t="0" r="3810" b="0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09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3D48" id="Retângulo 1584599713" o:spid="_x0000_s1026" style="position:absolute;margin-left:160.5pt;margin-top:51.15pt;width:445.2pt;height:111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3E770B">
        <w:rPr>
          <w:rFonts w:ascii="Segoe UI" w:hAnsi="Segoe UI" w:cs="Segoe UI"/>
          <w:b/>
          <w:bCs/>
          <w:sz w:val="18"/>
          <w:szCs w:val="18"/>
        </w:rPr>
        <w:t>a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C57036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="00C57036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48F1F0F2" w:rsidR="00E3092B" w:rsidRPr="003E770B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3E770B">
        <w:rPr>
          <w:rFonts w:ascii="Segoe UI" w:hAnsi="Segoe UI" w:cs="Segoe UI"/>
          <w:sz w:val="18"/>
          <w:szCs w:val="18"/>
        </w:rPr>
        <w:t xml:space="preserve">por este fundamento,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5036F9" w:rsidRPr="003E770B">
        <w:rPr>
          <w:rFonts w:ascii="Segoe UI" w:hAnsi="Segoe UI" w:cs="Segoe UI"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NA</w:t>
      </w:r>
      <w:r w:rsidR="005036F9" w:rsidRPr="003E770B">
        <w:rPr>
          <w:rFonts w:ascii="Segoe UI" w:hAnsi="Segoe UI" w:cs="Segoe UI"/>
          <w:sz w:val="18"/>
          <w:szCs w:val="18"/>
        </w:rPr>
        <w:t xml:space="preserve"> n.º </w:t>
      </w:r>
      <w:r w:rsidR="00071DAD" w:rsidRPr="00D67D31">
        <w:rPr>
          <w:rFonts w:ascii="Segoe UI" w:hAnsi="Segoe UI" w:cs="Segoe UI"/>
          <w:b/>
          <w:bCs/>
          <w:sz w:val="18"/>
          <w:szCs w:val="18"/>
        </w:rPr>
        <w:t xml:space="preserve">AS01751678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5036F9" w:rsidRPr="003E770B">
        <w:rPr>
          <w:rFonts w:ascii="Segoe UI" w:hAnsi="Segoe UI" w:cs="Segoe UI"/>
          <w:sz w:val="18"/>
          <w:szCs w:val="18"/>
        </w:rPr>
        <w:t xml:space="preserve">está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3E770B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3E770B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3E770B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Ao autuar o condutor pela recusa, a Administração Pública abriu mão da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25EB1662" w:rsidR="00613FBB" w:rsidRPr="003E770B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Analisando-se </w:t>
      </w:r>
      <w:r w:rsidR="00C57036">
        <w:rPr>
          <w:rFonts w:ascii="Segoe UI" w:hAnsi="Segoe UI" w:cs="Segoe UI"/>
          <w:sz w:val="18"/>
          <w:szCs w:val="18"/>
        </w:rPr>
        <w:t>a Notificação de Autuação com AIT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 xml:space="preserve">AS01751678 </w:t>
      </w:r>
      <w:r w:rsidR="003E770B" w:rsidRPr="003E770B">
        <w:rPr>
          <w:rFonts w:ascii="Segoe UI" w:hAnsi="Segoe UI" w:cs="Segoe UI"/>
          <w:sz w:val="18"/>
          <w:szCs w:val="18"/>
        </w:rPr>
        <w:t>e</w:t>
      </w:r>
      <w:r w:rsidRPr="003E770B">
        <w:rPr>
          <w:rFonts w:ascii="Segoe UI" w:hAnsi="Segoe UI" w:cs="Segoe UI"/>
          <w:sz w:val="18"/>
          <w:szCs w:val="18"/>
        </w:rPr>
        <w:t xml:space="preserve"> os documentos que o acompanham, constata-se, de forma irrefutável, a </w:t>
      </w:r>
      <w:r w:rsidRPr="003E770B">
        <w:rPr>
          <w:rFonts w:ascii="Segoe UI" w:hAnsi="Segoe UI" w:cs="Segoe UI"/>
          <w:b/>
          <w:bCs/>
          <w:sz w:val="18"/>
          <w:szCs w:val="18"/>
        </w:rPr>
        <w:t>total ausência do "Termo de Constatação de Sinais de Alteração da Capacidade Psicomotora"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bookmarkStart w:id="8" w:name="_Hlk221278535"/>
      <w:r w:rsidRPr="003E770B">
        <w:rPr>
          <w:rFonts w:ascii="Segoe UI" w:hAnsi="Segoe UI" w:cs="Segoe UI"/>
          <w:sz w:val="18"/>
          <w:szCs w:val="18"/>
        </w:rPr>
        <w:t>Tampouco há, no campo "Observações" d</w:t>
      </w:r>
      <w:r w:rsidR="00C57036">
        <w:rPr>
          <w:rFonts w:ascii="Segoe UI" w:hAnsi="Segoe UI" w:cs="Segoe UI"/>
          <w:sz w:val="18"/>
          <w:szCs w:val="18"/>
        </w:rPr>
        <w:t>a Notificação</w:t>
      </w:r>
      <w:r w:rsidRPr="003E770B">
        <w:rPr>
          <w:rFonts w:ascii="Segoe UI" w:hAnsi="Segoe UI" w:cs="Segoe UI"/>
          <w:sz w:val="18"/>
          <w:szCs w:val="18"/>
        </w:rPr>
        <w:t>, a descrição mínima que a lei exige para suprir tal documento.</w:t>
      </w:r>
    </w:p>
    <w:bookmarkEnd w:id="8"/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se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5B84B6AA" w:rsidR="00967E60" w:rsidRPr="003E770B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b/>
          <w:bCs/>
          <w:sz w:val="18"/>
          <w:szCs w:val="18"/>
        </w:rPr>
        <w:t>Assim,</w:t>
      </w:r>
      <w:r w:rsidRPr="003E770B">
        <w:rPr>
          <w:rFonts w:ascii="Segoe UI" w:hAnsi="Segoe UI" w:cs="Segoe UI"/>
          <w:sz w:val="18"/>
          <w:szCs w:val="18"/>
        </w:rPr>
        <w:t xml:space="preserve"> por faltar </w:t>
      </w:r>
      <w:r w:rsidR="00C57036">
        <w:rPr>
          <w:rFonts w:ascii="Segoe UI" w:eastAsiaTheme="minorHAnsi" w:hAnsi="Segoe UI" w:cs="Segoe UI"/>
          <w:sz w:val="18"/>
          <w:szCs w:val="18"/>
          <w:lang w:eastAsia="en-US"/>
        </w:rPr>
        <w:t xml:space="preserve">à Notificação de Autuação da Infração de Trânsito com o </w:t>
      </w:r>
      <w:r w:rsidR="00C57036" w:rsidRPr="008F29CF">
        <w:rPr>
          <w:rFonts w:ascii="Segoe UI" w:eastAsiaTheme="minorHAnsi" w:hAnsi="Segoe UI" w:cs="Segoe UI"/>
          <w:sz w:val="18"/>
          <w:szCs w:val="18"/>
          <w:lang w:eastAsia="en-US"/>
        </w:rPr>
        <w:t>AIT</w:t>
      </w:r>
      <w:r w:rsidR="00C57036"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="00613FBB"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 xml:space="preserve">AS01751678</w:t>
      </w:r>
      <w:r w:rsidR="00C57036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613FBB" w:rsidRPr="003E770B">
        <w:rPr>
          <w:rFonts w:ascii="Segoe UI" w:hAnsi="Segoe UI" w:cs="Segoe UI"/>
          <w:sz w:val="18"/>
          <w:szCs w:val="18"/>
        </w:rPr>
        <w:t xml:space="preserve"> prova material indispensável à sua própria existência, requer-se o seu imediato </w:t>
      </w:r>
      <w:r w:rsidR="00613FBB"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3E770B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3A62F423" w:rsidR="00B61142" w:rsidRPr="003E770B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que maculam de nulidade absoluta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da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E770B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E770B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1F850449" w:rsidR="007B668F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dos argumentos apresentados para que </w:t>
      </w:r>
      <w:r w:rsidR="00C57036">
        <w:rPr>
          <w:rFonts w:ascii="Segoe UI" w:eastAsiaTheme="minorHAnsi" w:hAnsi="Segoe UI" w:cs="Segoe UI"/>
          <w:sz w:val="18"/>
          <w:szCs w:val="18"/>
        </w:rPr>
        <w:t>Notificação de Autuação com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C57036">
        <w:rPr>
          <w:rFonts w:ascii="Segoe UI" w:eastAsiaTheme="minorHAnsi" w:hAnsi="Segoe UI" w:cs="Segoe UI"/>
          <w:sz w:val="18"/>
          <w:szCs w:val="18"/>
        </w:rPr>
        <w:t>o AIT de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n.</w:t>
      </w:r>
      <w:r w:rsidR="00C57036" w:rsidRPr="000E59CC">
        <w:rPr>
          <w:rFonts w:ascii="Segoe UI" w:eastAsiaTheme="minorHAnsi" w:hAnsi="Segoe UI" w:cs="Segoe UI"/>
          <w:sz w:val="18"/>
          <w:szCs w:val="18"/>
        </w:rPr>
        <w:t xml:space="preserve">º </w:t>
      </w:r>
      <w:r w:rsidR="00C57036" w:rsidRPr="00296AD3">
        <w:rPr>
          <w:rFonts w:ascii="Segoe UI" w:eastAsiaTheme="minorHAnsi" w:hAnsi="Segoe UI" w:cs="Segoe UI"/>
          <w:b/>
          <w:bCs/>
          <w:sz w:val="18"/>
          <w:szCs w:val="18"/>
        </w:rPr>
        <w:t xml:space="preserve">AS01751678 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7544FEDF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a) 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A </w:t>
      </w:r>
      <w:r w:rsidR="004A5D9C"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>ausência completa de seus dados obrigatórios no AIT</w:t>
      </w:r>
      <w:r w:rsidR="004A5D9C">
        <w:rPr>
          <w:rFonts w:ascii="Segoe UI" w:eastAsiaTheme="minorHAnsi" w:hAnsi="Segoe UI" w:cs="Segoe UI"/>
          <w:sz w:val="18"/>
          <w:szCs w:val="18"/>
        </w:rPr>
        <w:t>, ou seja,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 xml:space="preserve"> pela comprovação de que o equipamento indicado era inexistente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</w:p>
    <w:p w14:paraId="65E6AF9C" w14:textId="076C650C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7FC55CC7" w14:textId="646D340E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lastRenderedPageBreak/>
        <w:t xml:space="preserve">c)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E770B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4067E2E4" w14:textId="77777777" w:rsidR="004A5D9C" w:rsidRDefault="004A5D9C" w:rsidP="00071DAD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</w:p>
    <w:p w14:paraId="6E8F8B25" w14:textId="77777777" w:rsidR="003E770B" w:rsidRPr="003E770B" w:rsidRDefault="003E770B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</w:p>
    <w:p w14:paraId="52BD4AF3" w14:textId="43E265C7" w:rsidR="00B61142" w:rsidRPr="003E770B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>Nestes termos,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  <w:r w:rsidRPr="003E770B">
        <w:rPr>
          <w:rFonts w:ascii="Segoe UI" w:eastAsiaTheme="minorHAnsi" w:hAnsi="Segoe UI" w:cs="Segoe UI"/>
          <w:sz w:val="18"/>
          <w:szCs w:val="18"/>
        </w:rPr>
        <w:t>Pede deferimento.</w:t>
      </w:r>
    </w:p>
    <w:p w14:paraId="78C62284" w14:textId="502AAFB2" w:rsidR="00E3092B" w:rsidRPr="003E770B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Fortaleza-CE, 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begin"/>
      </w:r>
      <w:r w:rsidRPr="003E770B">
        <w:rPr>
          <w:rFonts w:ascii="Segoe UI" w:eastAsiaTheme="minorHAnsi" w:hAnsi="Segoe UI" w:cs="Segoe UI"/>
          <w:sz w:val="18"/>
          <w:szCs w:val="18"/>
        </w:rPr>
        <w:instrText xml:space="preserve"> TIME \@ "d' de 'MMMM' de 'yyyy" </w:instrTex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separate"/>
      </w:r>
      <w:r w:rsidR="00736F4D">
        <w:rPr>
          <w:rFonts w:ascii="Segoe UI" w:eastAsiaTheme="minorHAnsi" w:hAnsi="Segoe UI" w:cs="Segoe UI"/>
          <w:noProof/>
          <w:sz w:val="18"/>
          <w:szCs w:val="18"/>
        </w:rPr>
        <w:t xml:space="preserve">12 de março de 2026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end"/>
      </w:r>
      <w:r w:rsidRPr="003E770B">
        <w:rPr>
          <w:rFonts w:ascii="Segoe UI" w:eastAsiaTheme="minorHAnsi" w:hAnsi="Segoe UI" w:cs="Segoe UI"/>
          <w:sz w:val="18"/>
          <w:szCs w:val="18"/>
        </w:rPr>
        <w:t>.</w:t>
      </w:r>
    </w:p>
    <w:p w14:paraId="36F3700C" w14:textId="77777777" w:rsidR="003E770B" w:rsidRDefault="003E770B" w:rsidP="003E770B">
      <w:pPr>
        <w:spacing w:before="240" w:after="240" w:line="276" w:lineRule="auto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072BFEC0" w14:textId="77777777" w:rsidR="003E770B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4112AFE3" w14:textId="77777777" w:rsidR="003E770B" w:rsidRPr="003C5BF4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B02084E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                                                                        </w:t>
      </w:r>
      <w:r w:rsidR="004A5D9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IOMAR LIMA DIAS</w:t>
      </w:r>
    </w:p>
    <w:p w14:paraId="4D6CFDA8" w14:textId="126D30F9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>CNH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de n° de registro: </w:t>
      </w:r>
      <w:r w:rsidR="004A5D9C" w:rsidRPr="004A5D9C">
        <w:rPr>
          <w:rFonts w:ascii="Segoe UI" w:eastAsiaTheme="minorHAnsi" w:hAnsi="Segoe UI" w:cs="Segoe UI"/>
          <w:sz w:val="18"/>
          <w:szCs w:val="18"/>
          <w:lang w:eastAsia="en-US"/>
        </w:rPr>
        <w:t xml:space="preserve">00158043075</w:t>
      </w:r>
    </w:p>
    <w:p w14:paraId="694C05AC" w14:textId="77777777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17B73D18" w:rsidR="00E3092B" w:rsidRPr="003E770B" w:rsidRDefault="00E3092B" w:rsidP="00E3092B">
      <w:pPr>
        <w:jc w:val="center"/>
        <w:rPr>
          <w:rFonts w:ascii="Segoe U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Condutor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e Proprietário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Henrique Augusto Félix Linhares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OAB/CE - 28.051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340F" w14:textId="77777777" w:rsidR="00B844F2" w:rsidRDefault="00B844F2" w:rsidP="000B64C1">
      <w:r>
        <w:separator/>
      </w:r>
    </w:p>
  </w:endnote>
  <w:endnote w:type="continuationSeparator" w:id="0">
    <w:p w14:paraId="3C1B024B" w14:textId="77777777" w:rsidR="00B844F2" w:rsidRDefault="00B844F2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7928" w14:textId="77777777" w:rsidR="00B844F2" w:rsidRDefault="00B844F2" w:rsidP="000B64C1">
      <w:r>
        <w:separator/>
      </w:r>
    </w:p>
  </w:footnote>
  <w:footnote w:type="continuationSeparator" w:id="0">
    <w:p w14:paraId="1BD2344E" w14:textId="77777777" w:rsidR="00B844F2" w:rsidRDefault="00B844F2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2159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427"/>
    <w:rsid w:val="000669CC"/>
    <w:rsid w:val="00070268"/>
    <w:rsid w:val="000702E2"/>
    <w:rsid w:val="00070C41"/>
    <w:rsid w:val="00071A76"/>
    <w:rsid w:val="00071DAD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0FFE"/>
    <w:rsid w:val="00174D58"/>
    <w:rsid w:val="001770E7"/>
    <w:rsid w:val="001858DD"/>
    <w:rsid w:val="00185FD2"/>
    <w:rsid w:val="0019023C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E09"/>
    <w:rsid w:val="002E6FE7"/>
    <w:rsid w:val="002F16B6"/>
    <w:rsid w:val="002F4A0D"/>
    <w:rsid w:val="00304040"/>
    <w:rsid w:val="00304945"/>
    <w:rsid w:val="00313150"/>
    <w:rsid w:val="00314557"/>
    <w:rsid w:val="00314D99"/>
    <w:rsid w:val="00317DE1"/>
    <w:rsid w:val="003210A3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E770B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A5D9C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2573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077"/>
    <w:rsid w:val="006073AE"/>
    <w:rsid w:val="00613FBB"/>
    <w:rsid w:val="0061752D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235E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6F4D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34B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4B9E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51C8C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16A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3C6"/>
    <w:rsid w:val="00B844F2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036"/>
    <w:rsid w:val="00C572C4"/>
    <w:rsid w:val="00C61309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67D3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782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9A0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0C11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3214</Words>
  <Characters>17489</Characters>
  <Application>Microsoft Office Word</Application>
  <DocSecurity>0</DocSecurity>
  <Lines>312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3</cp:revision>
  <cp:lastPrinted>2026-03-05T20:20:00Z</cp:lastPrinted>
  <dcterms:created xsi:type="dcterms:W3CDTF">2026-03-05T20:13:00Z</dcterms:created>
  <dcterms:modified xsi:type="dcterms:W3CDTF">2026-03-05T20:21:00Z</dcterms:modified>
</cp:coreProperties>
</file>