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BioAgrotóxico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com Compostos Naturais Biodegradáveis: Alternativa Sustentável e de Baixa Toxicidade para o Controle de Pragas Agrícolas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Autores: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Henrique Barreto Costa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Luiz Guilherme Caovilla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Orientadores: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color w:val="ff0000"/>
          <w:sz w:val="24"/>
          <w:szCs w:val="24"/>
          <w:u w:val="single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Guilherme Marins Maciel, Doutor em Engenharia Elétrica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color w:val="ff0000"/>
          <w:sz w:val="24"/>
          <w:szCs w:val="24"/>
          <w:u w:val="single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Colégio Militar de Juiz de Fora (CMJF), Departamento de Ciência, Tecnologia e Inovação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color w:val="ff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Phelippe Nathaniel Ribeiro de Oliveira, Doutor em Estudos Linguísticos (UFMG)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Colégio Militar de Juiz de Fora (CMJF), Seção de Línguas Estrangeiras Modernas.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color w:val="ff0000"/>
          <w:sz w:val="24"/>
          <w:szCs w:val="24"/>
          <w:u w:val="single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(TC Fátima….)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color w:val="ff0000"/>
          <w:sz w:val="24"/>
          <w:szCs w:val="24"/>
          <w:u w:val="single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Colégio Militar de Juiz de Fora (CMJF), Departamento de ……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color w:val="ff0000"/>
          <w:sz w:val="24"/>
          <w:szCs w:val="24"/>
          <w:u w:val="single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(Gustavo… Nome do Professor da UFJF) (ocupação, especialização, etc)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color w:val="ff0000"/>
          <w:sz w:val="24"/>
          <w:szCs w:val="24"/>
          <w:u w:val="single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Universidade Federal de Juiz de Fora (UFJF), Departamento de 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color w:val="ff0000"/>
          <w:sz w:val="32"/>
          <w:szCs w:val="32"/>
          <w:u w:val="single"/>
          <w:rtl w:val="0"/>
        </w:rPr>
        <w:t xml:space="preserve">PALAVRAS CHAVE</w:t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ff0000"/>
          <w:sz w:val="32"/>
          <w:szCs w:val="32"/>
          <w:u w:val="single"/>
          <w:rtl w:val="0"/>
        </w:rPr>
        <w:t xml:space="preserve">Capa em inglês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da crescente busca por alternativas sustentáveis na agricultura e da preocupação com os impactos ambientais e à saúde causados por defensivos químicos tradicionais, este projeto apresenta uma solução inovadora: a formulação de um </w:t>
      </w:r>
      <w:r w:rsidDel="00000000" w:rsidR="00000000" w:rsidRPr="00000000">
        <w:rPr>
          <w:sz w:val="24"/>
          <w:szCs w:val="24"/>
          <w:rtl w:val="0"/>
        </w:rPr>
        <w:t xml:space="preserve">bioagrotóxico</w:t>
      </w:r>
      <w:r w:rsidDel="00000000" w:rsidR="00000000" w:rsidRPr="00000000">
        <w:rPr>
          <w:sz w:val="24"/>
          <w:szCs w:val="24"/>
          <w:rtl w:val="0"/>
        </w:rPr>
        <w:t xml:space="preserve">, elaborado a partir de substâncias naturais, acessíveis e biodegradáveis. A proposta visa a unir eficiência no controle de pragas à preservação ambiental, à segurança do aplicador e a</w:t>
      </w:r>
      <w:r w:rsidDel="00000000" w:rsidR="00000000" w:rsidRPr="00000000">
        <w:rPr>
          <w:sz w:val="24"/>
          <w:szCs w:val="24"/>
          <w:rtl w:val="0"/>
        </w:rPr>
        <w:t xml:space="preserve"> diversas</w:t>
      </w:r>
      <w:r w:rsidDel="00000000" w:rsidR="00000000" w:rsidRPr="00000000">
        <w:rPr>
          <w:sz w:val="24"/>
          <w:szCs w:val="24"/>
          <w:rtl w:val="0"/>
        </w:rPr>
        <w:t xml:space="preserve"> outras vantagens, oferecendo uma resposta prática e consciente às exigências da agricultura moderna.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composição do produto foi cuidadosamente pensada para combinar agentes naturais e vegetais com propriedades inseticidas, bactericidas, fungicidas, herbicidas e acaricidas garantindo uma ação ampla e eficaz contra diferentes tipos de pragas. O produto possui um efeito sinérgico, ou seja, alta eficácia sem comprometer a saúde do solo, da água ou dos organismos benéficos à lavoura.</w:t>
      </w:r>
    </w:p>
    <w:p w:rsidR="00000000" w:rsidDel="00000000" w:rsidP="00000000" w:rsidRDefault="00000000" w:rsidRPr="00000000" w14:paraId="00000021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ponto de vista técnico, a formulação foi desenvolvida com base em proporções otimizadas para garantir estabilidade da mistura, fácil absorção pelas plantas e tempo de ação prolongado após a aplicação. Além disso, o produto pode ser armazenado por um período razoável sem perder suas propriedades ativas, desde que mantido em condições adequadas, o que contribui para sua viabilidade no campo.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termos financeiros, a proposta representa uma economia significativa para o pequeno e médio produtor rural, uma vez que os insumos utilizados são de baixo custo. Essa acessibilidade, somada à eficiência comprovada em testes de campo de agricultores agroecológicos e estudos científicos, reforça o potencial do </w:t>
      </w:r>
      <w:r w:rsidDel="00000000" w:rsidR="00000000" w:rsidRPr="00000000">
        <w:rPr>
          <w:sz w:val="24"/>
          <w:szCs w:val="24"/>
          <w:rtl w:val="0"/>
        </w:rPr>
        <w:t xml:space="preserve">bioagrotóxico</w:t>
      </w:r>
      <w:r w:rsidDel="00000000" w:rsidR="00000000" w:rsidRPr="00000000">
        <w:rPr>
          <w:sz w:val="24"/>
          <w:szCs w:val="24"/>
          <w:rtl w:val="0"/>
        </w:rPr>
        <w:t xml:space="preserve"> como uma alternativa viável e de alto valor agregado. O produto amplia ainda mais o alcance de soluções ecológicas e biodegradáveis, além de ser incomparavelmente mais barato que os agrotóxicos comerciais, promovendo autonomia ao agricultor.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3"/>
        <w:gridCol w:w="3403"/>
        <w:gridCol w:w="3403"/>
        <w:tblGridChange w:id="0">
          <w:tblGrid>
            <w:gridCol w:w="3403"/>
            <w:gridCol w:w="3403"/>
            <w:gridCol w:w="340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Função dos Componentes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Função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Composto Químico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Inseticida e Efeito de Choque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Extrato de nim (Neem) (Azadirachta indica)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É biodegradável,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seletivo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natural.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Fungicida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Extrato de própolis bruto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 antifúngica eficiente.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Herbicida e Efeito de Choque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Óleo essencial de cravo-da-índia (rico em eugenol)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Neurotóxico leve com ação rápida sobre insetos.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Nematicida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Extrato de alho e cebola (ricos em compostos sulfurosos)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Biodegradável e eficiente.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Acaricida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Extrato de pimenta-malagueta (capsaicina)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 como repelente e toxina em contato.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Bactericida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Ácido cítrico ou extrato de própolis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Ácido cítrico acidifica o ambiente e inibe bactérias.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Adjuvante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Sabão potássico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Efeito de choque leve,  emulsionante.</w:t>
            </w:r>
          </w:p>
        </w:tc>
      </w:tr>
    </w:tbl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2.25"/>
        <w:gridCol w:w="2552.25"/>
        <w:gridCol w:w="2552.25"/>
        <w:gridCol w:w="2552.25"/>
        <w:tblGridChange w:id="0">
          <w:tblGrid>
            <w:gridCol w:w="2552.25"/>
            <w:gridCol w:w="2552.25"/>
            <w:gridCol w:w="2552.25"/>
            <w:gridCol w:w="2552.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Preparação do agrotóxico (1L)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Ingrediente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Quantidade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Função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Preços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Extrato de Nim (Neem)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Inseticida, choque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R$0,17/mL</w:t>
            </w:r>
          </w:p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R$53,87/300mL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Extrato de própolis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  <w:t xml:space="preserve">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Fungicida, bactericida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R$1,00/mL R$179,94/180mL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Óleo essencial de cravo-da-índia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30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Herbicida, choque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R$2,00/mL </w:t>
            </w:r>
          </w:p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R$60,00/30mL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Extrato de alho e cebola (desidratados)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  <w:t xml:space="preserve">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Nematicida, inseticida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R$0,036/g</w:t>
            </w:r>
          </w:p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Extrato de pimenta-malagueta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120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Acaricida, repelente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R$0,04/mL</w:t>
            </w:r>
          </w:p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R$5,40/120mL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Sabão potássico líquido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Adjuvante, emulsificante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R$0,004/mL</w:t>
            </w:r>
          </w:p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R$0,28/70mL</w:t>
            </w:r>
          </w:p>
        </w:tc>
      </w:tr>
    </w:tbl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</w:rPr>
      </w:pPr>
      <w:bookmarkStart w:colFirst="0" w:colLast="0" w:name="_g70nngqrdhnl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Modo de preparo: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Misture todos os extratos e óleos em um recipiente escuro (ou envolva em papel alumínio).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Adicione o sabão potássico e misture bem (ele vai ajudar na emulsão dos óleos).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Adicione a água aos poucos, mexendo bem.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Guarde em local fresco e sem luz direta. Validade: de 15 a 30 dias.</w:t>
        <w:br w:type="textWrapping"/>
      </w:r>
    </w:p>
    <w:p w:rsidR="00000000" w:rsidDel="00000000" w:rsidP="00000000" w:rsidRDefault="00000000" w:rsidRPr="00000000" w14:paraId="0000007D">
      <w:pPr>
        <w:spacing w:after="240" w:before="240" w:line="360" w:lineRule="auto"/>
        <w:jc w:val="center"/>
        <w:rPr>
          <w:b w:val="1"/>
          <w:bCs w:val="1"/>
          <w:color w:val="ff0000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u w:val="single"/>
          <w:rtl w:val="0"/>
        </w:rPr>
        <w:t xml:space="preserve">Preço Atual: R$299,49 (sem o extrato de alho e cebola)</w:t>
      </w:r>
    </w:p>
    <w:p w:rsidR="00000000" w:rsidDel="00000000" w:rsidP="00000000" w:rsidRDefault="00000000" w:rsidRPr="00000000" w14:paraId="0000007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ONDE ENCONTRAR / COMO FAZER OS INGREDIENTES DA RECEITA</w:t>
      </w:r>
    </w:p>
    <w:p w:rsidR="00000000" w:rsidDel="00000000" w:rsidP="00000000" w:rsidRDefault="00000000" w:rsidRPr="00000000" w14:paraId="00000082">
      <w:pPr>
        <w:spacing w:line="36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Extrato de Nim (Neem) (300mL):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Ingredientes: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="36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30 mL de óleo de Nim (Neem) puro;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="36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9 mL de sabão potássico líquido;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="36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261 mL de água destilada.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="360" w:lineRule="auto"/>
        <w:ind w:left="720" w:firstLine="720"/>
        <w:jc w:val="both"/>
        <w:rPr>
          <w:color w:val="000000"/>
          <w:sz w:val="22"/>
          <w:szCs w:val="22"/>
        </w:rPr>
      </w:pPr>
      <w:bookmarkStart w:colFirst="0" w:colLast="0" w:name="_f4x1le66t410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Modo de preparo: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Misture </w:t>
      </w:r>
      <w:r w:rsidDel="00000000" w:rsidR="00000000" w:rsidRPr="00000000">
        <w:rPr>
          <w:b w:val="1"/>
          <w:bCs w:val="1"/>
          <w:rtl w:val="0"/>
        </w:rPr>
        <w:t xml:space="preserve">30 mL de óleo de neem puro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6 a 9 mL de sabão potássico</w:t>
      </w:r>
      <w:r w:rsidDel="00000000" w:rsidR="00000000" w:rsidRPr="00000000">
        <w:rPr>
          <w:rtl w:val="0"/>
        </w:rPr>
        <w:t xml:space="preserve"> até formar uma emulsão homogênea.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Aos poucos, adicione </w:t>
      </w:r>
      <w:r w:rsidDel="00000000" w:rsidR="00000000" w:rsidRPr="00000000">
        <w:rPr>
          <w:b w:val="1"/>
          <w:bCs w:val="1"/>
          <w:rtl w:val="0"/>
        </w:rPr>
        <w:t xml:space="preserve">264 mL de água sem cloro</w:t>
      </w:r>
      <w:r w:rsidDel="00000000" w:rsidR="00000000" w:rsidRPr="00000000">
        <w:rPr>
          <w:rtl w:val="0"/>
        </w:rPr>
        <w:t xml:space="preserve">, mexendo sempre.</w:t>
      </w:r>
    </w:p>
    <w:p w:rsidR="00000000" w:rsidDel="00000000" w:rsidP="00000000" w:rsidRDefault="00000000" w:rsidRPr="00000000" w14:paraId="0000008B">
      <w:pPr>
        <w:spacing w:after="240" w:before="240"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Óleo essencial de Nim (Neem):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https://www.amazon.com.br/gp/product/B006I7IWIG/ref=ewc_pr_img_2?smid=AGME0MYAJNJRP&amp;psc=1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36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Extrato de própolis: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https://www.amazon.com.br/gp/product/B01DMOBT2S/ref=ewc_pr_img_1?smid=A1ZZFT5FULY4LN&amp;psc=1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Óleo de cravo-da-índia: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lordeamabilis.com.br/beleza/pes-e-maos/oleo-de-cravo-puro-10ml?parceiro=7112&amp;utm_source=&amp;utm_medium=&amp;utm_campaign=&amp;utm_content=&amp;gad_source=4&amp;gbraid=0AAAAACxr9hkGKwBc-97_5d6ZCkRZwUm3i&amp;gclid=Cj0KCQjwzYLABhD4ARIsALySuCTuril8jQXUOYwIFNDMhXns-tu7iKQLopu3KFuOCj1ehAh7l6wU1u0aAt3NEALw_w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line="360" w:lineRule="auto"/>
        <w:ind w:left="720" w:hanging="360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Extrato de alho e cebola: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mazon.com.br/Armaz%C3%A9m-Seu-Luiz-Cebola-500g/dp/B0C8JDDGTH/ref=sr_1_6?crid=1AXP53GC8I3NT&amp;dib=eyJ2IjoiMSJ9.KPBJTwb1of8pkZxao7UF-XK-LhRkKZQ1y98KFyarXSxjhAbIZ-eITXBvwUC0utP7LVuA5lHARfAu8zy6pzIGoFtrFnq7xE8MQoM_iNd8t02KwsVnd8Tg3_CqMkFlccsdNNDpS3ncMXoKG_zZCw8uEDVTAO5SUJXDhTISlkBeX5o9e5wGIwNkWv5cu0KdAKmlg5DMzoVIvbRCAicw_dueqJioKQDRwMnCJD1J2uDq_nJE-ZUyeU3imcfInyv_WeWhmBS4OUvRc1foJx1slKDUBvLg2xmPzDu9LLiNReHZg_M.78Yw00adwCwm9jlq0oidPC3ukUx-f-y-3kGPbL-hNJM&amp;dib_tag=se&amp;keywords=cebola+e+alho+em+p%C3%B3&amp;qid=1745000357&amp;sprefix=cebola+e+alho+em+%2Caps%2C374&amp;sr=8-6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mazon.com.br/Alho-P%C3%B3-500g-Armaz%C3%A9m-Tempero/dp/B0DH2TTTS8/ref=sr_1_6?crid=WEKIS0KXJFA2&amp;dib=eyJ2IjoiMSJ9.WucJC3WlbGPbmOnhm22X5GjhPCNR-y5KAfDthYZm5_F92nFeD2OdgHtGKaLKgKTjmOpFy6YECov3j8i_0oSBO3d9dlo22y-zFEnHV8gvXr2B1XLdDrsG5QXG9E4jlqQ0-a0N_G7qcuEItl5n2yczL72uXWTqSXfpWcxgEi_5Oyr2dws0IK9HcdTfCC26v0Btho_qusiWjE9UI8K-wjKbIW7K5ilIdkv1K6v0pyONRur6prcLosGovVGn8zDf5uqxYUOHTcpr3UQfKKiNUgmmVNlS2M2b6i_3r9Mt-XpG0Vo.K_w6sAjmSGnz5f3fT14NgxDFCL5kAL_FhUk4Ko2-Ohc&amp;dib_tag=se&amp;keywords=alho+em+p%C3%B3&amp;qid=1745000413&amp;sprefix=alho+em%2Caps%2C310&amp;sr=8-6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Extrato de pimenta malagueta: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="360" w:lineRule="auto"/>
        <w:ind w:left="720" w:firstLine="720"/>
        <w:jc w:val="both"/>
        <w:rPr>
          <w:color w:val="000000"/>
          <w:sz w:val="22"/>
          <w:szCs w:val="22"/>
        </w:rPr>
      </w:pPr>
      <w:bookmarkStart w:colFirst="0" w:colLast="0" w:name="_ka5n8u6w6ihe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Ingredientes: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3 a 4 pimentas-malaguetas frescas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50 mL de álcool de cereais ou álcool 70%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50 mL de água sem cloro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(opcional) Meia colher de chá de sabão potássico ou detergente neutro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="360" w:lineRule="auto"/>
        <w:ind w:left="720" w:firstLine="720"/>
        <w:jc w:val="both"/>
        <w:rPr>
          <w:color w:val="000000"/>
          <w:sz w:val="22"/>
          <w:szCs w:val="22"/>
        </w:rPr>
      </w:pPr>
      <w:bookmarkStart w:colFirst="0" w:colLast="0" w:name="_yq7frtlb7q91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Modo de preparo: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0"/>
          <w:szCs w:val="20"/>
          <w:rtl w:val="0"/>
        </w:rPr>
        <w:t xml:space="preserve">Pique bem 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 a 4 pimentas</w:t>
      </w:r>
      <w:r w:rsidDel="00000000" w:rsidR="00000000" w:rsidRPr="00000000">
        <w:rPr>
          <w:sz w:val="20"/>
          <w:szCs w:val="20"/>
          <w:rtl w:val="0"/>
        </w:rPr>
        <w:t xml:space="preserve"> (use luvas!).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="360" w:lineRule="auto"/>
        <w:ind w:left="216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Coloque em um pote de vidro escuro ou envolvido em papel alumínio.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0"/>
          <w:szCs w:val="20"/>
          <w:rtl w:val="0"/>
        </w:rPr>
        <w:t xml:space="preserve">Adicione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50 mL de álcool</w:t>
      </w:r>
      <w:r w:rsidDel="00000000" w:rsidR="00000000" w:rsidRPr="00000000">
        <w:rPr>
          <w:sz w:val="20"/>
          <w:szCs w:val="20"/>
          <w:rtl w:val="0"/>
        </w:rPr>
        <w:t xml:space="preserve"> e tampe bem.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0"/>
          <w:szCs w:val="20"/>
          <w:rtl w:val="0"/>
        </w:rPr>
        <w:t xml:space="preserve">Deixe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infusão por 3 a 7 dias</w:t>
      </w:r>
      <w:r w:rsidDel="00000000" w:rsidR="00000000" w:rsidRPr="00000000">
        <w:rPr>
          <w:sz w:val="20"/>
          <w:szCs w:val="20"/>
          <w:rtl w:val="0"/>
        </w:rPr>
        <w:t xml:space="preserve"> em local escuro e fresco.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0"/>
          <w:szCs w:val="20"/>
          <w:rtl w:val="0"/>
        </w:rPr>
        <w:t xml:space="preserve">Após o tempo de infusão,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coe</w:t>
      </w:r>
      <w:r w:rsidDel="00000000" w:rsidR="00000000" w:rsidRPr="00000000">
        <w:rPr>
          <w:sz w:val="20"/>
          <w:szCs w:val="20"/>
          <w:rtl w:val="0"/>
        </w:rPr>
        <w:t xml:space="preserve"> para separar o líquido das pimentas.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0"/>
          <w:szCs w:val="20"/>
          <w:rtl w:val="0"/>
        </w:rPr>
        <w:t xml:space="preserve">Misture o extrato alcoólico com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50 mL de água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24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0"/>
          <w:szCs w:val="20"/>
          <w:rtl w:val="0"/>
        </w:rPr>
        <w:t xml:space="preserve">(Opcional) Adicione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sabão potássico</w:t>
      </w:r>
      <w:r w:rsidDel="00000000" w:rsidR="00000000" w:rsidRPr="00000000">
        <w:rPr>
          <w:sz w:val="20"/>
          <w:szCs w:val="20"/>
          <w:rtl w:val="0"/>
        </w:rPr>
        <w:t xml:space="preserve"> para melhor fixação nas plantas.</w:t>
      </w:r>
    </w:p>
    <w:p w:rsidR="00000000" w:rsidDel="00000000" w:rsidP="00000000" w:rsidRDefault="00000000" w:rsidRPr="00000000" w14:paraId="000000A3">
      <w:pPr>
        <w:spacing w:after="240" w:before="240" w:line="360" w:lineRule="auto"/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Sabão potássico líquido: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https://produto.mercadolivre.com.br/MLB-3064441679-sabo-de-potassio-inseticida-glacoxan-200cc-_JM#polycard_client=search-nordic&amp;position=1&amp;search_layout=grid&amp;type=item&amp;tracking_id=fdd00fd1-525c-4927-834e-5fe71528b4b5&amp;wid=MLB3064441679&amp;sid=search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Água:</w:t>
      </w:r>
      <w:r w:rsidDel="00000000" w:rsidR="00000000" w:rsidRPr="00000000">
        <w:rPr>
          <w:sz w:val="24"/>
          <w:szCs w:val="24"/>
          <w:rtl w:val="0"/>
        </w:rPr>
        <w:t xml:space="preserve"> precisa ser </w:t>
      </w:r>
      <w:r w:rsidDel="00000000" w:rsidR="00000000" w:rsidRPr="00000000">
        <w:rPr>
          <w:sz w:val="24"/>
          <w:szCs w:val="24"/>
          <w:rtl w:val="0"/>
        </w:rPr>
        <w:t xml:space="preserve">destilada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Isman, M. B. (2006).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Botanical insecticides, deterrents, and repellents in modern agriculture and increasingly regulated world. Annual Review of Entomology, 51, 45–66.</w:t>
      </w:r>
    </w:p>
    <w:p w:rsidR="00000000" w:rsidDel="00000000" w:rsidP="00000000" w:rsidRDefault="00000000" w:rsidRPr="00000000" w14:paraId="000000AB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Pavela, R. (2016).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Essential oils for the development of eco-friendly mosquito larvicides: a review. Industrial Crops and Products, 76, 174–187.</w:t>
      </w:r>
    </w:p>
    <w:p w:rsidR="00000000" w:rsidDel="00000000" w:rsidP="00000000" w:rsidRDefault="00000000" w:rsidRPr="00000000" w14:paraId="000000AC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BRASIL. Ministério da Agricultura.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Defensivos agrícolas naturais e uso de plantas inseticidas na agricultura orgânica. EMBRAPA (diversos materiais técnicos).</w:t>
      </w:r>
    </w:p>
    <w:p w:rsidR="00000000" w:rsidDel="00000000" w:rsidP="00000000" w:rsidRDefault="00000000" w:rsidRPr="00000000" w14:paraId="000000AD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Dayan, F. E., &amp; Duke, S. O. (2014).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Natural compounds as next-generation herbicides. Plant Physiology, 166(3), 1090–1105.</w:t>
      </w:r>
    </w:p>
    <w:p w:rsidR="00000000" w:rsidDel="00000000" w:rsidP="00000000" w:rsidRDefault="00000000" w:rsidRPr="00000000" w14:paraId="000000AE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Silva, L. M. et al. (2018).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Avaliação de herbicidas naturais à base de vinagre e extratos de plantas. Revista Brasileira de Agroecologia, 13(1).</w:t>
      </w:r>
    </w:p>
    <w:p w:rsidR="00000000" w:rsidDel="00000000" w:rsidP="00000000" w:rsidRDefault="00000000" w:rsidRPr="00000000" w14:paraId="000000AF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Moreira, M. D. et al. (2007).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Uso de extratos vegetais no controle de pragas agrícolas: pimenta, alho e cebola. Instituto Biológico – SP.</w:t>
      </w:r>
    </w:p>
    <w:p w:rsidR="00000000" w:rsidDel="00000000" w:rsidP="00000000" w:rsidRDefault="00000000" w:rsidRPr="00000000" w14:paraId="000000B0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Ribeiro, L. P. et al. (2013).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Extratos de pimenta, alho e cebola como repelentes de pragas em hortas domésticas. Ciência Rural, 43(1), 30–36.</w:t>
      </w:r>
    </w:p>
    <w:p w:rsidR="00000000" w:rsidDel="00000000" w:rsidP="00000000" w:rsidRDefault="00000000" w:rsidRPr="00000000" w14:paraId="000000B1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Bankova, V. (2005).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Recent trends and important developments in propolis research. Evidence-Based Complementary and Alternative Medicine, 2(1), 29–32.</w:t>
      </w:r>
    </w:p>
    <w:p w:rsidR="00000000" w:rsidDel="00000000" w:rsidP="00000000" w:rsidRDefault="00000000" w:rsidRPr="00000000" w14:paraId="000000B2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Paulino, N. et al. (2003).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Anti-inflammatory effects of a bioavailable compound from Brazilian propolis. European Journal of Pharmacology, 449(1-2), 127–134.</w:t>
      </w:r>
    </w:p>
    <w:p w:rsidR="00000000" w:rsidDel="00000000" w:rsidP="00000000" w:rsidRDefault="00000000" w:rsidRPr="00000000" w14:paraId="000000B3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Chowdhury, M. A. et al. (2020).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Application of organic acids in agriculture: A review. Agronomy, 10(11), 1720.</w:t>
      </w:r>
    </w:p>
    <w:p w:rsidR="00000000" w:rsidDel="00000000" w:rsidP="00000000" w:rsidRDefault="00000000" w:rsidRPr="00000000" w14:paraId="000000B4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BRASIL. MAPA.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Manual técnico de boas práticas agrícolas para hortaliças orgânicas. 2017.</w:t>
      </w:r>
    </w:p>
    <w:p w:rsidR="00000000" w:rsidDel="00000000" w:rsidP="00000000" w:rsidRDefault="00000000" w:rsidRPr="00000000" w14:paraId="000000B5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EMBRAPA.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Uso de sabão potássico no controle de pragas agrícolas em sistemas orgânicos. Circular Técnica, 2015.</w:t>
      </w:r>
    </w:p>
    <w:p w:rsidR="00000000" w:rsidDel="00000000" w:rsidP="00000000" w:rsidRDefault="00000000" w:rsidRPr="00000000" w14:paraId="000000B6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Righi, C. A. et al. (2016).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Efeitos do sabão potássico sobre pragas e fitotoxicidade em hortaliças. Revista Verde de Agroecologia, 11(1), 81–85.</w:t>
      </w:r>
    </w:p>
    <w:p w:rsidR="00000000" w:rsidDel="00000000" w:rsidP="00000000" w:rsidRDefault="00000000" w:rsidRPr="00000000" w14:paraId="000000B7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Almeida, S. F.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"O uso de inseticidas naturais no controle de pragas." Journal of Sustainable Agriculture, 2022.</w:t>
      </w:r>
    </w:p>
    <w:p w:rsidR="00000000" w:rsidDel="00000000" w:rsidP="00000000" w:rsidRDefault="00000000" w:rsidRPr="00000000" w14:paraId="000000B8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Tavares, M. D. et al.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"Alternativas sustentáveis ao uso de produtos químicos no controle de pragas agrícolas." Pesquisa Agropecuária Brasileira, 2021.</w:t>
      </w:r>
    </w:p>
    <w:p w:rsidR="00000000" w:rsidDel="00000000" w:rsidP="00000000" w:rsidRDefault="00000000" w:rsidRPr="00000000" w14:paraId="000000B9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Macedo, R. A.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"Sabão potássico: propriedades e aplicações no controle biológico de pragas." Revista Brasileira de Produtos Agropecuários, 2019.</w:t>
      </w:r>
    </w:p>
    <w:p w:rsidR="00000000" w:rsidDel="00000000" w:rsidP="00000000" w:rsidRDefault="00000000" w:rsidRPr="00000000" w14:paraId="000000BA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Silva, J. M.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"Produtos naturais no controle de pragas: sabão potássico e alternativas." Embrapa, 2020.</w:t>
      </w:r>
    </w:p>
    <w:p w:rsidR="00000000" w:rsidDel="00000000" w:rsidP="00000000" w:rsidRDefault="00000000" w:rsidRPr="00000000" w14:paraId="000000BB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ANVISA.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"Regulamentação sobre o uso de sabão potássico como pesticida." Agência Nacional de Vigilância Sanitária, 2018.</w:t>
      </w:r>
    </w:p>
    <w:p w:rsidR="00000000" w:rsidDel="00000000" w:rsidP="00000000" w:rsidRDefault="00000000" w:rsidRPr="00000000" w14:paraId="000000BC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Monteiro, F. A. et al.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"A importância dos adjuvantes no controle de pragas agrícolas." Revista Brasileira de Tecnologia Agropecuária, 2021.</w:t>
      </w:r>
    </w:p>
    <w:p w:rsidR="00000000" w:rsidDel="00000000" w:rsidP="00000000" w:rsidRDefault="00000000" w:rsidRPr="00000000" w14:paraId="000000BD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Gomes, L. T.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"Ação de substâncias naturais e químicas no controle de pragas agrícolas." Revista Brasileira de Ciências Agrárias, 2020.</w:t>
      </w:r>
    </w:p>
    <w:p w:rsidR="00000000" w:rsidDel="00000000" w:rsidP="00000000" w:rsidRDefault="00000000" w:rsidRPr="00000000" w14:paraId="000000BE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Ferreira, D. A.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"Avanços na utilização de compostos naturais como pesticidas." Journal of Environmental Science and Technology, 2020.</w:t>
      </w:r>
    </w:p>
    <w:p w:rsidR="00000000" w:rsidDel="00000000" w:rsidP="00000000" w:rsidRDefault="00000000" w:rsidRPr="00000000" w14:paraId="000000BF">
      <w:pPr>
        <w:spacing w:after="240" w:before="240" w:line="36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Souza, P. S. et al.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"A eficácia do extrato de nim no controle biológico de pragas." Journal of Pest Management, 2021.</w:t>
      </w:r>
    </w:p>
    <w:p w:rsidR="00000000" w:rsidDel="00000000" w:rsidP="00000000" w:rsidRDefault="00000000" w:rsidRPr="00000000" w14:paraId="000000C0">
      <w:pPr>
        <w:spacing w:after="240" w:before="240" w:line="36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36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="36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="36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36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="36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="36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36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="360" w:lineRule="auto"/>
        <w:jc w:val="both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OBSERVAÇÕES TEMPORÁRIAS: 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Falta atualizar/consertar os nomes dos orientadores e suas especializações, graduações, ocupações, etc.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Falta adicionar vários parágrafos que servirão para descrever as tabelas (para facilitar as interpretações).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Falta adicionar ao artigo as partes comprobatórias (mas isso depende da resposta do prof da UF).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Provavelmente, algumas partes dessa primeira versão do artigo serão modificadas, a depender da resposta do prof da UF, das análises, das reuniões, etc.</w:t>
      </w:r>
      <w:r w:rsidDel="00000000" w:rsidR="00000000" w:rsidRPr="00000000">
        <w:rPr>
          <w:rtl w:val="0"/>
        </w:rPr>
      </w:r>
    </w:p>
    <w:sectPr>
      <w:footerReference r:id="rId12" w:type="default"/>
      <w:pgSz w:h="16834" w:w="11909" w:orient="portrait"/>
      <w:pgMar w:bottom="1440" w:top="708.6614173228347" w:left="850.3937007874016" w:right="850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roduto.mercadolivre.com.br/MLB-3064441679-sabo-de-potassio-inseticida-glacoxan-200cc-_JM#polycard_client=search-nordic&amp;position=1&amp;search_layout=grid&amp;type=item&amp;tracking_id=fdd00fd1-525c-4927-834e-5fe71528b4b5&amp;wid=MLB3064441679&amp;sid=search" TargetMode="External"/><Relationship Id="rId10" Type="http://schemas.openxmlformats.org/officeDocument/2006/relationships/hyperlink" Target="https://www.amazon.com.br/Alho-P%C3%B3-500g-Armaz%C3%A9m-Tempero/dp/B0DH2TTTS8/ref=sr_1_6?crid=WEKIS0KXJFA2&amp;dib=eyJ2IjoiMSJ9.WucJC3WlbGPbmOnhm22X5GjhPCNR-y5KAfDthYZm5_F92nFeD2OdgHtGKaLKgKTjmOpFy6YECov3j8i_0oSBO3d9dlo22y-zFEnHV8gvXr2B1XLdDrsG5QXG9E4jlqQ0-a0N_G7qcuEItl5n2yczL72uXWTqSXfpWcxgEi_5Oyr2dws0IK9HcdTfCC26v0Btho_qusiWjE9UI8K-wjKbIW7K5ilIdkv1K6v0pyONRur6prcLosGovVGn8zDf5uqxYUOHTcpr3UQfKKiNUgmmVNlS2M2b6i_3r9Mt-XpG0Vo.K_w6sAjmSGnz5f3fT14NgxDFCL5kAL_FhUk4Ko2-Ohc&amp;dib_tag=se&amp;keywords=alho+em+p%C3%B3&amp;qid=1745000413&amp;sprefix=alho+em%2Caps%2C310&amp;sr=8-6" TargetMode="External"/><Relationship Id="rId12" Type="http://schemas.openxmlformats.org/officeDocument/2006/relationships/footer" Target="footer1.xml"/><Relationship Id="rId9" Type="http://schemas.openxmlformats.org/officeDocument/2006/relationships/hyperlink" Target="https://www.amazon.com.br/Armaz%C3%A9m-Seu-Luiz-Cebola-500g/dp/B0C8JDDGTH/ref=sr_1_6?crid=1AXP53GC8I3NT&amp;dib=eyJ2IjoiMSJ9.KPBJTwb1of8pkZxao7UF-XK-LhRkKZQ1y98KFyarXSxjhAbIZ-eITXBvwUC0utP7LVuA5lHARfAu8zy6pzIGoFtrFnq7xE8MQoM_iNd8t02KwsVnd8Tg3_CqMkFlccsdNNDpS3ncMXoKG_zZCw8uEDVTAO5SUJXDhTISlkBeX5o9e5wGIwNkWv5cu0KdAKmlg5DMzoVIvbRCAicw_dueqJioKQDRwMnCJD1J2uDq_nJE-ZUyeU3imcfInyv_WeWhmBS4OUvRc1foJx1slKDUBvLg2xmPzDu9LLiNReHZg_M.78Yw00adwCwm9jlq0oidPC3ukUx-f-y-3kGPbL-hNJM&amp;dib_tag=se&amp;keywords=cebola+e+alho+em+p%C3%B3&amp;qid=1745000357&amp;sprefix=cebola+e+alho+em+%2Caps%2C374&amp;sr=8-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azon.com.br/gp/product/B006I7IWIG/ref=ewc_pr_img_2?smid=AGME0MYAJNJRP&amp;psc=1" TargetMode="External"/><Relationship Id="rId7" Type="http://schemas.openxmlformats.org/officeDocument/2006/relationships/hyperlink" Target="https://www.amazon.com.br/gp/product/B01DMOBT2S/ref=ewc_pr_img_1?smid=A1ZZFT5FULY4LN&amp;psc=1" TargetMode="External"/><Relationship Id="rId8" Type="http://schemas.openxmlformats.org/officeDocument/2006/relationships/hyperlink" Target="https://www.flordeamabilis.com.br/beleza/pes-e-maos/oleo-de-cravo-puro-10ml?parceiro=7112&amp;utm_source=&amp;utm_medium=&amp;utm_campaign=&amp;utm_content=&amp;gad_source=4&amp;gbraid=0AAAAACxr9hkGKwBc-97_5d6ZCkRZwUm3i&amp;gclid=Cj0KCQjwzYLABhD4ARIsALySuCTuril8jQXUOYwIFNDMhXns-tu7iKQLopu3KFuOCj1ehAh7l6wU1u0aAt3NEALw_wc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