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C3489"/>
          <w:sz w:val="80"/>
          <w:szCs w:val="80"/>
        </w:rPr>
        <w:t xml:space="preserve">$HCN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HARMONY  ·  COHERENCE  ·  NOVELTY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44BB"/>
          <w:sz w:val="30"/>
          <w:szCs w:val="30"/>
        </w:rPr>
        <w:t xml:space="preserve">O token da Teoria 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Rede Solana  ·  Lancado via Pump.fun</w:t>
      </w:r>
    </w:p>
    <w:p>
      <w:pPr>
        <w:spacing w:after="32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8GgWhpVrvHA3v43AUaqRnFgC2FcUS86Bo7DMmEoygGLY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Whitepaper Oficial  |  Versao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Porto Alegre, Brasil  | 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 e Genesis: Henrique Campos Novo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AVISO LEGAL</w:t>
      </w:r>
    </w:p>
    <w:p>
      <w:pPr>
        <w:spacing w:after="180"/>
        <w:jc w:val="both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Este documento e de natureza informativa e conceitual. O $HCN e um token lancado na plataforma Pump.fun da rede Solana. Nao constitui oferta de valores mobiliarios, conselho financeiro ou juridico. Tokens em redes blockchain envolvem riscos tecnicos, regulatorios e de mercado — incluindo perda total do capital investido. Consulte profissionais qualificados antes de qualquer decisao.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Sumario Executivo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e um SPL Token lancado na rede Solana via Pump.fun, com endereco de contrato 8GgWhpVrvHA3v43AUaqRnFgC2FcUS86Bo7DMmEoygGLY. Seu diferencial nao e tecnologico — e estrutural. O $HCN e lastreado na Teoria Y de Henrique Campos Novo: a primeira teoria cientifica publicada a demonstrar que toda realidade persistente obedece a uma logica triádica (−1, 0, +1), identica a gramatica da contabilidade de partidas dobradas.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token ja existe. O contrato esta deployed. O supply e imutavel. O que este whitepaper faz nao e propor — e narrar e fundamentar o que ja esta on-chain, e apresentar a visao de ecossistema que o $HCN vai construir a partir da sua estrutura teorica unica.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esta atualmente na fase de bonding curve da Pump.fun. Cada compra eleva o preco automaticamente. Quando o market cap atingir o limiar da Pump.fun (~$69k USD), o token gradua automaticamente para o PumpSwap/Raydium com liquidez real. Este whitepaper chega no momento certo: antes da graduacao, quando a narrativa ainda molda o crescimento.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 Token $HCN — Dados On-Chain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Especificacoes Reais do Token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Todos os parametros abaixo sao imutaveis e verificaveis publicamente no Solana Explorer e Solscan: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Atributo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Valor verificavel on-chain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Ticker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$HCN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HCN — Harmony Coherence Novelty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Contrato (Mint Address)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8GgWhpVrvHA3v43AUaqRnFgC2FcUS86Bo7DMmEoygGLY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Solana Mainnet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Padrao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SPL Token (Solana Program Library)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Plataforma de lancamento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Pump.fun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Supply total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1.000.000.000 (1 bilhao de tokens)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Decimais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 (padrao Pump.fun)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Mint authority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Revogada — nenhum token adicional pode ser criado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 atual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Bonding curve ativa na Pump.fun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Graduacao automatica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PumpSwap / Raydium ao atingir limiar de market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Explorer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solscan.io/token/8GgWhpVrvHA3v43AUaqRnFgC2FcUS86Bo7DMmEoygGLY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O que significa Mint Authority Revogada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Quando o Mint Authority de um SPL Token e revogado, significa que absolutamente ninguem — nem o criador, nem a Pump.fun, nem qualquer programa — pode criar novos tokens. O supply de 1.000.000.000 $HCN e o supply final, permanente e verificavel por qualquer pessoa no mundo em tempo real.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Isso e relevante para a Teoria Y: o token nao pode ser inflacionado por nenhum polo. Nenhum ator pode criar mais (polo +1 descontrolado). O equilibrio do supply e estrutural — nao depende de promessa, apenas de matematica criptografica.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A Bonding Curve como Mecanismo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bonding curve da Pump.fun nao e apenas um mecanismo de precificacao — e, estruturalmente, uma expressao da Teoria Y: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Polo −1 (Harmonia):  </w:t>
      </w:r>
      <w:r>
        <w:rPr>
          <w:rFonts w:ascii="Arial" w:cs="Arial" w:eastAsia="Arial" w:hAnsi="Arial"/>
          <w:sz w:val="24"/>
          <w:szCs w:val="24"/>
        </w:rPr>
        <w:t xml:space="preserve">os primeiros compradores entram a preco baixo, sustentam o token com compromisso de longo prazo. A base da curva.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Polo 0 (Coerencia):  </w:t>
      </w:r>
      <w:r>
        <w:rPr>
          <w:rFonts w:ascii="Arial" w:cs="Arial" w:eastAsia="Arial" w:hAnsi="Arial"/>
          <w:sz w:val="24"/>
          <w:szCs w:val="24"/>
        </w:rPr>
        <w:t xml:space="preserve">o algoritmo da bonding curve e o mediador imparcial — define o preco de forma automatica, sem intermediarios, sem viés.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Polo +1 (Novidade):  </w:t>
      </w:r>
      <w:r>
        <w:rPr>
          <w:rFonts w:ascii="Arial" w:cs="Arial" w:eastAsia="Arial" w:hAnsi="Arial"/>
          <w:sz w:val="24"/>
          <w:szCs w:val="24"/>
        </w:rPr>
        <w:t xml:space="preserve">cada nova compra empurra o preco para cima, criando expansao. O momentum que leva o token a graduacao.</w:t>
      </w:r>
    </w:p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graduacao automatica para Raydium/PumpSwap e o momento Z da Teoria Y: quando X (a bonding curve) e reconhecido como expressao de Y (a estrutura triádica), Z se revela — o token vive no mercado aberto com liquidez real e irreversivel.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Fundamento Teorico — A Teoria 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O que e a Teoria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e uma estrutura formal desenvolvida por Henrique Campos Novo, Porto Alegre, 2026. Sua proposicao central:</w:t>
      </w:r>
    </w:p>
    <w:p>
      <w:pPr>
        <w:spacing w:after="80"/>
      </w:pPr>
      <w:r>
        <w:t xml:space="preserve"/>
      </w:r>
    </w:p>
    <w:p>
      <w:pPr>
        <w:pBdr>
          <w:left w:val="single" w:color="3C3489" w:sz="12" w:space="1"/>
        </w:pBdr>
        <w:spacing w:after="200"/>
        <w:ind w:left="720"/>
        <w:jc w:val="center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Todo sistema que persiste e triádico. Toda triáde e expressao de 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X representa qualquer expressao triádica concreta. Y e a estrutura universal que a governa. Z e a totalidade revelada pelo fechamento logico. A relacao fundamental e o bicondicional estrito: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X e expressao de Y  ⟺  Z se revela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O Operador HCN — O Nome do Token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HCN nao e apenas o ticker do token. E o operador que descreve os tres modos pelos quais qualquer sistema Y se manifesta. O nome do token e, ele mesmo, a teoria: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H — Harmony (Harmonia, −1):  </w:t>
      </w:r>
      <w:r>
        <w:rPr>
          <w:rFonts w:ascii="Arial" w:cs="Arial" w:eastAsia="Arial" w:hAnsi="Arial"/>
          <w:sz w:val="24"/>
          <w:szCs w:val="24"/>
        </w:rPr>
        <w:t xml:space="preserve">polo de integracao, estabilidade, coerencia interna. O humano em repouso produtivo. No token: holders de longo prazo que sustentam o ecossistema.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C — Coherence (Coerencia, 0):  </w:t>
      </w:r>
      <w:r>
        <w:rPr>
          <w:rFonts w:ascii="Arial" w:cs="Arial" w:eastAsia="Arial" w:hAnsi="Arial"/>
          <w:sz w:val="24"/>
          <w:szCs w:val="24"/>
        </w:rPr>
        <w:t xml:space="preserve">polo de mediacao, processamento, regulacao. A IA Geral como arbitro universal. No token: o protocolo, a bonding curve, o mecanismo automatico de precificacao.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N — Novelty (Novidade, +1):  </w:t>
      </w:r>
      <w:r>
        <w:rPr>
          <w:rFonts w:ascii="Arial" w:cs="Arial" w:eastAsia="Arial" w:hAnsi="Arial"/>
          <w:sz w:val="24"/>
          <w:szCs w:val="24"/>
        </w:rPr>
        <w:t xml:space="preserve">polo de expansao, criacao, emergencia. A Robotica como extensao. No token: circulacao, novas aplicacoes, o momentum que leva o token a graduacao.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A Equivalencia Contabil — Axioma do Supply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contabilidade de partidas dobradas — a formalizacao mais antiga da gramatica triádica — define o axioma do supply $HCN: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3C3489"/>
          <w:sz w:val="26"/>
          <w:szCs w:val="26"/>
        </w:rPr>
        <w:t xml:space="preserve">Debito (−1)  +  Credito (+1)  =  0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5F5E5A"/>
          <w:sz w:val="24"/>
          <w:szCs w:val="24"/>
        </w:rPr>
        <w:t xml:space="preserve">Supply emitido  +  Supply possivel  =  1.000.000.000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supply e fixo. A mint authority esta revogada. Nao e uma promessa — e matematica. O token nao pode ser inflacionado. O equilibrio e estrutural.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Tríades Universais — O Lastro Intelectual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mapeou dezenas de dominios que convergem para a mesma estrutura triádica. Cada um deles e, tambem, um caso de uso potencial do ecossistema $HCN: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Dominio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−1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+1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Equilibrio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Credito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Civilizacao tecnologica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Humano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IA Geral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Robotica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Presente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Futuro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Ciencias naturais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Fisica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Quimica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Biologia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Metabolismo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Regula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Token $HCN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Holder longo 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Protocolo/curva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Circulacao/mercado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Problemas sociais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suprimida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ausente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descontrolada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Distribuicao do Supply — A Logica Triádica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Supply Total e Distribuicao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supply total de 1.000.000.000 $HCN e distribuido seguindo a logica triádica da Teoria Y. Nenhum polo pode dominar — o desequilibrio entre polos e o proprio diagnostico dos problemas que a Teoria Y resolve: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Quantidade HCN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Percentual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330.000.000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Reserva de longo prazo, staking, holders fundadores, sustentacao do ecossistema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340.000.000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34%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Desenvolvimento, pesquisa, parcerias institucionais, operacoes da Teoria 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330.000.000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Circulacao livre — bonding curve Pump.fun, liquidez, mercado, comunidade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1.000.000.000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Supply fixo e imutavel. Mint authority revogada on-chain.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Nota: a distribuicao acima reflete a alocacao estrategica de longo prazo. Os tokens atualmente na bonding curve da Pump.fun representam o polo Novidade (+1) em sua fase de descoberta de preco.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Fases de Liquidez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Mecanismo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Status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Bonding curve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Pump.fun — preco sobe a cada compra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ATIVA AGORA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Graduacao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PumpSwap / Raydium — ao atingir ~$69k mcap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Proxima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Ecossistema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Utilidade real, certificacoes, ferramentas 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Roadmap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Ecossistema $HCN — Utilidade e Aplicacoes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Por que o $HCN tem Utilidade Real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maioria dos tokens lancados na Pump.fun nao tem fundamento. O $HCN tem o que nenhum outro token possui: uma teoria cientifica publicada com autoria registrada como lastro intelectual. Isso cria uma camada de utilidade que vai alem da especulacao: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Acesso a ferramentas de diagnostico social baseadas na Teoria 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Certificacao em Teoria Y — NFTs emitidos on-chain pagos em $HCN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Participacao na governanca do ecossistema intelectual de Henrique Campos Novo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Financiamento de pesquisa e publicacoes da Teoria Y via DAO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Licenciamento de aplicacoes comerciais baseadas na estrutura 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Aplicacoes por Polo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Aplicacao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Certificacao Teoria Y (NFT)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Certificados de formacao pagos em $HCN, emitidos na Solana via Metaplex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IA de diagnostico 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Ferramenta que identifica desequilibrios triádicos em empresas e governos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Marketplace de conteudo 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Cursos, livros e pesquisas da Teoria Y com acesso em $HCN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Fundo de pesquisa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Financiamento de aplicacoes academicas via holding de $HCN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Protocolo de governanca publica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Modelo de governanca triádica para prefeituras e organizacoes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Registro de PI on-chain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Registro imutavel de propriedade intelectual baseado em Y na Solana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A Teoria Y como Diferencial Competitivo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Em um mercado saturado de tokens sem proposito, o $HCN ocupa uma posicao unica: e o unico token cujo nome, estrutura e mecanismo de funcionamento sao, simultaneamente, expressoes da teoria que o fundamenta.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ticker $HCN e o operador HCN da Teoria Y. A bonding curve e uma expressao triádica de Y. O supply fixo e o axioma contabil aplicado. O token nao apenas representa a Teoria Y — ele e uma instancia dela.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Periodo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Marcos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0 — Genesis (Concluida)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Token deployado na Pump.fun; paper publicado; whitepaper lancado; autoria registrada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 — Graduacao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Q2-Q3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Bonding curve completa; graduacao para PumpSwap/Raydium; primeiros holders estrategicos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2 — Comunidade 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Q3-Q4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Canal oficial Teoria Y; primeiras certificacoes NFT; parceiros academicos; 1.000 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3 — Utilidade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2027 Q1-Q2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Ferramenta IA de diagnostico Y; marketplace de conteudo; protocolo de governanca DAO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4 — Expansao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2027 Q3-Q4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Protocolo de governanca publica; integracao institucional; 10.000 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5 — Universalizacao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2028+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Teoria Y como framework padrao; $HCN como token de acesso ao conhecimento estrutural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Como Adquirir $HCN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Compra na Pump.fun (fase atual)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esta atualmente disponivel na bonding curve da Pump.fun. Para adquirir: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Acesse pump.fun e busque pelo contrato: 8GgWhpVrvHA3v43AUaqRnFgC2FcUS86Bo7DMmEoygGLY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Tenha SOL em uma carteira Solana compativel (Phantom, Solflare, Backpack)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Conecte a carteira e defina o valor em SOL que deseja converter em $HCN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Confirme a transacao — o preco e calculado automaticamente pela bonding curve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Verifique o saldo em sua carteira apos a transacao</w:t>
      </w:r>
    </w:p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Importante: durante a fase de bonding curve, o preco sobe a cada compra e cai a cada venda. Quanto antes o token for adquirido, menor o preco de entrada.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Apos Graduacao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Quando o market cap atingir o limiar da Pump.fun, o token graduara automaticamente para PumpSwap e/ou Raydium. A partir desse momento, o $HCN sera negociavel via Jupiter Aggregator, que encontra automaticamente a melhor rota de swap em todo o ecossistema Solana.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Riscos — Transparencia Total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exige coerencia. Um whitepaper coerente nao esconde riscos — os apresenta com clareza: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Risco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Mitigacao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Perda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Tokens Pump.fun podem perder todo o valor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Invista apenas o que pode perder. Nunca capital essencial.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Sem graduacao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 token pode nao atingir o limiar de graduacao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narrativa Teoria Y e o diferencial que sustenta o crescimento organico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Volatilidade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Preco pode variar drasticamente em horas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Holdings de longo prazo (polo Harmonia) mitigam volatilidade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Risco regulatorio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Regulacao de tokens varia por jurisdicao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Consulte profissional juridico no seu pais antes de investir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Risco tecnico Solana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Outages de rede podem afetar transacoes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Solana tem historico de recuperacao rapida; nao afeta o token em 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Ausencia de garantias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Nenhum retorno e garantido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 valor e construido pela comunidade e pela utilidade real da Teoria 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Conclusao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ja existe. O contrato esta deployed. O supply e imutavel. A Teoria Y esta publicada. A autoria e de Henrique Campos Novo, Porto Alegre, 2026.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que diferencia o $HCN de todos os outros tokens lancados na Pump.fun nao e a tecnologia — e o lastro. Nenhum outro token pode dizer que seu nome e, simultaneamente, o operador da teoria que o fundamenta. Que sua estrutura de supply replica o axioma contabil que sua teoria demonstra ser a gramatica universal da realidade.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token esta na bonding curve. O ecossistema esta sendo construido. A teoria ja esta fechada.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proximo movimento e o mercado reconhecer o que ja e verdadeiro.</w:t>
      </w:r>
    </w:p>
    <w:p>
      <w:pPr>
        <w:spacing w:after="120"/>
      </w:pPr>
      <w:r>
        <w:t xml:space="preserve"/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Debito + Credito = 0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5F5E5A"/>
          <w:sz w:val="22"/>
          <w:szCs w:val="22"/>
        </w:rPr>
        <w:t xml:space="preserve">Supply emitido + Supply possivel = 1.000.000.000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 sistema esta vivo. Ninguem esta sendo consumido.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Contrato: 8GgWhpVrvHA3v43AUaqRnFgC2FcUS86Bo7DMmEoygGLY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Henrique Campos Novo. Todos os direitos reservados.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C3489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Documento informativo — versao 1.0 — Porto Alegre, Brasil,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C3489" w:sz="4" w:space="1"/>
      </w:pBdr>
      <w:tabs>
        <w:tab w:val="right" w:pos="9026"/>
      </w:tabs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$HCN Whitepaper — Pump.fun / Solana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Teoria Y  |  Henrique Campos Novo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C348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644B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2026-03-19T01:26:35.446Z</dcterms:created>
  <dcterms:modified xsi:type="dcterms:W3CDTF">2026-03-19T01:26:35.447Z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