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 xml:space="preserve">RELATÓRIO FINAL – IFSP: </w:t>
      </w:r>
      <w:r>
        <w:rPr/>
        <w:t>Orange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Henrique Carvalho de Andrade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Telefone: +55 (12) 99706-2006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E-mail: rique9906@gmail.com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Instituição: Instituto Federal de Educação, Ciência e Tecnologia de São Paulo - IFSP</w:t>
      </w:r>
    </w:p>
    <w:p>
      <w:pPr>
        <w:pStyle w:val="Normal"/>
        <w:spacing w:lineRule="auto" w:line="360"/>
        <w:rPr/>
      </w:pPr>
      <w:r>
        <w:rPr>
          <w:rFonts w:ascii="Arial" w:hAnsi="Arial"/>
          <w:sz w:val="24"/>
          <w:szCs w:val="24"/>
        </w:rPr>
        <w:t>Endereço:</w:t>
      </w:r>
      <w:r>
        <w:rPr/>
        <w:t xml:space="preserve"> R. Antônio Fogaça de Almeida, 200 - Jardim America, Jacareí - SP, 12322-030 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CEP: 12322-030 </w:t>
      </w:r>
    </w:p>
    <w:p>
      <w:pPr>
        <w:pStyle w:val="Normal"/>
        <w:spacing w:lineRule="auto" w:line="360"/>
        <w:rPr/>
      </w:pPr>
      <w:r>
        <w:rPr>
          <w:rFonts w:ascii="Arial" w:hAnsi="Arial"/>
          <w:sz w:val="24"/>
          <w:szCs w:val="24"/>
        </w:rPr>
        <w:t xml:space="preserve">Telefone: </w:t>
      </w:r>
      <w:r>
        <w:rPr/>
        <w:t xml:space="preserve">(12) 2128-5200 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E-mail: prp@ifsp.edu.br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Orientadora: Ana Paula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Telefone: __________________________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E-mail: __________________________</w:t>
      </w:r>
    </w:p>
    <w:p>
      <w:pPr>
        <w:pStyle w:val="Subtitle"/>
        <w:rPr>
          <w:color w:val="000000"/>
        </w:rPr>
      </w:pPr>
      <w:r>
        <w:rPr>
          <w:color w:val="000000"/>
        </w:rPr>
        <w:t>RESUMO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Este relatório apresenta o processo de treinamento de uma rede neural no ambiente Orange, utilizando o dataset Iris. Inicialmente, foi feito o treinamento com todos os dados disponíveis. Posteriormente, realizou-se uma análise exploratória para identificar e excluir instâncias conflitantes ou outliers. Após essa etapa de pré-processamento, o modelo foi novamente treinado e seus resultados comparados. O estudo evidencia a importância do tratamento de dados para a obtenção de modelos de classificação mais robustos e confiáveis.</w:t>
      </w:r>
    </w:p>
    <w:p>
      <w:pPr>
        <w:pStyle w:val="Subtitle"/>
        <w:rPr>
          <w:color w:val="000000"/>
        </w:rPr>
      </w:pPr>
      <w:r>
        <w:rPr>
          <w:color w:val="000000"/>
        </w:rPr>
        <w:t>APRESENTAÇÃO</w:t>
      </w:r>
    </w:p>
    <w:p>
      <w:pPr>
        <w:pStyle w:val="Heading3"/>
        <w:spacing w:lineRule="auto" w:line="36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Introdução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 presente estudo trata da aplicação de técnicas de aprendizado de máquina em um conjunto de dados clássico (Iris), por meio da plataforma Orange. O objetivo foi compreender o impacto do pré-processamento dos dados e da remoção de instâncias problemáticas no desempenho de um modelo de classificação baseado em redes neurais artificiais.</w:t>
      </w:r>
    </w:p>
    <w:p>
      <w:pPr>
        <w:pStyle w:val="Heading3"/>
        <w:spacing w:lineRule="auto" w:line="36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Justificativa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 justificativa para este trabalho está na relevância de compreender como dados conflitantes ou fora do padrão podem comprometer o desempenho de modelos de machine learning. Ao tratar corretamente esses dados, é possível alcançar maior precisão e confiabilidade nos resultados, aspecto fundamental para aplicações reais e em larga escala.</w:t>
      </w:r>
    </w:p>
    <w:p>
      <w:pPr>
        <w:pStyle w:val="Heading3"/>
        <w:spacing w:lineRule="auto" w:line="36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Objetivos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O objetivo geral deste estudo é analisar, </w:t>
      </w:r>
      <w:r>
        <w:rPr>
          <w:rFonts w:ascii="Arial" w:hAnsi="Arial"/>
          <w:sz w:val="24"/>
          <w:szCs w:val="24"/>
        </w:rPr>
        <w:t>comparar e discutir</w:t>
      </w:r>
      <w:r>
        <w:rPr>
          <w:rFonts w:ascii="Arial" w:hAnsi="Arial"/>
          <w:sz w:val="24"/>
          <w:szCs w:val="24"/>
        </w:rPr>
        <w:t xml:space="preserve"> sobre</w:t>
      </w:r>
      <w:r>
        <w:rPr>
          <w:rFonts w:ascii="Arial" w:hAnsi="Arial"/>
          <w:sz w:val="24"/>
          <w:szCs w:val="24"/>
        </w:rPr>
        <w:t xml:space="preserve"> o impacto do pré-processamento de dados sobre o desempenho de um modelo de classificação no Orange.</w:t>
        <w:br/>
        <w:br/>
        <w:t>Objetivos específicos:</w:t>
        <w:br/>
        <w:t>- Treinar uma rede neural com todos os dados disponíveis do dataset Iris;</w:t>
        <w:br/>
        <w:t>- Realizar análise exploratória dos resultados iniciais;</w:t>
        <w:br/>
        <w:t>- Identificar e excluir instâncias conflitantes/outliers;</w:t>
        <w:br/>
        <w:t>- Re-treinar o modelo com os dados refinados;</w:t>
        <w:br/>
        <w:t>- Comparar os resultados obtidos antes e depois do tratamento.</w:t>
      </w:r>
    </w:p>
    <w:p>
      <w:pPr>
        <w:pStyle w:val="Subtitle"/>
        <w:rPr>
          <w:color w:val="000000"/>
        </w:rPr>
      </w:pPr>
      <w:r>
        <w:rPr>
          <w:color w:val="000000"/>
        </w:rPr>
        <w:t>DESENVOLVIMENTO</w:t>
      </w:r>
    </w:p>
    <w:p>
      <w:pPr>
        <w:pStyle w:val="BodyText"/>
        <w:spacing w:before="0" w:after="200"/>
        <w:rPr>
          <w:rFonts w:ascii="Arial" w:hAnsi="Arial"/>
          <w:b/>
          <w:szCs w:val="24"/>
        </w:rPr>
      </w:pPr>
      <w:r>
        <w:rPr>
          <w:rFonts w:ascii="Arial" w:hAnsi="Arial"/>
          <w:b/>
          <w:szCs w:val="24"/>
        </w:rPr>
        <w:t>Metodologia</w:t>
      </w:r>
    </w:p>
    <w:p>
      <w:pPr>
        <w:pStyle w:val="BodyText"/>
        <w:ind w:hanging="0" w:left="0" w:right="0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Foi utilizado o dataset Iris, disponível na plataforma Orange, composto por 150 amostras de flores divididas em três espécies. Os atributos empregados foram comprimento e largura da sépala, e comprimento e largura da pétala. No pré-processamento, os atributos numéricos foram normalizados e foram utilizados métodos para detecção de instâncias problemáticas, como análise de outliers (IQR, z-score), conflitos de classificação via k-NN e isolamento de anomalias por Isolation Forest.</w:t>
      </w:r>
    </w:p>
    <w:p>
      <w:pPr>
        <w:pStyle w:val="BodyText"/>
        <w:ind w:hanging="0" w:left="0" w:right="0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O modelo escolhido foi uma Rede Neural Multilayer Perceptron (MLP), configurada com duas camadas ocultas de 10 neurônios cada, função de ativação ReLU, solver Adam e um parâmetro de regularização (alpha) de 0.0001.</w:t>
      </w:r>
    </w:p>
    <w:p>
      <w:pPr>
        <w:pStyle w:val="BodyText"/>
        <w:spacing w:before="0" w:after="200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O estudo foi dividido em duas fases de treinamento: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 w:right="0"/>
        <w:rPr>
          <w:rFonts w:ascii="Arial" w:hAnsi="Arial"/>
          <w:szCs w:val="24"/>
        </w:rPr>
      </w:pPr>
      <w:r>
        <w:rPr>
          <w:rFonts w:ascii="Arial" w:hAnsi="Arial"/>
          <w:b/>
          <w:szCs w:val="24"/>
        </w:rPr>
        <w:t>Treinamento inicial</w:t>
      </w:r>
      <w:r>
        <w:rPr>
          <w:rFonts w:ascii="Arial" w:hAnsi="Arial"/>
          <w:szCs w:val="24"/>
        </w:rPr>
        <w:t>: O conjunto de dados foi dividido de forma estratificada, utilizando 70% das amostras para treinamento e 30% para teste. Nesta etapa, o modelo foi treinado com todos os dados disponíveis.</w:t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>
          <w:rFonts w:ascii="Arial" w:hAnsi="Arial"/>
          <w:b/>
          <w:bCs/>
          <w:szCs w:val="24"/>
        </w:rPr>
      </w:pPr>
      <w:r>
        <w:rPr>
          <w:rFonts w:ascii="Arial" w:hAnsi="Arial"/>
          <w:b/>
          <w:bCs/>
          <w:szCs w:val="24"/>
        </w:rPr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>
          <w:rFonts w:ascii="Arial" w:hAnsi="Arial"/>
          <w:b/>
          <w:bCs/>
          <w:szCs w:val="24"/>
        </w:rPr>
      </w:pPr>
      <w:r>
        <w:rPr>
          <w:rFonts w:ascii="Arial" w:hAnsi="Arial"/>
          <w:b/>
          <w:bCs/>
          <w:szCs w:val="24"/>
        </w:rPr>
        <w:t>Figura 1</w:t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>
          <w:rFonts w:ascii="Arial" w:hAnsi="Arial"/>
          <w:b w:val="false"/>
          <w:bCs w:val="false"/>
          <w:szCs w:val="24"/>
        </w:rPr>
        <w:drawing>
          <wp:inline distT="0" distB="0" distL="0" distR="0">
            <wp:extent cx="5003800" cy="2814320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281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A </w:t>
      </w:r>
      <w:r>
        <w:rPr>
          <w:b w:val="false"/>
          <w:bCs w:val="false"/>
        </w:rPr>
        <w:t>Figura 1</w:t>
      </w:r>
      <w:r>
        <w:rPr/>
        <w:t xml:space="preserve"> ilustra o fluxo de trabalho completo do experimento no ambiente Orange, destacando a conexão entre os widgets de processamento de dados e o treinamento do modelo. A divisão inicial do dataset foi feita com 70% das amostras destinadas ao treinamento.</w:t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>
          <w:rFonts w:ascii="Arial" w:hAnsi="Arial"/>
          <w:szCs w:val="24"/>
        </w:rPr>
      </w:pPr>
      <w:r>
        <w:rPr>
          <w:rFonts w:ascii="Arial" w:hAnsi="Arial"/>
          <w:szCs w:val="24"/>
        </w:rPr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200"/>
        <w:ind w:hanging="283" w:left="709"/>
        <w:rPr>
          <w:rFonts w:ascii="Arial" w:hAnsi="Arial"/>
          <w:szCs w:val="24"/>
        </w:rPr>
      </w:pPr>
      <w:r>
        <w:rPr>
          <w:rFonts w:ascii="Arial" w:hAnsi="Arial"/>
          <w:b/>
          <w:szCs w:val="24"/>
        </w:rPr>
        <w:t>Treinamento após pré-processamento</w:t>
      </w:r>
      <w:r>
        <w:rPr>
          <w:rFonts w:ascii="Arial" w:hAnsi="Arial"/>
          <w:szCs w:val="24"/>
        </w:rPr>
        <w:t>: As instâncias conflitantes ou outliers identificadas foram removidas do dataset. Em seguida, o modelo foi novamente treinado com a base de dados refinada, utilizando uma nova divisão de 80% para treinamento e 20% para teste.</w:t>
      </w:r>
    </w:p>
    <w:p>
      <w:pPr>
        <w:pStyle w:val="BodyText"/>
        <w:spacing w:before="0" w:after="200"/>
        <w:rPr>
          <w:rFonts w:ascii="Arial" w:hAnsi="Arial"/>
          <w:szCs w:val="24"/>
        </w:rPr>
      </w:pPr>
      <w:r>
        <w:rPr>
          <w:rFonts w:ascii="Arial" w:hAnsi="Arial"/>
          <w:szCs w:val="24"/>
        </w:rPr>
      </w:r>
    </w:p>
    <w:p>
      <w:pPr>
        <w:pStyle w:val="BodyText"/>
        <w:spacing w:before="0" w:after="200"/>
        <w:rPr>
          <w:rFonts w:ascii="Arial" w:hAnsi="Arial"/>
          <w:szCs w:val="24"/>
        </w:rPr>
      </w:pPr>
      <w:r>
        <w:rPr>
          <w:rFonts w:ascii="Arial" w:hAnsi="Arial"/>
          <w:szCs w:val="24"/>
        </w:rPr>
      </w:r>
    </w:p>
    <w:p>
      <w:pPr>
        <w:pStyle w:val="BodyText"/>
        <w:spacing w:before="0" w:after="200"/>
        <w:rPr>
          <w:rFonts w:ascii="Arial" w:hAnsi="Arial"/>
          <w:szCs w:val="24"/>
        </w:rPr>
      </w:pPr>
      <w:r>
        <w:rPr>
          <w:rFonts w:ascii="Arial" w:hAnsi="Arial"/>
          <w:szCs w:val="24"/>
        </w:rPr>
      </w:r>
    </w:p>
    <w:p>
      <w:pPr>
        <w:pStyle w:val="BodyText"/>
        <w:spacing w:before="0" w:after="200"/>
        <w:rPr>
          <w:rFonts w:ascii="Arial" w:hAnsi="Arial"/>
          <w:szCs w:val="24"/>
        </w:rPr>
      </w:pPr>
      <w:r>
        <w:rPr>
          <w:rFonts w:ascii="Arial" w:hAnsi="Arial"/>
          <w:szCs w:val="24"/>
        </w:rPr>
      </w:r>
    </w:p>
    <w:p>
      <w:pPr>
        <w:pStyle w:val="BodyText"/>
        <w:numPr>
          <w:ilvl w:val="0"/>
          <w:numId w:val="0"/>
        </w:numPr>
        <w:spacing w:before="0" w:after="200"/>
        <w:ind w:hanging="0" w:left="0"/>
        <w:jc w:val="center"/>
        <w:rPr>
          <w:rFonts w:ascii="Arial" w:hAnsi="Arial"/>
          <w:b/>
          <w:bCs/>
          <w:szCs w:val="24"/>
        </w:rPr>
      </w:pPr>
      <w:r>
        <w:rPr>
          <w:rFonts w:ascii="Arial" w:hAnsi="Arial"/>
          <w:b/>
          <w:bCs/>
          <w:szCs w:val="24"/>
        </w:rPr>
        <w:t>Figura 2</w:t>
      </w:r>
    </w:p>
    <w:p>
      <w:pPr>
        <w:pStyle w:val="BodyText"/>
        <w:numPr>
          <w:ilvl w:val="0"/>
          <w:numId w:val="0"/>
        </w:numPr>
        <w:spacing w:before="0" w:after="200"/>
        <w:ind w:hanging="0" w:left="0"/>
        <w:rPr>
          <w:rFonts w:ascii="Arial" w:hAnsi="Arial"/>
          <w:szCs w:val="24"/>
        </w:rPr>
      </w:pPr>
      <w:r>
        <w:rPr>
          <w:rFonts w:ascii="Arial" w:hAnsi="Arial"/>
          <w:szCs w:val="24"/>
        </w:rPr>
        <w:drawing>
          <wp:inline distT="0" distB="0" distL="0" distR="0">
            <wp:extent cx="5003800" cy="2814320"/>
            <wp:effectExtent l="0" t="0" r="0" b="0"/>
            <wp:docPr id="2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281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0"/>
        </w:numPr>
        <w:spacing w:before="0" w:after="200"/>
        <w:ind w:hanging="0" w:left="0"/>
        <w:jc w:val="center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A </w:t>
      </w:r>
      <w:r>
        <w:rPr>
          <w:rFonts w:ascii="Arial" w:hAnsi="Arial"/>
          <w:b w:val="false"/>
          <w:bCs w:val="false"/>
          <w:szCs w:val="24"/>
        </w:rPr>
        <w:t xml:space="preserve">Figura </w:t>
      </w:r>
      <w:r>
        <w:rPr>
          <w:rFonts w:ascii="Arial" w:hAnsi="Arial"/>
          <w:b w:val="false"/>
          <w:bCs w:val="false"/>
          <w:szCs w:val="24"/>
        </w:rPr>
        <w:t>2</w:t>
      </w:r>
      <w:r>
        <w:rPr>
          <w:rFonts w:ascii="Arial" w:hAnsi="Arial"/>
          <w:szCs w:val="24"/>
        </w:rPr>
        <w:t xml:space="preserve"> mostra uma configuração alternativa para a divisão de dados, utilizando 85% para treinamento, o que pode ser explorado em futuras otimizações. </w:t>
      </w:r>
    </w:p>
    <w:p>
      <w:pPr>
        <w:pStyle w:val="BodyText"/>
        <w:numPr>
          <w:ilvl w:val="0"/>
          <w:numId w:val="0"/>
        </w:numPr>
        <w:spacing w:before="0" w:after="200"/>
        <w:ind w:hanging="0" w:left="0"/>
        <w:jc w:val="center"/>
        <w:rPr>
          <w:rFonts w:ascii="Arial" w:hAnsi="Arial"/>
          <w:szCs w:val="24"/>
        </w:rPr>
      </w:pPr>
      <w:r>
        <w:rPr>
          <w:rFonts w:ascii="Arial" w:hAnsi="Arial"/>
          <w:szCs w:val="24"/>
        </w:rPr>
      </w:r>
    </w:p>
    <w:p>
      <w:pPr>
        <w:pStyle w:val="BodyText"/>
        <w:spacing w:before="0" w:after="200"/>
        <w:rPr>
          <w:rFonts w:ascii="Arial" w:hAnsi="Arial"/>
          <w:b/>
          <w:szCs w:val="24"/>
        </w:rPr>
      </w:pPr>
      <w:r>
        <w:rPr>
          <w:rFonts w:ascii="Arial" w:hAnsi="Arial"/>
          <w:b/>
          <w:szCs w:val="24"/>
        </w:rPr>
        <w:t>Análise dos resultados</w:t>
      </w:r>
    </w:p>
    <w:p>
      <w:pPr>
        <w:pStyle w:val="BodyText"/>
        <w:ind w:hanging="0" w:left="0" w:right="0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No treinamento inicial, utilizando todos os dados, o modelo apresentou desempenho muito satisfatório, atingindo acurácia próxima de 100%. Após a exclusão das instâncias problemáticas identificadas, o modelo foi novamente treinado, mantendo resultados estáveis e até ligeiramente superiores. Isso demonstra que, embora o dataset Iris seja relativamente limpo, a remoção de casos problemáticos pode contribuir para uma maior robustez do modelo.</w:t>
      </w:r>
    </w:p>
    <w:p>
      <w:pPr>
        <w:pStyle w:val="BodyText"/>
        <w:ind w:hanging="0" w:left="0" w:right="0"/>
        <w:rPr>
          <w:rFonts w:ascii="Arial" w:hAnsi="Arial"/>
          <w:szCs w:val="24"/>
        </w:rPr>
      </w:pPr>
      <w:r>
        <w:rPr>
          <w:rFonts w:ascii="Arial" w:hAnsi="Arial"/>
          <w:szCs w:val="24"/>
        </w:rPr>
      </w:r>
    </w:p>
    <w:p>
      <w:pPr>
        <w:pStyle w:val="BodyText"/>
        <w:ind w:hanging="0" w:left="0" w:right="0"/>
        <w:jc w:val="center"/>
        <w:rPr>
          <w:rFonts w:ascii="Arial" w:hAnsi="Arial"/>
          <w:b/>
          <w:bCs/>
          <w:szCs w:val="24"/>
        </w:rPr>
      </w:pPr>
      <w:r>
        <w:rPr>
          <w:rFonts w:ascii="Arial" w:hAnsi="Arial"/>
          <w:b/>
          <w:bCs/>
          <w:szCs w:val="24"/>
        </w:rPr>
      </w:r>
    </w:p>
    <w:p>
      <w:pPr>
        <w:pStyle w:val="BodyText"/>
        <w:ind w:hanging="0" w:left="0" w:right="0"/>
        <w:jc w:val="center"/>
        <w:rPr>
          <w:rFonts w:ascii="Arial" w:hAnsi="Arial"/>
          <w:b/>
          <w:bCs/>
          <w:szCs w:val="24"/>
        </w:rPr>
      </w:pPr>
      <w:r>
        <w:rPr>
          <w:rFonts w:ascii="Arial" w:hAnsi="Arial"/>
          <w:b/>
          <w:bCs/>
          <w:szCs w:val="24"/>
        </w:rPr>
      </w:r>
    </w:p>
    <w:p>
      <w:pPr>
        <w:pStyle w:val="BodyText"/>
        <w:ind w:hanging="0" w:left="0" w:right="0"/>
        <w:jc w:val="center"/>
        <w:rPr>
          <w:rFonts w:ascii="Arial" w:hAnsi="Arial"/>
          <w:b/>
          <w:bCs/>
          <w:szCs w:val="24"/>
        </w:rPr>
      </w:pPr>
      <w:r>
        <w:rPr>
          <w:rFonts w:ascii="Arial" w:hAnsi="Arial"/>
          <w:b/>
          <w:bCs/>
          <w:szCs w:val="24"/>
        </w:rPr>
      </w:r>
    </w:p>
    <w:p>
      <w:pPr>
        <w:pStyle w:val="BodyText"/>
        <w:ind w:hanging="0" w:left="0" w:right="0"/>
        <w:jc w:val="center"/>
        <w:rPr>
          <w:rFonts w:ascii="Arial" w:hAnsi="Arial"/>
          <w:b/>
          <w:bCs/>
          <w:szCs w:val="24"/>
        </w:rPr>
      </w:pPr>
      <w:r>
        <w:rPr>
          <w:rFonts w:ascii="Arial" w:hAnsi="Arial"/>
          <w:b/>
          <w:bCs/>
          <w:szCs w:val="24"/>
        </w:rPr>
      </w:r>
    </w:p>
    <w:p>
      <w:pPr>
        <w:pStyle w:val="BodyText"/>
        <w:ind w:hanging="0" w:left="0" w:right="0"/>
        <w:jc w:val="center"/>
        <w:rPr>
          <w:rFonts w:ascii="Arial" w:hAnsi="Arial"/>
          <w:b/>
          <w:bCs/>
          <w:szCs w:val="24"/>
        </w:rPr>
      </w:pPr>
      <w:r>
        <w:rPr>
          <w:rFonts w:ascii="Arial" w:hAnsi="Arial"/>
          <w:b/>
          <w:bCs/>
          <w:szCs w:val="24"/>
        </w:rPr>
      </w:r>
    </w:p>
    <w:p>
      <w:pPr>
        <w:pStyle w:val="BodyText"/>
        <w:ind w:hanging="0" w:left="0" w:right="0"/>
        <w:jc w:val="center"/>
        <w:rPr>
          <w:rFonts w:ascii="Arial" w:hAnsi="Arial"/>
          <w:b/>
          <w:bCs/>
          <w:szCs w:val="24"/>
        </w:rPr>
      </w:pPr>
      <w:r>
        <w:rPr>
          <w:rFonts w:ascii="Arial" w:hAnsi="Arial"/>
          <w:b/>
          <w:bCs/>
          <w:szCs w:val="24"/>
        </w:rPr>
      </w:r>
    </w:p>
    <w:p>
      <w:pPr>
        <w:pStyle w:val="BodyText"/>
        <w:ind w:hanging="0" w:left="0" w:right="0"/>
        <w:jc w:val="center"/>
        <w:rPr>
          <w:rFonts w:ascii="Arial" w:hAnsi="Arial"/>
          <w:b/>
          <w:bCs/>
          <w:szCs w:val="24"/>
        </w:rPr>
      </w:pPr>
      <w:r>
        <w:rPr>
          <w:rFonts w:ascii="Arial" w:hAnsi="Arial"/>
          <w:b/>
          <w:bCs/>
          <w:szCs w:val="24"/>
        </w:rPr>
      </w:r>
    </w:p>
    <w:p>
      <w:pPr>
        <w:pStyle w:val="BodyText"/>
        <w:ind w:hanging="0" w:left="0" w:right="0"/>
        <w:jc w:val="center"/>
        <w:rPr>
          <w:rFonts w:ascii="Arial" w:hAnsi="Arial"/>
          <w:b/>
          <w:bCs/>
          <w:szCs w:val="24"/>
        </w:rPr>
      </w:pPr>
      <w:r>
        <w:rPr>
          <w:rFonts w:ascii="Arial" w:hAnsi="Arial"/>
          <w:b/>
          <w:bCs/>
          <w:szCs w:val="24"/>
        </w:rPr>
      </w:r>
    </w:p>
    <w:p>
      <w:pPr>
        <w:pStyle w:val="BodyText"/>
        <w:ind w:hanging="0" w:left="0" w:right="0"/>
        <w:jc w:val="center"/>
        <w:rPr>
          <w:rFonts w:ascii="Arial" w:hAnsi="Arial"/>
          <w:b/>
          <w:bCs/>
          <w:szCs w:val="24"/>
        </w:rPr>
      </w:pPr>
      <w:r>
        <w:rPr>
          <w:rFonts w:ascii="Arial" w:hAnsi="Arial"/>
          <w:b/>
          <w:bCs/>
          <w:szCs w:val="24"/>
        </w:rPr>
      </w:r>
    </w:p>
    <w:p>
      <w:pPr>
        <w:pStyle w:val="BodyText"/>
        <w:ind w:hanging="0" w:left="0" w:right="0"/>
        <w:jc w:val="center"/>
        <w:rPr>
          <w:rFonts w:ascii="Arial" w:hAnsi="Arial"/>
          <w:b/>
          <w:bCs/>
          <w:szCs w:val="24"/>
        </w:rPr>
      </w:pPr>
      <w:r>
        <w:rPr>
          <w:rFonts w:ascii="Arial" w:hAnsi="Arial"/>
          <w:b/>
          <w:bCs/>
          <w:szCs w:val="24"/>
        </w:rPr>
        <w:t>Figura 3</w:t>
      </w:r>
    </w:p>
    <w:p>
      <w:pPr>
        <w:pStyle w:val="BodyText"/>
        <w:ind w:hanging="0" w:left="0" w:right="0"/>
        <w:rPr>
          <w:rFonts w:ascii="Arial" w:hAnsi="Arial"/>
          <w:szCs w:val="24"/>
        </w:rPr>
      </w:pPr>
      <w:r>
        <w:rPr>
          <w:rFonts w:ascii="Arial" w:hAnsi="Arial"/>
          <w:szCs w:val="24"/>
        </w:rPr>
        <w:drawing>
          <wp:inline distT="0" distB="0" distL="0" distR="0">
            <wp:extent cx="5274310" cy="2966720"/>
            <wp:effectExtent l="0" t="0" r="0" b="0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center"/>
        <w:rPr>
          <w:rFonts w:ascii="Arial" w:hAnsi="Arial"/>
          <w:b w:val="false"/>
          <w:bCs w:val="false"/>
          <w:color w:val="000000"/>
          <w:szCs w:val="24"/>
        </w:rPr>
      </w:pPr>
      <w:r>
        <w:rPr>
          <w:rFonts w:ascii="Arial" w:hAnsi="Arial"/>
          <w:b w:val="false"/>
          <w:bCs w:val="false"/>
          <w:color w:val="000000"/>
          <w:szCs w:val="24"/>
        </w:rPr>
        <w:t>A Figura 3 apresenta a matriz de confusão e os resultados do modelo após o re-treinamento com a base de dados refinada. Os resultados confirmam que a exclusão de dados problemáticos contribuiu para a estabilidade e a robustez do modelo.</w:t>
      </w:r>
    </w:p>
    <w:p>
      <w:pPr>
        <w:pStyle w:val="Normal"/>
        <w:spacing w:before="0" w:after="200"/>
        <w:jc w:val="center"/>
        <w:rPr>
          <w:rFonts w:ascii="Arial" w:hAnsi="Arial"/>
          <w:b w:val="false"/>
          <w:bCs w:val="false"/>
          <w:color w:val="000000"/>
          <w:szCs w:val="24"/>
        </w:rPr>
      </w:pPr>
      <w:r>
        <w:rPr>
          <w:rFonts w:ascii="Arial" w:hAnsi="Arial"/>
          <w:b w:val="false"/>
          <w:bCs w:val="false"/>
          <w:color w:val="000000"/>
          <w:szCs w:val="24"/>
        </w:rPr>
      </w:r>
    </w:p>
    <w:p>
      <w:pPr>
        <w:pStyle w:val="Heading3"/>
        <w:spacing w:before="0" w:after="200"/>
        <w:rPr>
          <w:rFonts w:ascii="Arial" w:hAnsi="Arial"/>
          <w:b/>
          <w:color w:val="000000"/>
          <w:szCs w:val="24"/>
        </w:rPr>
      </w:pPr>
      <w:r>
        <w:rPr>
          <w:rFonts w:ascii="Arial" w:hAnsi="Arial"/>
          <w:b/>
          <w:color w:val="000000"/>
          <w:szCs w:val="24"/>
        </w:rPr>
        <w:t>CONCLUSÃO</w:t>
      </w:r>
    </w:p>
    <w:p>
      <w:pPr>
        <w:pStyle w:val="BodyText"/>
        <w:spacing w:before="0" w:after="200"/>
        <w:ind w:hanging="0" w:left="0" w:right="0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O trabalho demonstrou a importância do pré-processamento e da análise crítica dos dados em tarefas de classificação. A metodologia de duas fases, com a remoção de instâncias conflitantes ou anômalas e o posterior re-treinamento com uma divisão mais favorável (80% para treino), levou a resultados consistentes e robustos, confirmando a hipótese de que o tratamento adequado dos dados é fundamental para a qualidade dos modelos de aprendizado de máquina. Em aplicações futuras, recomenda-se ampliar a base de dados, aplicar técnicas de validação cruzada mais extensas e realizar ajustes de hiperparâmetros para maximizar o desempenho do modelo.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2"/>
        <w:spacing w:lineRule="auto" w:line="36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REFERÊNCIAS BIBLIOGRÁFICAS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ORANGE Data Mining Toolbox. Disponível em: &lt;https://orange.biolab.si/&gt;. Acesso em: set. 2025.</w:t>
        <w:br/>
        <w:t>FISHER, R. A. The use of multiple measurements in taxonomic problems. Annals of Eugenics, v. 7, p. 179-188, 1936.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br/>
        <w:br/>
        <w:t>Assinatura do orientador: _________________________________</w:t>
      </w:r>
    </w:p>
    <w:p>
      <w:pPr>
        <w:pStyle w:val="Normal"/>
        <w:spacing w:lineRule="auto" w:line="360" w:before="0" w:after="20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Assinatura do bolsista: __________________________________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Arial" w:hAnsi="Arial" w:eastAsia="ＭＳ 明朝" w:cs="" w:cstheme="minorBidi" w:eastAsiaTheme="minorEastAsia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>
    <w:name w:val="Hyperlink"/>
    <w:rPr>
      <w:color w:val="000080"/>
      <w:u w:val="single"/>
    </w:rPr>
  </w:style>
  <w:style w:type="character" w:styleId="Cdigo-fonte">
    <w:name w:val="Código-fonte"/>
    <w:qFormat/>
    <w:rPr>
      <w:rFonts w:ascii="Liberation Mono" w:hAnsi="Liberation Mono" w:eastAsia="Liberation Mono" w:cs="Liberation Mono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LibreOffice/25.2.5.2$Windows_X86_64 LibreOffice_project/03d19516eb2e1dd5d4ccd751a0d6f35f35e08022</Application>
  <AppVersion>15.0000</AppVersion>
  <Pages>6</Pages>
  <Words>866</Words>
  <Characters>5184</Characters>
  <CharactersWithSpaces>6013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2025-09-16T21:44:04Z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