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30162" cy="10542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jc w:val="center"/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Beatriz Soares de Melo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Camila Silva Romagnoli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Kesley Alexsandro Vieira Severino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Moura Pereira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Leonardo Augusto Moreira Lourenço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Letícia Amanda Franco Gonçalves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Octávio Tabai Ribeiro Lage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efefef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Importante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efefef" w:val="clear"/>
        <w:rPr/>
      </w:pPr>
      <w:r w:rsidDel="00000000" w:rsidR="00000000" w:rsidRPr="00000000">
        <w:rPr>
          <w:rtl w:val="0"/>
        </w:rPr>
        <w:t xml:space="preserve">Este documento é um modelo do projeto a ser criado para a disciplina Gestão de Configuração e Evolução de Software do curso de Engenharia de Software  da PUC Minas.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Belo Horizonte, _____________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1fob9te" w:id="2"/>
          <w:bookmarkEnd w:id="2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Justificativa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Público alvo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Especificação do Projeto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44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44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não funcionais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Metodologia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Relação de Ambientes de Trabalho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Gerenciamento do Projeto (CCC)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Projeto de Interface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caso de uso e Diagrama de Classe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Arquitetura da Solução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44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Componentes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44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Hospedagem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Funcionalidades do Sistema (Telas)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Plano de Testes de Software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Registro de Testes de Software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"/>
            </w:tabs>
            <w:spacing w:after="80" w:before="200" w:line="240" w:lineRule="auto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Aqui o time CCC deverá introduzir o tema, sobretudo com aspectos relacionados às necessidade de se criar sistemas para gestão de negócios como o caso da Pizzaria ( o time deverá também criar uma identidade para o sistema – nome)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Problema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Relatar de maneira breve e objetiva o problema, ou seja, a dor do cliente que por sua vez buscou a solução de software através deste Projeto.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Relatar o principal objetivo do Projeto e desdobrá-lo em objetivos específicos.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Como objetivos específicos, podemos ressaltar: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Fornecer funcionalidades que permitam.....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jc w:val="left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Justificativa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  <w:t xml:space="preserve">Breve justificativa sobre a importância do Software para 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left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Público alvo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Beneficiários do Software.</w:t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Especificação do Projeto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Levantar com o time de Dev as personas definidas por eles e inserir nesta Seção do Projeto.</w:t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Personas</w:t>
      </w:r>
    </w:p>
    <w:p w:rsidR="00000000" w:rsidDel="00000000" w:rsidP="00000000" w:rsidRDefault="00000000" w:rsidRPr="00000000" w14:paraId="00000056">
      <w:pPr>
        <w:pStyle w:val="Heading3"/>
        <w:rPr>
          <w:color w:val="000000"/>
        </w:rPr>
      </w:pPr>
      <w:bookmarkStart w:colFirst="0" w:colLast="0" w:name="_3rdcrjn" w:id="11"/>
      <w:bookmarkEnd w:id="11"/>
      <w:r w:rsidDel="00000000" w:rsidR="00000000" w:rsidRPr="00000000">
        <w:rPr>
          <w:color w:val="000000"/>
          <w:rtl w:val="0"/>
        </w:rPr>
        <w:t xml:space="preserve">Requisitos Funcionais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Devem ser inseridas as solicitações de mudanças/implementação aprovadas e refinadas pelos times de CCC e DEV identificando a situação em que as mesmas foram analisadas.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7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"/>
        <w:gridCol w:w="6675"/>
        <w:gridCol w:w="1395"/>
        <w:tblGridChange w:id="0">
          <w:tblGrid>
            <w:gridCol w:w="957"/>
            <w:gridCol w:w="6675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Situação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Cliente faz pedido via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Atendente ou Garçom cadastram pedidos na fila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Caixa ou Entregador dão baixa na conta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Garçom gerencia pedidos presenciais prontos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Atendente gerencia pratos no cardápio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Entregador gerencia pedidos delivery prontos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Pizzaiolo gerencia pedidos pendentes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color w:val="000000"/>
        </w:rPr>
      </w:pPr>
      <w:bookmarkStart w:colFirst="0" w:colLast="0" w:name="_26in1rg" w:id="12"/>
      <w:bookmarkEnd w:id="12"/>
      <w:r w:rsidDel="00000000" w:rsidR="00000000" w:rsidRPr="00000000">
        <w:rPr>
          <w:color w:val="000000"/>
          <w:rtl w:val="0"/>
        </w:rPr>
        <w:t xml:space="preserve">Requisitos não funcionais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 tabela a seguir deve apresentar os requisitos não funcionais que o projeto deverá atender.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6330"/>
        <w:gridCol w:w="1575"/>
        <w:tblGridChange w:id="0">
          <w:tblGrid>
            <w:gridCol w:w="1125"/>
            <w:gridCol w:w="6330"/>
            <w:gridCol w:w="157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Os pedidos mais antigos devem ser priorizados na fila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plataforma deve mostrar o tempo decorrido até a entrega do pedido na mesa ou endereço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lnxbz9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 metodologia contempla as definições de ferramental utilizado pela equipe tanto para a manutenção dos códigos e demais artefatos quanto para a organização dos times na execução das tarefas do projeto.</w:t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Relação de Ambientes de Trabalho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Os artefatos gerados por cada time do projeto são desenvolvidos a partir de algumas plataformas e a relação dos ambientes com seu respectivo propósito é apresentada na tabela que se segue. </w:t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1935"/>
        <w:gridCol w:w="5175"/>
        <w:tblGridChange w:id="0">
          <w:tblGrid>
            <w:gridCol w:w="1935"/>
            <w:gridCol w:w="1935"/>
            <w:gridCol w:w="517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Ambiente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Plataforma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Link de Acesso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Repositório de código fonte (DEV)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Documentação do projeto (DOC)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Testes (Testes)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Gerenciamento do Projeto (CCC)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Gerenciamento do Projeto (CCC)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 equipe utiliza metodologias ágeis, tendo escolhido o Scrum como base para definição do processo de desenvolvimento.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 equipe está organizada da seguinte maneira: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Scrum Master: Nome do gestor do Projeto (o time CCC irá definir o nome a ser indicado aqui!)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Product Owner: Simone de Assis Alves da Silva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Equipe de Desenvolvimento: nome dos componentes DEV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Equipe de CCC: nome dos componentes CCC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Equipe de DOC: nome dos componentes DOC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Equipe de Testes: nome dos componentes Testes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2jxsxqh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Projeto de Interface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Dentre as preocupações para a montagem da interface do sistema, estamos estabelecendo foco em questões como agilidade, acessibilidade e usabilidade. Desta forma, o projeto tem uma identidade visual padronizada em todas as telas que são projetadas para funcionamento via Web.</w:t>
      </w:r>
    </w:p>
    <w:p w:rsidR="00000000" w:rsidDel="00000000" w:rsidP="00000000" w:rsidRDefault="00000000" w:rsidRPr="00000000" w14:paraId="000000B5">
      <w:pPr>
        <w:pStyle w:val="Heading2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zhu8o7o8g4m0" w:id="20"/>
      <w:bookmarkEnd w:id="20"/>
      <w:r w:rsidDel="00000000" w:rsidR="00000000" w:rsidRPr="00000000">
        <w:rPr>
          <w:rtl w:val="0"/>
        </w:rPr>
        <w:t xml:space="preserve">Caso de uso descritivo </w:t>
      </w:r>
    </w:p>
    <w:p w:rsidR="00000000" w:rsidDel="00000000" w:rsidP="00000000" w:rsidRDefault="00000000" w:rsidRPr="00000000" w14:paraId="000000B9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Caso de uso:</w:t>
      </w:r>
      <w:r w:rsidDel="00000000" w:rsidR="00000000" w:rsidRPr="00000000">
        <w:rPr>
          <w:rtl w:val="0"/>
        </w:rPr>
        <w:t xml:space="preserve"> Cadastrar pedido</w:t>
      </w:r>
    </w:p>
    <w:p w:rsidR="00000000" w:rsidDel="00000000" w:rsidP="00000000" w:rsidRDefault="00000000" w:rsidRPr="00000000" w14:paraId="000000BB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Registrar o pedido do cliente no sistema</w:t>
      </w:r>
    </w:p>
    <w:p w:rsidR="00000000" w:rsidDel="00000000" w:rsidP="00000000" w:rsidRDefault="00000000" w:rsidRPr="00000000" w14:paraId="000000BC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Atores:</w:t>
      </w:r>
      <w:r w:rsidDel="00000000" w:rsidR="00000000" w:rsidRPr="00000000">
        <w:rPr>
          <w:rtl w:val="0"/>
        </w:rPr>
        <w:t xml:space="preserve"> Atendente, garçom</w:t>
      </w:r>
    </w:p>
    <w:p w:rsidR="00000000" w:rsidDel="00000000" w:rsidP="00000000" w:rsidRDefault="00000000" w:rsidRPr="00000000" w14:paraId="000000BD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Pré-condições:</w:t>
      </w:r>
      <w:r w:rsidDel="00000000" w:rsidR="00000000" w:rsidRPr="00000000">
        <w:rPr>
          <w:rtl w:val="0"/>
        </w:rPr>
        <w:t xml:space="preserve"> Possuir itens cadastrados no estoque</w:t>
      </w:r>
    </w:p>
    <w:p w:rsidR="00000000" w:rsidDel="00000000" w:rsidP="00000000" w:rsidRDefault="00000000" w:rsidRPr="00000000" w14:paraId="000000BE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principal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F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Cliente realiza pedido pessoalmente ou por telefone.</w:t>
      </w:r>
    </w:p>
    <w:p w:rsidR="00000000" w:rsidDel="00000000" w:rsidP="00000000" w:rsidRDefault="00000000" w:rsidRPr="00000000" w14:paraId="000000C0">
      <w:pPr>
        <w:spacing w:line="276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2. Quem recebe verifica se existem os produtos no estoque.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3. Atendente registra o pedido do cliente no sistema e emite recibo </w:t>
      </w:r>
      <w:r w:rsidDel="00000000" w:rsidR="00000000" w:rsidRPr="00000000">
        <w:rPr>
          <w:b w:val="1"/>
          <w:rtl w:val="0"/>
        </w:rPr>
        <w:t xml:space="preserve">(FA01).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4. Fim do fluxo</w:t>
      </w:r>
    </w:p>
    <w:p w:rsidR="00000000" w:rsidDel="00000000" w:rsidP="00000000" w:rsidRDefault="00000000" w:rsidRPr="00000000" w14:paraId="000000C3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alternativo 01 - </w:t>
      </w:r>
      <w:r w:rsidDel="00000000" w:rsidR="00000000" w:rsidRPr="00000000">
        <w:rPr>
          <w:rtl w:val="0"/>
        </w:rPr>
        <w:t xml:space="preserve">Cliente cancela pedido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Atendente muda status do pedido para cancelado.</w:t>
      </w:r>
    </w:p>
    <w:p w:rsidR="00000000" w:rsidDel="00000000" w:rsidP="00000000" w:rsidRDefault="00000000" w:rsidRPr="00000000" w14:paraId="000000C5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Fim do fluxo</w:t>
      </w:r>
    </w:p>
    <w:p w:rsidR="00000000" w:rsidDel="00000000" w:rsidP="00000000" w:rsidRDefault="00000000" w:rsidRPr="00000000" w14:paraId="000000C6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Caso de uso:</w:t>
      </w:r>
      <w:r w:rsidDel="00000000" w:rsidR="00000000" w:rsidRPr="00000000">
        <w:rPr>
          <w:rtl w:val="0"/>
        </w:rPr>
        <w:t xml:space="preserve"> Gerenciar cardápio</w:t>
      </w:r>
    </w:p>
    <w:p w:rsidR="00000000" w:rsidDel="00000000" w:rsidP="00000000" w:rsidRDefault="00000000" w:rsidRPr="00000000" w14:paraId="000000C9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O atendente registra os produtos da pizzaria</w:t>
      </w:r>
    </w:p>
    <w:p w:rsidR="00000000" w:rsidDel="00000000" w:rsidP="00000000" w:rsidRDefault="00000000" w:rsidRPr="00000000" w14:paraId="000000CA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Atores:</w:t>
      </w:r>
      <w:r w:rsidDel="00000000" w:rsidR="00000000" w:rsidRPr="00000000">
        <w:rPr>
          <w:rtl w:val="0"/>
        </w:rPr>
        <w:t xml:space="preserve"> Atendente</w:t>
      </w:r>
    </w:p>
    <w:p w:rsidR="00000000" w:rsidDel="00000000" w:rsidP="00000000" w:rsidRDefault="00000000" w:rsidRPr="00000000" w14:paraId="000000CB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Pré-condições:</w:t>
      </w:r>
      <w:r w:rsidDel="00000000" w:rsidR="00000000" w:rsidRPr="00000000">
        <w:rPr>
          <w:rtl w:val="0"/>
        </w:rPr>
        <w:t xml:space="preserve"> -</w:t>
      </w:r>
    </w:p>
    <w:p w:rsidR="00000000" w:rsidDel="00000000" w:rsidP="00000000" w:rsidRDefault="00000000" w:rsidRPr="00000000" w14:paraId="000000CC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principal: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spacing w:line="276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1. Atendente lista produtos do cardápio.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Atendente clica cadastrar novo produto </w:t>
      </w:r>
      <w:r w:rsidDel="00000000" w:rsidR="00000000" w:rsidRPr="00000000">
        <w:rPr>
          <w:b w:val="1"/>
          <w:rtl w:val="0"/>
        </w:rPr>
        <w:t xml:space="preserve">(FA01, FA02).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3. Atendente digita as informações do produto (nome, descrição, preço, tamanho).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4. Atendente atualiza o cardápio.</w:t>
      </w:r>
    </w:p>
    <w:p w:rsidR="00000000" w:rsidDel="00000000" w:rsidP="00000000" w:rsidRDefault="00000000" w:rsidRPr="00000000" w14:paraId="000000D1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5. Fim do fluxo</w:t>
      </w:r>
    </w:p>
    <w:p w:rsidR="00000000" w:rsidDel="00000000" w:rsidP="00000000" w:rsidRDefault="00000000" w:rsidRPr="00000000" w14:paraId="000000D2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alternativo 01 - </w:t>
      </w:r>
      <w:r w:rsidDel="00000000" w:rsidR="00000000" w:rsidRPr="00000000">
        <w:rPr>
          <w:rtl w:val="0"/>
        </w:rPr>
        <w:t xml:space="preserve">Editar produto existente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O Atendente escolhe por editar/excluir um produto existente.</w:t>
      </w:r>
    </w:p>
    <w:p w:rsidR="00000000" w:rsidDel="00000000" w:rsidP="00000000" w:rsidRDefault="00000000" w:rsidRPr="00000000" w14:paraId="000000D4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Ir para o passo 4 do Fluxo principal.</w:t>
      </w:r>
    </w:p>
    <w:p w:rsidR="00000000" w:rsidDel="00000000" w:rsidP="00000000" w:rsidRDefault="00000000" w:rsidRPr="00000000" w14:paraId="000000D5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alternativo 02 - </w:t>
      </w:r>
      <w:r w:rsidDel="00000000" w:rsidR="00000000" w:rsidRPr="00000000">
        <w:rPr>
          <w:rtl w:val="0"/>
        </w:rPr>
        <w:t xml:space="preserve">Desistência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O Atendente cancela a operação.</w:t>
      </w:r>
    </w:p>
    <w:p w:rsidR="00000000" w:rsidDel="00000000" w:rsidP="00000000" w:rsidRDefault="00000000" w:rsidRPr="00000000" w14:paraId="000000D7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Fim do fluxo.</w:t>
      </w:r>
    </w:p>
    <w:p w:rsidR="00000000" w:rsidDel="00000000" w:rsidP="00000000" w:rsidRDefault="00000000" w:rsidRPr="00000000" w14:paraId="000000D8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Caso de uso:</w:t>
      </w:r>
      <w:r w:rsidDel="00000000" w:rsidR="00000000" w:rsidRPr="00000000">
        <w:rPr>
          <w:rtl w:val="0"/>
        </w:rPr>
        <w:t xml:space="preserve"> Gerenciar pedidos pendentes</w:t>
      </w:r>
    </w:p>
    <w:p w:rsidR="00000000" w:rsidDel="00000000" w:rsidP="00000000" w:rsidRDefault="00000000" w:rsidRPr="00000000" w14:paraId="000000DB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Pizzaiolo visualiza o pedido recebido e prepara</w:t>
      </w:r>
    </w:p>
    <w:p w:rsidR="00000000" w:rsidDel="00000000" w:rsidP="00000000" w:rsidRDefault="00000000" w:rsidRPr="00000000" w14:paraId="000000DC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Atores:</w:t>
      </w:r>
      <w:r w:rsidDel="00000000" w:rsidR="00000000" w:rsidRPr="00000000">
        <w:rPr>
          <w:rtl w:val="0"/>
        </w:rPr>
        <w:t xml:space="preserve"> Pizzaiolo</w:t>
      </w:r>
    </w:p>
    <w:p w:rsidR="00000000" w:rsidDel="00000000" w:rsidP="00000000" w:rsidRDefault="00000000" w:rsidRPr="00000000" w14:paraId="000000DD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Pré-condições:</w:t>
      </w:r>
      <w:r w:rsidDel="00000000" w:rsidR="00000000" w:rsidRPr="00000000">
        <w:rPr>
          <w:rtl w:val="0"/>
        </w:rPr>
        <w:t xml:space="preserve"> Existir pedidos pendentes</w:t>
      </w:r>
    </w:p>
    <w:p w:rsidR="00000000" w:rsidDel="00000000" w:rsidP="00000000" w:rsidRDefault="00000000" w:rsidRPr="00000000" w14:paraId="000000DE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principal: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Pizzaiolo lista pedidos pendentes (ordenado por chegada).</w:t>
      </w:r>
    </w:p>
    <w:p w:rsidR="00000000" w:rsidDel="00000000" w:rsidP="00000000" w:rsidRDefault="00000000" w:rsidRPr="00000000" w14:paraId="000000E0">
      <w:pPr>
        <w:spacing w:line="276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2. Pizzaiolo prepara o pedido mais antigo.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3. Após pronto, pizzaiolo marca pedido como pronto.</w:t>
      </w:r>
    </w:p>
    <w:p w:rsidR="00000000" w:rsidDel="00000000" w:rsidP="00000000" w:rsidRDefault="00000000" w:rsidRPr="00000000" w14:paraId="000000E2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4. Fim do fluxo.</w:t>
      </w:r>
    </w:p>
    <w:p w:rsidR="00000000" w:rsidDel="00000000" w:rsidP="00000000" w:rsidRDefault="00000000" w:rsidRPr="00000000" w14:paraId="000000E3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Caso de uso:</w:t>
      </w:r>
      <w:r w:rsidDel="00000000" w:rsidR="00000000" w:rsidRPr="00000000">
        <w:rPr>
          <w:rtl w:val="0"/>
        </w:rPr>
        <w:t xml:space="preserve"> Gerenciar pedidos prontos</w:t>
      </w:r>
    </w:p>
    <w:p w:rsidR="00000000" w:rsidDel="00000000" w:rsidP="00000000" w:rsidRDefault="00000000" w:rsidRPr="00000000" w14:paraId="000000E8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Lista os pedidos prontos para entrega</w:t>
      </w:r>
    </w:p>
    <w:p w:rsidR="00000000" w:rsidDel="00000000" w:rsidP="00000000" w:rsidRDefault="00000000" w:rsidRPr="00000000" w14:paraId="000000E9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Atores:</w:t>
      </w:r>
      <w:r w:rsidDel="00000000" w:rsidR="00000000" w:rsidRPr="00000000">
        <w:rPr>
          <w:rtl w:val="0"/>
        </w:rPr>
        <w:t xml:space="preserve"> Entregador e garçom</w:t>
      </w:r>
    </w:p>
    <w:p w:rsidR="00000000" w:rsidDel="00000000" w:rsidP="00000000" w:rsidRDefault="00000000" w:rsidRPr="00000000" w14:paraId="000000EA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Pré-condições:</w:t>
      </w:r>
      <w:r w:rsidDel="00000000" w:rsidR="00000000" w:rsidRPr="00000000">
        <w:rPr>
          <w:rtl w:val="0"/>
        </w:rPr>
        <w:t xml:space="preserve"> Ter pedidos prontos</w:t>
      </w:r>
    </w:p>
    <w:p w:rsidR="00000000" w:rsidDel="00000000" w:rsidP="00000000" w:rsidRDefault="00000000" w:rsidRPr="00000000" w14:paraId="000000EB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principal: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Entregador ou garçom listam os pedidos prontos;</w:t>
      </w:r>
    </w:p>
    <w:p w:rsidR="00000000" w:rsidDel="00000000" w:rsidP="00000000" w:rsidRDefault="00000000" w:rsidRPr="00000000" w14:paraId="000000ED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Coletar pedido pronto no balcão destinado.</w:t>
      </w:r>
    </w:p>
    <w:p w:rsidR="00000000" w:rsidDel="00000000" w:rsidP="00000000" w:rsidRDefault="00000000" w:rsidRPr="00000000" w14:paraId="000000EE">
      <w:pPr>
        <w:spacing w:line="276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3. Levar o pedido até a mesa do cliente </w:t>
      </w:r>
      <w:r w:rsidDel="00000000" w:rsidR="00000000" w:rsidRPr="00000000">
        <w:rPr>
          <w:b w:val="1"/>
          <w:rtl w:val="0"/>
        </w:rPr>
        <w:t xml:space="preserve">(FA01).</w:t>
      </w:r>
    </w:p>
    <w:p w:rsidR="00000000" w:rsidDel="00000000" w:rsidP="00000000" w:rsidRDefault="00000000" w:rsidRPr="00000000" w14:paraId="000000EF">
      <w:pPr>
        <w:spacing w:line="276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4. Entregar pedido </w:t>
      </w:r>
      <w:r w:rsidDel="00000000" w:rsidR="00000000" w:rsidRPr="00000000">
        <w:rPr>
          <w:b w:val="1"/>
          <w:rtl w:val="0"/>
        </w:rPr>
        <w:t xml:space="preserve">(FA02, FA03).</w:t>
      </w:r>
    </w:p>
    <w:p w:rsidR="00000000" w:rsidDel="00000000" w:rsidP="00000000" w:rsidRDefault="00000000" w:rsidRPr="00000000" w14:paraId="000000F0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5. Fim do fluxo.</w:t>
      </w:r>
    </w:p>
    <w:p w:rsidR="00000000" w:rsidDel="00000000" w:rsidP="00000000" w:rsidRDefault="00000000" w:rsidRPr="00000000" w14:paraId="000000F1">
      <w:pPr>
        <w:spacing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Fluxo alternativo 01 - </w:t>
      </w:r>
      <w:r w:rsidDel="00000000" w:rsidR="00000000" w:rsidRPr="00000000">
        <w:rPr>
          <w:rtl w:val="0"/>
        </w:rPr>
        <w:t xml:space="preserve">Pedido delivery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F2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Levar pedido até o endereço de entrega.</w:t>
      </w:r>
    </w:p>
    <w:p w:rsidR="00000000" w:rsidDel="00000000" w:rsidP="00000000" w:rsidRDefault="00000000" w:rsidRPr="00000000" w14:paraId="000000F3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Ir para o passo 4 do Fluxo principal.</w:t>
      </w:r>
    </w:p>
    <w:p w:rsidR="00000000" w:rsidDel="00000000" w:rsidP="00000000" w:rsidRDefault="00000000" w:rsidRPr="00000000" w14:paraId="000000F4">
      <w:pPr>
        <w:spacing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Fluxo alternativo 02 - </w:t>
      </w:r>
      <w:r w:rsidDel="00000000" w:rsidR="00000000" w:rsidRPr="00000000">
        <w:rPr>
          <w:rtl w:val="0"/>
        </w:rPr>
        <w:t xml:space="preserve"> Pedido incorreto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F5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Alterar o status do pedido para pendente e com prioridade.</w:t>
      </w:r>
    </w:p>
    <w:p w:rsidR="00000000" w:rsidDel="00000000" w:rsidP="00000000" w:rsidRDefault="00000000" w:rsidRPr="00000000" w14:paraId="000000F6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Voltar para o passo 1 do Fluxo principal.</w:t>
      </w:r>
    </w:p>
    <w:p w:rsidR="00000000" w:rsidDel="00000000" w:rsidP="00000000" w:rsidRDefault="00000000" w:rsidRPr="00000000" w14:paraId="000000F7">
      <w:pPr>
        <w:spacing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Fluxo alternativo 02 - </w:t>
      </w:r>
      <w:r w:rsidDel="00000000" w:rsidR="00000000" w:rsidRPr="00000000">
        <w:rPr>
          <w:rtl w:val="0"/>
        </w:rPr>
        <w:t xml:space="preserve"> Cliente ausente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F8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Funcionário altera o status do pedido para cancelado.</w:t>
      </w:r>
    </w:p>
    <w:p w:rsidR="00000000" w:rsidDel="00000000" w:rsidP="00000000" w:rsidRDefault="00000000" w:rsidRPr="00000000" w14:paraId="000000F9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Fim do fluxo.</w:t>
      </w:r>
    </w:p>
    <w:p w:rsidR="00000000" w:rsidDel="00000000" w:rsidP="00000000" w:rsidRDefault="00000000" w:rsidRPr="00000000" w14:paraId="000000FA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Caso de uso:</w:t>
      </w:r>
      <w:r w:rsidDel="00000000" w:rsidR="00000000" w:rsidRPr="00000000">
        <w:rPr>
          <w:rtl w:val="0"/>
        </w:rPr>
        <w:t xml:space="preserve"> Receber pagamento </w:t>
      </w:r>
    </w:p>
    <w:p w:rsidR="00000000" w:rsidDel="00000000" w:rsidP="00000000" w:rsidRDefault="00000000" w:rsidRPr="00000000" w14:paraId="000000FD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Recebe o pagamento pelos pedidos e dá baixa na conta.</w:t>
      </w:r>
    </w:p>
    <w:p w:rsidR="00000000" w:rsidDel="00000000" w:rsidP="00000000" w:rsidRDefault="00000000" w:rsidRPr="00000000" w14:paraId="000000FE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Atores:</w:t>
      </w:r>
      <w:r w:rsidDel="00000000" w:rsidR="00000000" w:rsidRPr="00000000">
        <w:rPr>
          <w:rtl w:val="0"/>
        </w:rPr>
        <w:t xml:space="preserve"> Caixa, entregador</w:t>
      </w:r>
    </w:p>
    <w:p w:rsidR="00000000" w:rsidDel="00000000" w:rsidP="00000000" w:rsidRDefault="00000000" w:rsidRPr="00000000" w14:paraId="000000FF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Pré-condições:</w:t>
      </w:r>
      <w:r w:rsidDel="00000000" w:rsidR="00000000" w:rsidRPr="00000000">
        <w:rPr>
          <w:rtl w:val="0"/>
        </w:rPr>
        <w:t xml:space="preserve"> Pedido entregue</w:t>
      </w:r>
    </w:p>
    <w:p w:rsidR="00000000" w:rsidDel="00000000" w:rsidP="00000000" w:rsidRDefault="00000000" w:rsidRPr="00000000" w14:paraId="00000100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principal: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Funcionário informa ao cliente o valor da conta.</w:t>
      </w:r>
    </w:p>
    <w:p w:rsidR="00000000" w:rsidDel="00000000" w:rsidP="00000000" w:rsidRDefault="00000000" w:rsidRPr="00000000" w14:paraId="00000102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Cliente paga valor informado e recebe troco.</w:t>
      </w:r>
    </w:p>
    <w:p w:rsidR="00000000" w:rsidDel="00000000" w:rsidP="00000000" w:rsidRDefault="00000000" w:rsidRPr="00000000" w14:paraId="00000103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3. Funcionário da baixa no pedido/conta do cliente.</w:t>
      </w:r>
    </w:p>
    <w:p w:rsidR="00000000" w:rsidDel="00000000" w:rsidP="00000000" w:rsidRDefault="00000000" w:rsidRPr="00000000" w14:paraId="00000104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Caso de uso:</w:t>
      </w:r>
      <w:r w:rsidDel="00000000" w:rsidR="00000000" w:rsidRPr="00000000">
        <w:rPr>
          <w:rtl w:val="0"/>
        </w:rPr>
        <w:t xml:space="preserve"> Fazer pedido delivery </w:t>
      </w:r>
    </w:p>
    <w:p w:rsidR="00000000" w:rsidDel="00000000" w:rsidP="00000000" w:rsidRDefault="00000000" w:rsidRPr="00000000" w14:paraId="00000107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Cliente contata Atendente para fazer o pedido</w:t>
      </w:r>
    </w:p>
    <w:p w:rsidR="00000000" w:rsidDel="00000000" w:rsidP="00000000" w:rsidRDefault="00000000" w:rsidRPr="00000000" w14:paraId="00000108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Atores:</w:t>
      </w:r>
      <w:r w:rsidDel="00000000" w:rsidR="00000000" w:rsidRPr="00000000">
        <w:rPr>
          <w:rtl w:val="0"/>
        </w:rPr>
        <w:t xml:space="preserve"> Cliente, atendente</w:t>
      </w:r>
    </w:p>
    <w:p w:rsidR="00000000" w:rsidDel="00000000" w:rsidP="00000000" w:rsidRDefault="00000000" w:rsidRPr="00000000" w14:paraId="00000109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Pré-condições:</w:t>
      </w:r>
      <w:r w:rsidDel="00000000" w:rsidR="00000000" w:rsidRPr="00000000">
        <w:rPr>
          <w:rtl w:val="0"/>
        </w:rPr>
        <w:t xml:space="preserve"> Ter produtos no cardápio</w:t>
      </w:r>
    </w:p>
    <w:p w:rsidR="00000000" w:rsidDel="00000000" w:rsidP="00000000" w:rsidRDefault="00000000" w:rsidRPr="00000000" w14:paraId="0000010A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principal: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Cliente obtém cardápio.</w:t>
      </w:r>
    </w:p>
    <w:p w:rsidR="00000000" w:rsidDel="00000000" w:rsidP="00000000" w:rsidRDefault="00000000" w:rsidRPr="00000000" w14:paraId="0000010C">
      <w:pPr>
        <w:spacing w:line="276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2. Cliente informa ao atendente o seu pedido com produto e quantidade </w:t>
      </w:r>
      <w:r w:rsidDel="00000000" w:rsidR="00000000" w:rsidRPr="00000000">
        <w:rPr>
          <w:b w:val="1"/>
          <w:rtl w:val="0"/>
        </w:rPr>
        <w:t xml:space="preserve">(FA01).</w:t>
      </w:r>
    </w:p>
    <w:p w:rsidR="00000000" w:rsidDel="00000000" w:rsidP="00000000" w:rsidRDefault="00000000" w:rsidRPr="00000000" w14:paraId="0000010D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3. Cliente confirma pedido.</w:t>
      </w:r>
    </w:p>
    <w:p w:rsidR="00000000" w:rsidDel="00000000" w:rsidP="00000000" w:rsidRDefault="00000000" w:rsidRPr="00000000" w14:paraId="0000010E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4. Fim do fluxo.</w:t>
      </w:r>
    </w:p>
    <w:p w:rsidR="00000000" w:rsidDel="00000000" w:rsidP="00000000" w:rsidRDefault="00000000" w:rsidRPr="00000000" w14:paraId="0000010F">
      <w:pPr>
        <w:spacing w:line="276" w:lineRule="auto"/>
        <w:jc w:val="left"/>
        <w:rPr/>
      </w:pPr>
      <w:r w:rsidDel="00000000" w:rsidR="00000000" w:rsidRPr="00000000">
        <w:rPr>
          <w:b w:val="1"/>
          <w:rtl w:val="0"/>
        </w:rPr>
        <w:t xml:space="preserve">Fluxo alternativo 01 -  </w:t>
      </w:r>
      <w:r w:rsidDel="00000000" w:rsidR="00000000" w:rsidRPr="00000000">
        <w:rPr>
          <w:rtl w:val="0"/>
        </w:rPr>
        <w:t xml:space="preserve">Cliente cancela operação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Atendente encerra atendimento.</w:t>
      </w:r>
    </w:p>
    <w:p w:rsidR="00000000" w:rsidDel="00000000" w:rsidP="00000000" w:rsidRDefault="00000000" w:rsidRPr="00000000" w14:paraId="00000111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 Fim do fluxo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rPr/>
      </w:pPr>
      <w:bookmarkStart w:colFirst="0" w:colLast="0" w:name="_7dmovg87yqts" w:id="21"/>
      <w:bookmarkEnd w:id="21"/>
      <w:r w:rsidDel="00000000" w:rsidR="00000000" w:rsidRPr="00000000">
        <w:rPr>
          <w:rtl w:val="0"/>
        </w:rPr>
        <w:t xml:space="preserve">Diagrama de Classe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1y810tw" w:id="22"/>
      <w:bookmarkEnd w:id="22"/>
      <w:r w:rsidDel="00000000" w:rsidR="00000000" w:rsidRPr="00000000">
        <w:rPr>
          <w:rtl w:val="0"/>
        </w:rPr>
        <w:t xml:space="preserve">Arquitetura da Solução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Nesta seção são apresentados os detalhes técnicos da solução criada pela equipe, tratando dos componentes que fazem parte da solução e do ambiente de hospedagem da solução.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rPr/>
      </w:pPr>
      <w:bookmarkStart w:colFirst="0" w:colLast="0" w:name="_4i7ojhp" w:id="23"/>
      <w:bookmarkEnd w:id="23"/>
      <w:r w:rsidDel="00000000" w:rsidR="00000000" w:rsidRPr="00000000">
        <w:rPr>
          <w:rtl w:val="0"/>
        </w:rPr>
        <w:t xml:space="preserve">Diagrama de Componentes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Os componentes que fazem parte da solução são apresentados na Figura que se segue.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463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4389" l="0" r="0" t="43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>
          <w:rtl w:val="0"/>
        </w:rPr>
        <w:t xml:space="preserve">Figura 01 - Diagrama de Componentes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2xcytpi" w:id="24"/>
      <w:bookmarkEnd w:id="24"/>
      <w:r w:rsidDel="00000000" w:rsidR="00000000" w:rsidRPr="00000000">
        <w:rPr>
          <w:rtl w:val="0"/>
        </w:rPr>
        <w:t xml:space="preserve">Hospedagem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Por possuir suporter a todas as tecnologias envolvidas e uma plano gratuito, a hospedagem dos componentes da aplicação será toda na plataforma do Heroku. O Heroku é uma Plataforma como Serviço(PaaS) onde é permitido fazer hospedagem, configuração, testagem e publicação de aplicações escaláveis de maneira rápida e simples. Além disso, possui integração a um banco de dados PostgreSQL na plataforma, permitindo um acesso aos dados do sistema de baixa latência.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1ci93xb" w:id="25"/>
      <w:bookmarkEnd w:id="25"/>
      <w:r w:rsidDel="00000000" w:rsidR="00000000" w:rsidRPr="00000000">
        <w:rPr>
          <w:rtl w:val="0"/>
        </w:rPr>
        <w:t xml:space="preserve">Funcionalidades do Sistema (Telas)</w:t>
      </w:r>
    </w:p>
    <w:p w:rsidR="00000000" w:rsidDel="00000000" w:rsidP="00000000" w:rsidRDefault="00000000" w:rsidRPr="00000000" w14:paraId="000001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Cadastro de Clientes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2. Lista de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rPr/>
      </w:pPr>
      <w:bookmarkStart w:colFirst="0" w:colLast="0" w:name="_2bn6wsx" w:id="26"/>
      <w:bookmarkEnd w:id="26"/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Cadastro de Pedido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Lista de Pedidos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Cadastrar Produto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Lista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de Produtos</w:t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Caixa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Nova Transação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qsh70q" w:id="27"/>
      <w:bookmarkEnd w:id="27"/>
      <w:r w:rsidDel="00000000" w:rsidR="00000000" w:rsidRPr="00000000">
        <w:rPr>
          <w:rtl w:val="0"/>
        </w:rPr>
        <w:t xml:space="preserve">Plano de Testes de Software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Os requisitos para realização dos testes de software são: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Os testes funcionais a serem realizados no sistema são descritos a seguir: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7005"/>
        <w:tblGridChange w:id="0">
          <w:tblGrid>
            <w:gridCol w:w="1995"/>
            <w:gridCol w:w="7005"/>
          </w:tblGrid>
        </w:tblGridChange>
      </w:tblGrid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CT-01 -</w:t>
            </w:r>
          </w:p>
        </w:tc>
      </w:tr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Requisitos Associados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Objetivo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--------------- 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highlight w:val="yellow"/>
          <w:rtl w:val="0"/>
        </w:rPr>
        <w:t xml:space="preserve">MPORTANTE  ---------------</w:t>
      </w:r>
      <w:r w:rsidDel="00000000" w:rsidR="00000000" w:rsidRPr="00000000">
        <w:rPr>
          <w:highlight w:val="yellow"/>
          <w:rtl w:val="0"/>
        </w:rPr>
        <w:br w:type="textWrapping"/>
        <w:t xml:space="preserve">Coloque todos os casos de testes planejados para o projeto.</w:t>
      </w:r>
    </w:p>
    <w:p w:rsidR="00000000" w:rsidDel="00000000" w:rsidP="00000000" w:rsidRDefault="00000000" w:rsidRPr="00000000" w14:paraId="0000015E">
      <w:pPr>
        <w:jc w:val="center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----------------------------------------------------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numPr>
          <w:ilvl w:val="0"/>
          <w:numId w:val="2"/>
        </w:numPr>
        <w:ind w:left="566" w:hanging="283"/>
        <w:rPr/>
      </w:pPr>
      <w:bookmarkStart w:colFirst="0" w:colLast="0" w:name="_3as4poj" w:id="28"/>
      <w:bookmarkEnd w:id="28"/>
      <w:r w:rsidDel="00000000" w:rsidR="00000000" w:rsidRPr="00000000">
        <w:rPr>
          <w:rtl w:val="0"/>
        </w:rPr>
        <w:t xml:space="preserve">Registro de Testes de Software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Os resultados obtidos nos testes de software realizados são descritos abaixo. </w:t>
      </w:r>
    </w:p>
    <w:p w:rsidR="00000000" w:rsidDel="00000000" w:rsidP="00000000" w:rsidRDefault="00000000" w:rsidRPr="00000000" w14:paraId="00000163">
      <w:pPr>
        <w:rPr/>
      </w:pPr>
      <w:bookmarkStart w:colFirst="0" w:colLast="0" w:name="_1pxezw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--------------- 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highlight w:val="yellow"/>
          <w:rtl w:val="0"/>
        </w:rPr>
        <w:t xml:space="preserve">MPORTANTE  ---------------</w:t>
      </w:r>
      <w:r w:rsidDel="00000000" w:rsidR="00000000" w:rsidRPr="00000000">
        <w:rPr>
          <w:highlight w:val="yellow"/>
          <w:rtl w:val="0"/>
        </w:rPr>
        <w:br w:type="textWrapping"/>
        <w:t xml:space="preserve">Coloque o resultado de todos os casos de testes planejados para o projeto. Você pode mostrar o resultado através de um print de tela.</w:t>
      </w:r>
    </w:p>
    <w:p w:rsidR="00000000" w:rsidDel="00000000" w:rsidP="00000000" w:rsidRDefault="00000000" w:rsidRPr="00000000" w14:paraId="00000165">
      <w:pPr>
        <w:jc w:val="center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----------------------------------------------------</w:t>
      </w:r>
    </w:p>
    <w:p w:rsidR="00000000" w:rsidDel="00000000" w:rsidP="00000000" w:rsidRDefault="00000000" w:rsidRPr="00000000" w14:paraId="00000166">
      <w:pPr>
        <w:pStyle w:val="Heading2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ind w:left="0" w:firstLine="0"/>
        <w:rPr/>
      </w:pPr>
      <w:bookmarkStart w:colFirst="0" w:colLast="0" w:name="_49x2ik5" w:id="30"/>
      <w:bookmarkEnd w:id="30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sectPr>
      <w:headerReference r:id="rId18" w:type="first"/>
      <w:footerReference r:id="rId19" w:type="default"/>
      <w:footerReference r:id="rId20" w:type="first"/>
      <w:pgSz w:h="16834" w:w="11909" w:orient="portrait"/>
      <w:pgMar w:bottom="829" w:top="708" w:left="1440" w:right="1440" w:header="35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25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