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b/>
        </w:rPr>
        <w:t xml:space="preserve">Ref.: Proposta Comercial </w:t>
      </w:r>
      <w:r>
        <w:rPr>
          <w:b/>
        </w:rPr>
        <w:t>{{NUMERO_PIL}}</w:t>
      </w:r>
    </w:p>
    <w:p>
      <w:pPr/>
      <w:r>
        <w:rPr>
          <w:b w:val="0"/>
        </w:rPr>
      </w:r>
    </w:p>
    <w:p w14:paraId="2834C75B" w14:textId="0B6B9A0C" w:rsidR="00884629" w:rsidRPr="004C1D6A" w:rsidRDefault="00884629" w:rsidP="00884629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>
        <w:rPr>
          <w:rFonts w:ascii="Arial" w:hAnsi="Arial"/>
          <w:b w:val="0"/>
          <w:sz w:val="18"/>
        </w:rPr>
        <w:t xml:space="preserve">Caro </w:t>
      </w:r>
      <w:r>
        <w:rPr>
          <w:rFonts w:ascii="Arial" w:hAnsi="Arial"/>
          <w:b w:val="0"/>
          <w:sz w:val="18"/>
        </w:rPr>
        <w:t>{{CLIENTE}}</w:t>
      </w:r>
      <w:r>
        <w:rPr>
          <w:rFonts w:ascii="Arial" w:hAnsi="Arial"/>
          <w:b w:val="0"/>
          <w:sz w:val="18"/>
        </w:rPr>
        <w:t>.</w:t>
      </w:r>
    </w:p>
    <w:p w14:paraId="0BD0A489" w14:textId="77777777" w:rsidR="00884629" w:rsidRPr="004C1D6A" w:rsidRDefault="00884629" w:rsidP="00884629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 w:rsidRPr="004C1D6A"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  <w:t>Apenas para alinhamento de entendimentos, gostaríamos de ratificar as condições desta negociação:</w:t>
      </w:r>
    </w:p>
    <w:p w14:paraId="5E44D144" w14:textId="77777777" w:rsidR="00884629" w:rsidRDefault="00884629" w:rsidP="00884629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</w:p>
    <w:p w14:paraId="234AF363" w14:textId="4C1B075D" w:rsidR="00884629" w:rsidRPr="00884629" w:rsidRDefault="00884629" w:rsidP="00884629">
      <w:pPr>
        <w:spacing w:after="0" w:line="360" w:lineRule="auto"/>
        <w:rPr>
          <w:rFonts w:ascii="Arial" w:eastAsia="Times New Roman" w:hAnsi="Arial" w:cs="Arial"/>
          <w:b/>
          <w:color w:val="00BEB4"/>
          <w:sz w:val="24"/>
          <w:szCs w:val="24"/>
          <w:lang w:val="pt-BR" w:eastAsia="en-US"/>
        </w:rPr>
      </w:pPr>
      <w:r w:rsidRPr="004C1D6A">
        <w:rPr>
          <w:rFonts w:ascii="Arial" w:eastAsia="Times New Roman" w:hAnsi="Arial" w:cs="Arial"/>
          <w:b/>
          <w:color w:val="00BEB4"/>
          <w:sz w:val="24"/>
          <w:szCs w:val="24"/>
          <w:lang w:val="pt-BR" w:eastAsia="en-US"/>
        </w:rPr>
        <w:t>Condições Comerciais:</w:t>
      </w:r>
    </w:p>
    <w:p w14:paraId="1165D03B" w14:textId="03A22D17" w:rsidR="00884629" w:rsidRPr="004C1D6A" w:rsidRDefault="00884629" w:rsidP="00884629">
      <w:pPr>
        <w:pStyle w:val="PargrafodaLista"/>
        <w:spacing w:after="0" w:line="360" w:lineRule="auto"/>
        <w:ind w:left="720" w:firstLine="0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>
        <w:rPr>
          <w:rFonts w:ascii="Arial" w:hAnsi="Arial"/>
          <w:b w:val="0"/>
          <w:sz w:val="18"/>
        </w:rPr>
        <w:t xml:space="preserve">{{GRUPOS}}</w:t>
      </w:r>
    </w:p>
    <w:p w14:paraId="2E7497BE" w14:textId="36B8D10A" w:rsidR="00AE6FA1" w:rsidRPr="00B805F6" w:rsidRDefault="00AE6FA1" w:rsidP="00E96FB3">
      <w:pPr>
        <w:pStyle w:val="SemEspaamento"/>
        <w:ind w:left="720"/>
        <w:rPr>
          <w:rFonts w:ascii="Arial" w:eastAsia="Times New Roman" w:hAnsi="Arial" w:cs="Arial"/>
          <w:b/>
          <w:bCs/>
          <w:color w:val="404040" w:themeColor="text1" w:themeTint="BF"/>
          <w:sz w:val="18"/>
          <w:szCs w:val="18"/>
          <w:highlight w:val="yellow"/>
        </w:rPr>
      </w:pPr>
      <w:r>
        <w:rPr>
          <w:rFonts w:ascii="Arial" w:hAnsi="Arial"/>
          <w:b w:val="0"/>
          <w:sz w:val="18"/>
        </w:rPr>
        <w:t xml:space="preserve">Valor de referência nesta data: R$ {{PV_TOTAL_BRL_REF}} ao câmbio de R$ {{CAMBIO_REF}} ({{DATA_REF}}) — meramente referencial; os pagamentos seguem as condições estabelecidas nesta proposta.</w:t>
      </w:r>
    </w:p>
    <w:p w14:paraId="6CD0D0E6" w14:textId="77777777" w:rsidR="00E96FB3" w:rsidRDefault="00E96FB3" w:rsidP="00E96FB3">
      <w:pPr>
        <w:pStyle w:val="SemEspaamento"/>
        <w:ind w:left="720"/>
        <w:rPr>
          <w:rFonts w:ascii="Arial" w:hAnsi="Arial" w:cs="Arial"/>
          <w:b/>
          <w:bCs/>
          <w:sz w:val="18"/>
          <w:szCs w:val="18"/>
          <w:u w:val="single"/>
        </w:rPr>
      </w:pPr>
    </w:p>
    <w:p w14:paraId="72B0DB7F" w14:textId="77777777" w:rsidR="00884629" w:rsidRDefault="00884629" w:rsidP="00884629">
      <w:pPr>
        <w:spacing w:after="0" w:line="360" w:lineRule="auto"/>
        <w:rPr>
          <w:rFonts w:ascii="Arial" w:eastAsia="Times New Roman" w:hAnsi="Arial" w:cs="Arial"/>
          <w:b/>
          <w:bCs/>
          <w:color w:val="00BEB4"/>
          <w:sz w:val="24"/>
          <w:szCs w:val="24"/>
          <w:lang w:val="pt-BR" w:eastAsia="en-US"/>
        </w:rPr>
      </w:pPr>
    </w:p>
    <w:p w14:paraId="36E87F6D" w14:textId="43F65A65" w:rsidR="00884629" w:rsidRPr="00884629" w:rsidRDefault="00884629" w:rsidP="00884629">
      <w:pPr>
        <w:spacing w:after="0" w:line="360" w:lineRule="auto"/>
        <w:rPr>
          <w:rFonts w:ascii="Arial" w:eastAsia="Times New Roman" w:hAnsi="Arial" w:cs="Arial"/>
          <w:b/>
          <w:bCs/>
          <w:color w:val="00BEB4"/>
          <w:sz w:val="24"/>
          <w:szCs w:val="24"/>
          <w:lang w:val="pt-BR" w:eastAsia="en-US"/>
        </w:rPr>
      </w:pPr>
      <w:r w:rsidRPr="004C1D6A">
        <w:rPr>
          <w:rFonts w:ascii="Arial" w:eastAsia="Times New Roman" w:hAnsi="Arial" w:cs="Arial"/>
          <w:b/>
          <w:bCs/>
          <w:color w:val="00BEB4"/>
          <w:sz w:val="24"/>
          <w:szCs w:val="24"/>
          <w:lang w:val="pt-BR" w:eastAsia="en-US"/>
        </w:rPr>
        <w:t xml:space="preserve">Condições de Pagamento: </w:t>
      </w:r>
    </w:p>
    <w:p w14:paraId="41860D15" w14:textId="45FB6BF8" w:rsidR="00B344F9" w:rsidRDefault="0041479C" w:rsidP="00DC5B7B">
      <w:pPr>
        <w:pStyle w:val="PargrafodaLista"/>
        <w:numPr>
          <w:ilvl w:val="0"/>
          <w:numId w:val="20"/>
        </w:num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>
        <w:rPr>
          <w:rFonts w:ascii="Arial" w:hAnsi="Arial"/>
          <w:b/>
          <w:sz w:val="18"/>
        </w:rPr>
        <w:t>(i) Sinal de {{PCT_SINAL}}</w:t>
      </w:r>
      <w:r>
        <w:rPr>
          <w:rFonts w:ascii="Arial" w:hAnsi="Arial"/>
          <w:b w:val="0"/>
          <w:sz w:val="18"/>
        </w:rPr>
        <w:t xml:space="preserve">: no total de </w:t>
      </w:r>
      <w:r>
        <w:rPr>
          <w:rFonts w:ascii="Arial" w:hAnsi="Arial"/>
          <w:b/>
          <w:sz w:val="18"/>
        </w:rPr>
        <w:t xml:space="preserve">USD {{VALOR_SINAL_USD}} ({{VALOR_SINAL_USD_EXTENSO}}) </w:t>
      </w:r>
      <w:r>
        <w:rPr>
          <w:rFonts w:ascii="Arial" w:hAnsi="Arial"/>
          <w:b w:val="0"/>
          <w:sz w:val="18"/>
        </w:rPr>
        <w:t xml:space="preserve">utilizando a taxa do dólar fechado em </w:t>
      </w:r>
      <w:r>
        <w:rPr>
          <w:rFonts w:ascii="Arial" w:hAnsi="Arial"/>
          <w:b/>
          <w:sz w:val="18"/>
        </w:rPr>
        <w:t xml:space="preserve">R$ {{CAMBIO_SINAL}} </w:t>
      </w:r>
      <w:r>
        <w:rPr>
          <w:rFonts w:ascii="Arial" w:hAnsi="Arial"/>
          <w:b w:val="0"/>
          <w:sz w:val="18"/>
        </w:rPr>
        <w:t xml:space="preserve">no dia </w:t>
      </w:r>
      <w:r>
        <w:rPr>
          <w:rFonts w:ascii="Arial" w:hAnsi="Arial"/>
          <w:b/>
          <w:sz w:val="18"/>
        </w:rPr>
        <w:t>{{DATA_SINAL}}</w:t>
      </w:r>
      <w:r>
        <w:rPr>
          <w:rFonts w:ascii="Arial" w:hAnsi="Arial"/>
          <w:b w:val="0"/>
          <w:sz w:val="18"/>
        </w:rPr>
        <w:t>, totalizando o valor em reais de</w:t>
      </w:r>
      <w:r>
        <w:rPr>
          <w:rFonts w:ascii="Arial" w:hAnsi="Arial"/>
          <w:b w:val="0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R$ {{VALOR_SINAL_BRL}} ({{VALOR_SINAL_BRL_EXTENSO}}) </w:t>
      </w:r>
      <w:r>
        <w:rPr>
          <w:rFonts w:ascii="Arial" w:hAnsi="Arial"/>
          <w:b w:val="0"/>
          <w:sz w:val="18"/>
        </w:rPr>
        <w:t xml:space="preserve">que deverão ser pagos, em uma única parcela, à vista até o dia </w:t>
      </w:r>
      <w:r>
        <w:rPr>
          <w:rFonts w:ascii="Arial" w:hAnsi="Arial"/>
          <w:b/>
          <w:sz w:val="18"/>
        </w:rPr>
        <w:t>{{DATA_VENC_SINAL}}</w:t>
      </w:r>
      <w:r>
        <w:rPr>
          <w:rFonts w:ascii="Arial" w:hAnsi="Arial"/>
          <w:b w:val="0"/>
          <w:sz w:val="18"/>
        </w:rPr>
        <w:t xml:space="preserve"> na conta da Pilar Imports: BANCO SANTANDER-033 / AGÊNCIA: 0108 / CONTA 13.008612-0 / CNPJ: 43.954.200/0001-96 - BANCO ITAU-341 / AGÊNCIA: 0196 / CONTA 99701-9 / CNPJ: 43.954.200/0001-96</w:t>
      </w:r>
    </w:p>
    <w:p w14:paraId="4993ABCE" w14:textId="51B3E8BF" w:rsidR="00884629" w:rsidRPr="004C1D6A" w:rsidRDefault="0041479C" w:rsidP="0041479C">
      <w:pPr>
        <w:pStyle w:val="PargrafodaLista"/>
        <w:numPr>
          <w:ilvl w:val="0"/>
          <w:numId w:val="20"/>
        </w:num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>
        <w:rPr>
          <w:rFonts w:ascii="Arial" w:hAnsi="Arial"/>
          <w:b/>
          <w:sz w:val="18"/>
        </w:rPr>
        <w:t>(ii) Saldo de {{PCT_SALDO}}</w:t>
      </w:r>
      <w:r>
        <w:rPr>
          <w:rFonts w:ascii="Arial" w:hAnsi="Arial"/>
          <w:b w:val="0"/>
          <w:sz w:val="18"/>
        </w:rPr>
        <w:t>: O valor integral da mercadoria, ou seja, o saldo, deverá ser pago e quitado por você em até no máximo {{DIAS_ANTES_DESEMBARQUE}} dias antes do desembarque do navio em território nacional, o que será devidamente comunicado pela Pilar Imports por e-mail e WhatsApp;</w:t>
      </w:r>
    </w:p>
    <w:p w14:paraId="4132CE29" w14:textId="77777777" w:rsidR="00884629" w:rsidRPr="004C1D6A" w:rsidRDefault="00884629" w:rsidP="00884629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</w:p>
    <w:p w14:paraId="261F1498" w14:textId="5CF6A5D6" w:rsidR="00884629" w:rsidRPr="00884629" w:rsidRDefault="00884629" w:rsidP="00884629">
      <w:pPr>
        <w:spacing w:after="0" w:line="360" w:lineRule="auto"/>
        <w:rPr>
          <w:rFonts w:ascii="Arial" w:eastAsia="Times New Roman" w:hAnsi="Arial" w:cs="Arial"/>
          <w:b/>
          <w:bCs/>
          <w:color w:val="00BEB4"/>
          <w:sz w:val="24"/>
          <w:szCs w:val="24"/>
          <w:lang w:val="pt-BR" w:eastAsia="en-US"/>
        </w:rPr>
      </w:pPr>
      <w:r w:rsidRPr="004C1D6A">
        <w:rPr>
          <w:rFonts w:ascii="Arial" w:eastAsia="Times New Roman" w:hAnsi="Arial" w:cs="Arial"/>
          <w:b/>
          <w:bCs/>
          <w:color w:val="00BEB4"/>
          <w:sz w:val="24"/>
          <w:szCs w:val="24"/>
          <w:lang w:val="pt-BR" w:eastAsia="en-US"/>
        </w:rPr>
        <w:t>Condições Gerais:</w:t>
      </w:r>
    </w:p>
    <w:p w14:paraId="1165D03B" w14:textId="03A22D17" w:rsidR="00884629" w:rsidRPr="004C1D6A" w:rsidRDefault="00884629" w:rsidP="00884629">
      <w:pPr>
        <w:pStyle w:val="PargrafodaLista"/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>
        <w:rPr>
          <w:rFonts w:ascii="Arial" w:hAnsi="Arial"/>
          <w:b w:val="0"/>
          <w:sz w:val="18"/>
        </w:rPr>
        <w:t>Frete Considerado previsto na transação é de USD ({{FRETE_USD}}) {{MODALIDADE_FRETE}}, em caso de aumento ou redução será corrigido ao valor final;</w:t>
      </w:r>
    </w:p>
    <w:p w14:paraId="09F22614" w14:textId="77777777" w:rsidR="00884629" w:rsidRPr="004C1D6A" w:rsidRDefault="00884629" w:rsidP="00884629">
      <w:pPr>
        <w:pStyle w:val="PargrafodaLista"/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>
        <w:rPr>
          <w:rFonts w:ascii="Arial" w:hAnsi="Arial"/>
          <w:b w:val="0"/>
          <w:sz w:val="18"/>
        </w:rPr>
        <w:t xml:space="preserve">Após o desembaraço da mercadoria, a </w:t>
      </w:r>
      <w:r>
        <w:rPr>
          <w:rFonts w:ascii="Arial" w:hAnsi="Arial"/>
          <w:b/>
          <w:sz w:val="18"/>
        </w:rPr>
        <w:t>Pilar Imports</w:t>
      </w:r>
      <w:r>
        <w:rPr>
          <w:rFonts w:ascii="Arial" w:hAnsi="Arial"/>
          <w:b w:val="0"/>
          <w:sz w:val="18"/>
        </w:rPr>
        <w:t xml:space="preserve"> se compromete a entregar a mercadoria na sede da sua empresa em até {{PRAZO_ENTREGA}} dias, contados do efetivo desembaraço da mercadoria. Caso isso não ocorra, a Pilar se compromete a efetuar 100% da devolução do valor pago até aquele momento;</w:t>
      </w:r>
    </w:p>
    <w:p w14:paraId="29AB7B0C" w14:textId="77777777" w:rsidR="00884629" w:rsidRPr="004C1D6A" w:rsidRDefault="00884629" w:rsidP="00884629">
      <w:pPr>
        <w:pStyle w:val="PargrafodaLista"/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 w:rsidRPr="004C1D6A"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  <w:t>Caso o pagamento do Saldo de 80% (oitenta por cento) não seja pago na data estipulada no presente e-mail, vocês perderão o valor pago à título de sinal.</w:t>
      </w:r>
    </w:p>
    <w:p w14:paraId="329C5486" w14:textId="77777777" w:rsidR="00884629" w:rsidRPr="004C1D6A" w:rsidRDefault="00884629" w:rsidP="00884629">
      <w:pPr>
        <w:pStyle w:val="PargrafodaLista"/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 w:rsidRPr="004C1D6A"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  <w:t>Para fechamento do câmbio, será considerada o valor fechado na data do sinal e o valor fechado na data do pagamento do saldo.</w:t>
      </w:r>
    </w:p>
    <w:p w14:paraId="7952D6C0" w14:textId="77777777" w:rsidR="00D30D5F" w:rsidRDefault="00D30D5F" w:rsidP="00884629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</w:p>
    <w:p>
      <w:pPr/>
      <w:r>
        <w:rPr>
          <w:b w:val="0"/>
        </w:rPr>
        <w:t>{{OBSERVACOES}}</w:t>
      </w:r>
    </w:p>
    <w:p w14:paraId="56B9EF36" w14:textId="07022BB1" w:rsidR="00884629" w:rsidRPr="004C1D6A" w:rsidRDefault="00884629" w:rsidP="00884629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</w:pPr>
      <w:r w:rsidRPr="004C1D6A"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  <w:t xml:space="preserve">Para formalização de entendimentos, por favor, </w:t>
      </w:r>
      <w:r w:rsidRPr="0041479C">
        <w:rPr>
          <w:rFonts w:ascii="Arial" w:eastAsia="Times New Roman" w:hAnsi="Arial" w:cs="Arial"/>
          <w:b/>
          <w:bCs/>
          <w:color w:val="404040" w:themeColor="text1" w:themeTint="BF"/>
          <w:sz w:val="18"/>
          <w:szCs w:val="18"/>
          <w:u w:val="single"/>
          <w:lang w:val="pt-BR" w:eastAsia="en-US"/>
        </w:rPr>
        <w:t>confirmar o “de acordo”</w:t>
      </w:r>
      <w:r w:rsidRPr="004C1D6A"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  <w:t xml:space="preserve"> nas condições acima descritas.</w:t>
      </w:r>
    </w:p>
    <w:p w14:paraId="06249903" w14:textId="3A199BE5" w:rsidR="005C356E" w:rsidRPr="00DB2319" w:rsidRDefault="00884629" w:rsidP="00BB0558">
      <w:pPr>
        <w:spacing w:after="0" w:line="360" w:lineRule="auto"/>
        <w:rPr>
          <w:rFonts w:ascii="Arial" w:eastAsia="Times New Roman" w:hAnsi="Arial" w:cs="Arial"/>
          <w:color w:val="404040" w:themeColor="text1" w:themeTint="BF"/>
          <w:sz w:val="24"/>
          <w:szCs w:val="24"/>
          <w:lang w:val="pt-BR" w:eastAsia="en-US"/>
        </w:rPr>
      </w:pPr>
      <w:r w:rsidRPr="004C1D6A">
        <w:rPr>
          <w:rFonts w:ascii="Arial" w:eastAsia="Times New Roman" w:hAnsi="Arial" w:cs="Arial"/>
          <w:color w:val="404040" w:themeColor="text1" w:themeTint="BF"/>
          <w:sz w:val="18"/>
          <w:szCs w:val="18"/>
          <w:lang w:val="pt-BR" w:eastAsia="en-US"/>
        </w:rPr>
        <w:t>Atenciosamente.</w:t>
      </w:r>
    </w:p>
    <w:sectPr w:rsidR="005C356E" w:rsidRPr="00DB2319" w:rsidSect="00842539">
      <w:footerReference w:type="default" r:id="rId11"/>
      <w:headerReference w:type="first" r:id="rId12"/>
      <w:footerReference w:type="first" r:id="rId13"/>
      <w:pgSz w:w="11900" w:h="1682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FA10" w14:textId="77777777" w:rsidR="000D73B4" w:rsidRDefault="000D73B4">
      <w:pPr>
        <w:spacing w:after="0" w:line="240" w:lineRule="auto"/>
      </w:pPr>
      <w:r>
        <w:separator/>
      </w:r>
    </w:p>
  </w:endnote>
  <w:endnote w:type="continuationSeparator" w:id="0">
    <w:p w14:paraId="70293F47" w14:textId="77777777" w:rsidR="000D73B4" w:rsidRDefault="000D7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7ECF" w14:textId="77777777" w:rsidR="003A0C54" w:rsidRDefault="003A0C54" w:rsidP="005C356E">
    <w:pPr>
      <w:pStyle w:val="Rodap"/>
      <w:jc w:val="right"/>
    </w:pPr>
  </w:p>
  <w:p w14:paraId="1150E1FC" w14:textId="77777777" w:rsidR="00842539" w:rsidRDefault="00842539" w:rsidP="005C356E">
    <w:pPr>
      <w:pStyle w:val="Rodap"/>
      <w:jc w:val="right"/>
    </w:pPr>
  </w:p>
  <w:p w14:paraId="6D93B90B" w14:textId="6A916A9C" w:rsidR="003A0C54" w:rsidRDefault="00842539" w:rsidP="005C356E">
    <w:pPr>
      <w:pStyle w:val="Rodap"/>
      <w:jc w:val="right"/>
      <w:rPr>
        <w:b w:val="0"/>
        <w:spacing w:val="0"/>
        <w:sz w:val="22"/>
      </w:rPr>
    </w:pPr>
    <w:r>
      <w:rPr>
        <w:rFonts w:ascii="Arial" w:eastAsia="Times New Roman" w:hAnsi="Arial" w:cs="Arial"/>
        <w:b w:val="0"/>
        <w:noProof/>
        <w:color w:val="000000"/>
        <w:sz w:val="14"/>
        <w:szCs w:val="14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484F71" wp14:editId="309A7D54">
              <wp:simplePos x="0" y="0"/>
              <wp:positionH relativeFrom="column">
                <wp:posOffset>1790</wp:posOffset>
              </wp:positionH>
              <wp:positionV relativeFrom="paragraph">
                <wp:posOffset>167178</wp:posOffset>
              </wp:positionV>
              <wp:extent cx="6092940" cy="0"/>
              <wp:effectExtent l="0" t="0" r="28575" b="254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294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87EAAF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3.15pt" to="479.9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" strokecolor="#bfbfbf [2412]" strokeweight=".25pt">
              <v:stroke joinstyle="miter"/>
            </v:line>
          </w:pict>
        </mc:Fallback>
      </mc:AlternateContent>
    </w:r>
  </w:p>
  <w:sdt>
    <w:sdtPr>
      <w:id w:val="-2633078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color w:val="000000" w:themeColor="text1"/>
        <w:sz w:val="13"/>
        <w:szCs w:val="13"/>
      </w:rPr>
    </w:sdtEndPr>
    <w:sdtContent>
      <w:p w14:paraId="639CA09C" w14:textId="6FF02391" w:rsidR="003A0C54" w:rsidRDefault="003A0C54" w:rsidP="005C356E">
        <w:pPr>
          <w:pStyle w:val="Rodap"/>
          <w:jc w:val="right"/>
        </w:pPr>
      </w:p>
      <w:p w14:paraId="16E43601" w14:textId="05C095A6" w:rsidR="001B14A3" w:rsidRPr="00842539" w:rsidRDefault="00495F76" w:rsidP="00842539">
        <w:pPr>
          <w:pStyle w:val="Rodap"/>
          <w:rPr>
            <w:rFonts w:ascii="Arial" w:hAnsi="Arial" w:cs="Arial"/>
            <w:color w:val="000000" w:themeColor="text1"/>
            <w:sz w:val="13"/>
            <w:szCs w:val="13"/>
          </w:rPr>
        </w:pPr>
        <w:r w:rsidRPr="00DB2319">
          <w:rPr>
            <w:rFonts w:ascii="Arial" w:eastAsia="Times New Roman" w:hAnsi="Arial" w:cs="Arial"/>
            <w:b w:val="0"/>
            <w:color w:val="000000" w:themeColor="text1"/>
            <w:sz w:val="12"/>
            <w:szCs w:val="12"/>
            <w:lang w:val="pt-BR" w:eastAsia="en-US"/>
          </w:rPr>
          <w:t xml:space="preserve">PILAR </w:t>
        </w:r>
        <w:r w:rsidRPr="00DB2319">
          <w:rPr>
            <w:rFonts w:ascii="Arial" w:eastAsia="Times New Roman" w:hAnsi="Arial" w:cs="Arial"/>
            <w:bCs/>
            <w:color w:val="00BEB4"/>
            <w:sz w:val="12"/>
            <w:szCs w:val="12"/>
            <w:lang w:val="pt-BR" w:eastAsia="en-US"/>
          </w:rPr>
          <w:t>Imports</w:t>
        </w:r>
        <w:r w:rsidR="003A0C54" w:rsidRP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   </w:t>
        </w:r>
        <w:r w:rsidR="00244395" w:rsidRP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</w:t>
        </w:r>
        <w:r w:rsid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  </w:t>
        </w:r>
        <w:r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</w:t>
        </w:r>
        <w:r w:rsid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                                                                                 </w:t>
        </w:r>
        <w:r w:rsidR="00244395" w:rsidRP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</w:t>
        </w:r>
        <w:r w:rsidR="00F74018" w:rsidRP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                                                                        </w:t>
        </w:r>
        <w:r w:rsidR="00842539" w:rsidRP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                                                             </w:t>
        </w:r>
        <w:r w:rsidR="00F74018" w:rsidRPr="00842539">
          <w:rPr>
            <w:rFonts w:ascii="Arial" w:hAnsi="Arial" w:cs="Arial"/>
            <w:b w:val="0"/>
            <w:color w:val="000000" w:themeColor="text1"/>
            <w:spacing w:val="0"/>
            <w:sz w:val="13"/>
            <w:szCs w:val="13"/>
          </w:rPr>
          <w:t xml:space="preserve"> </w:t>
        </w:r>
        <w:r w:rsidR="00FC54E5" w:rsidRPr="00842539">
          <w:rPr>
            <w:rFonts w:ascii="Arial" w:hAnsi="Arial" w:cs="Arial"/>
            <w:color w:val="7F7F7F" w:themeColor="text1" w:themeTint="80"/>
            <w:sz w:val="13"/>
            <w:szCs w:val="13"/>
          </w:rPr>
          <w:fldChar w:fldCharType="begin"/>
        </w:r>
        <w:r w:rsidR="00FC54E5" w:rsidRPr="00842539">
          <w:rPr>
            <w:rFonts w:ascii="Arial" w:hAnsi="Arial" w:cs="Arial"/>
            <w:color w:val="7F7F7F" w:themeColor="text1" w:themeTint="80"/>
            <w:sz w:val="13"/>
            <w:szCs w:val="13"/>
          </w:rPr>
          <w:instrText xml:space="preserve"> PAGE   \* MERGEFORMAT </w:instrText>
        </w:r>
        <w:r w:rsidR="00FC54E5" w:rsidRPr="00842539">
          <w:rPr>
            <w:rFonts w:ascii="Arial" w:hAnsi="Arial" w:cs="Arial"/>
            <w:color w:val="7F7F7F" w:themeColor="text1" w:themeTint="80"/>
            <w:sz w:val="13"/>
            <w:szCs w:val="13"/>
          </w:rPr>
          <w:fldChar w:fldCharType="separate"/>
        </w:r>
        <w:r w:rsidR="00FD0B2F">
          <w:rPr>
            <w:rFonts w:ascii="Arial" w:hAnsi="Arial" w:cs="Arial"/>
            <w:noProof/>
            <w:color w:val="7F7F7F" w:themeColor="text1" w:themeTint="80"/>
            <w:sz w:val="13"/>
            <w:szCs w:val="13"/>
          </w:rPr>
          <w:t>2</w:t>
        </w:r>
        <w:r w:rsidR="00FC54E5" w:rsidRPr="00842539">
          <w:rPr>
            <w:rFonts w:ascii="Arial" w:hAnsi="Arial" w:cs="Arial"/>
            <w:noProof/>
            <w:color w:val="7F7F7F" w:themeColor="text1" w:themeTint="80"/>
            <w:sz w:val="13"/>
            <w:szCs w:val="13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85F2" w14:textId="77777777" w:rsidR="00FD0B2F" w:rsidRDefault="00FD0B2F" w:rsidP="00DB2319">
    <w:pPr>
      <w:spacing w:after="0" w:line="360" w:lineRule="auto"/>
      <w:rPr>
        <w:rFonts w:ascii="Arial" w:eastAsia="Times New Roman" w:hAnsi="Arial" w:cs="Arial"/>
        <w:b/>
        <w:color w:val="000000"/>
        <w:sz w:val="14"/>
        <w:szCs w:val="14"/>
        <w:lang w:eastAsia="en-US"/>
      </w:rPr>
    </w:pPr>
  </w:p>
  <w:p w14:paraId="7694A9C4" w14:textId="7EE31C98" w:rsidR="005C356E" w:rsidRDefault="002B4657" w:rsidP="00DB2319">
    <w:pPr>
      <w:spacing w:after="0" w:line="360" w:lineRule="auto"/>
      <w:rPr>
        <w:rFonts w:ascii="Arial" w:eastAsia="Times New Roman" w:hAnsi="Arial" w:cs="Arial"/>
        <w:b/>
        <w:color w:val="000000"/>
        <w:sz w:val="14"/>
        <w:szCs w:val="14"/>
        <w:lang w:eastAsia="en-US"/>
      </w:rPr>
    </w:pPr>
    <w:r>
      <w:rPr>
        <w:rFonts w:ascii="Arial" w:eastAsia="Times New Roman" w:hAnsi="Arial" w:cs="Arial"/>
        <w:b/>
        <w:noProof/>
        <w:color w:val="000000"/>
        <w:sz w:val="14"/>
        <w:szCs w:val="14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CCEE53" wp14:editId="70C26073">
              <wp:simplePos x="0" y="0"/>
              <wp:positionH relativeFrom="column">
                <wp:posOffset>26728</wp:posOffset>
              </wp:positionH>
              <wp:positionV relativeFrom="paragraph">
                <wp:posOffset>123017</wp:posOffset>
              </wp:positionV>
              <wp:extent cx="6068002" cy="0"/>
              <wp:effectExtent l="0" t="0" r="28575" b="254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8002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C640A0" id="Straight Connector 8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pt,9.7pt" to="479.9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" strokecolor="#bfbfbf [2412]" strokeweight=".25pt">
              <v:stroke joinstyle="miter"/>
            </v:line>
          </w:pict>
        </mc:Fallback>
      </mc:AlternateContent>
    </w:r>
  </w:p>
  <w:p w14:paraId="68282114" w14:textId="77777777" w:rsidR="00F74018" w:rsidRPr="00613365" w:rsidRDefault="00F74018" w:rsidP="00DB2319">
    <w:pPr>
      <w:spacing w:after="0" w:line="360" w:lineRule="auto"/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</w:pPr>
  </w:p>
  <w:p w14:paraId="15CFA1D9" w14:textId="4F74BC9D" w:rsidR="00DB2319" w:rsidRPr="00BD342D" w:rsidRDefault="003D355E" w:rsidP="00DB2319">
    <w:pPr>
      <w:spacing w:after="0" w:line="360" w:lineRule="auto"/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</w:pPr>
    <w:r w:rsidRPr="00495F76">
      <w:rPr>
        <w:noProof/>
        <w:color w:val="00BEB4"/>
        <w:sz w:val="12"/>
        <w:szCs w:val="12"/>
        <w:lang w:eastAsia="en-US"/>
      </w:rPr>
      <w:drawing>
        <wp:inline distT="0" distB="0" distL="0" distR="0" wp14:anchorId="4403EFDC" wp14:editId="43CD5015">
          <wp:extent cx="593767" cy="212060"/>
          <wp:effectExtent l="0" t="0" r="0" b="0"/>
          <wp:docPr id="2" name="Picture 1" descr="Desenho de pessoa e text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Desenho de pessoa e text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6382" cy="237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95F76"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  <w:t xml:space="preserve">                                                                                                                                                                        </w:t>
    </w:r>
    <w:r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  <w:t xml:space="preserve">                           </w:t>
    </w:r>
    <w:r w:rsidR="007D18C5"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  <w:t xml:space="preserve">     </w:t>
    </w:r>
    <w:r w:rsidR="00495F76"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  <w:t xml:space="preserve">    </w:t>
    </w:r>
    <w:r w:rsidR="00495F76" w:rsidRPr="00BD342D">
      <w:rPr>
        <w:rFonts w:ascii="Arial" w:eastAsia="Times New Roman" w:hAnsi="Arial" w:cs="Arial"/>
        <w:bCs/>
        <w:color w:val="00BEB4"/>
        <w:sz w:val="12"/>
        <w:szCs w:val="12"/>
        <w:lang w:val="pt-BR" w:eastAsia="en-US"/>
      </w:rPr>
      <w:t>Nossa estratégia é otimizar a sua.</w:t>
    </w:r>
  </w:p>
  <w:p w14:paraId="3C19CDF4" w14:textId="0BB8709A" w:rsidR="00DB2319" w:rsidRPr="00BD342D" w:rsidRDefault="007D18C5" w:rsidP="00DB2319">
    <w:pPr>
      <w:spacing w:after="0" w:line="360" w:lineRule="auto"/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</w:pPr>
    <w:r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 </w:t>
    </w:r>
    <w:hyperlink r:id="rId2" w:history="1">
      <w:r w:rsidR="001B38E4" w:rsidRPr="00046FE4">
        <w:rPr>
          <w:rStyle w:val="Hyperlink"/>
          <w:rFonts w:ascii="Arial" w:eastAsia="Times New Roman" w:hAnsi="Arial" w:cs="Arial"/>
          <w:sz w:val="12"/>
          <w:szCs w:val="12"/>
          <w:lang w:val="pt-BR" w:eastAsia="en-US"/>
        </w:rPr>
        <w:t>contato@pilarimports.com.br</w:t>
      </w:r>
    </w:hyperlink>
  </w:p>
  <w:p w14:paraId="377151EA" w14:textId="25BCBD07" w:rsidR="00DB2319" w:rsidRPr="00BD342D" w:rsidRDefault="007D18C5" w:rsidP="00DB2319">
    <w:pPr>
      <w:spacing w:after="0" w:line="360" w:lineRule="auto"/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</w:pPr>
    <w:r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 </w:t>
    </w:r>
    <w:r w:rsid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Alameda Santos</w:t>
    </w:r>
    <w:r w:rsidR="00DB2319" w:rsidRPr="00BD342D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, </w:t>
    </w:r>
    <w:r w:rsid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455</w:t>
    </w:r>
    <w:r w:rsidR="00DB2319" w:rsidRPr="00C61CCB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 | </w:t>
    </w:r>
    <w:r w:rsid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Cerqueira Cesar</w:t>
    </w:r>
  </w:p>
  <w:p w14:paraId="3563839A" w14:textId="3365301A" w:rsidR="005C356E" w:rsidRPr="00495F76" w:rsidRDefault="007D18C5" w:rsidP="00DB2319">
    <w:pPr>
      <w:spacing w:after="0" w:line="360" w:lineRule="auto"/>
      <w:rPr>
        <w:rFonts w:ascii="Arial" w:eastAsia="Times New Roman" w:hAnsi="Arial" w:cs="Arial"/>
        <w:color w:val="808080" w:themeColor="background1" w:themeShade="80"/>
        <w:sz w:val="12"/>
        <w:szCs w:val="12"/>
        <w:lang w:val="pt-BR" w:eastAsia="en-US"/>
      </w:rPr>
    </w:pPr>
    <w:r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 </w:t>
    </w:r>
    <w:r w:rsidR="00DB2319" w:rsidRP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São Paulo - SP </w:t>
    </w:r>
    <w:r w:rsidR="00DB2319" w:rsidRPr="00C61CCB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 </w:t>
    </w:r>
    <w:r w:rsidR="00DB2319" w:rsidRP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0</w:t>
    </w:r>
    <w:r w:rsid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1419</w:t>
    </w:r>
    <w:r w:rsidR="00DB2319" w:rsidRP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-</w:t>
    </w:r>
    <w:r w:rsidR="001B38E4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>000</w:t>
    </w:r>
    <w:r w:rsidR="00495F76" w:rsidRPr="00C61CCB">
      <w:rPr>
        <w:rFonts w:ascii="Arial" w:eastAsia="Times New Roman" w:hAnsi="Arial" w:cs="Arial"/>
        <w:color w:val="000000" w:themeColor="text1"/>
        <w:sz w:val="12"/>
        <w:szCs w:val="12"/>
        <w:lang w:val="pt-BR"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</w:r>
    <w:r w:rsidR="00495F76" w:rsidRPr="001B38E4">
      <w:rPr>
        <w:rFonts w:ascii="Arial" w:hAnsi="Arial" w:cs="Arial"/>
        <w:color w:val="000000" w:themeColor="text1"/>
        <w:sz w:val="13"/>
        <w:szCs w:val="13"/>
        <w:lang w:val="pt-BR"/>
      </w:rPr>
      <w:t xml:space="preserve"> </w:t>
    </w:r>
    <w:r w:rsidR="00495F76" w:rsidRPr="00495F76">
      <w:rPr>
        <w:rFonts w:ascii="Arial" w:hAnsi="Arial" w:cs="Arial"/>
        <w:b/>
        <w:bCs/>
        <w:color w:val="000000" w:themeColor="text1"/>
        <w:sz w:val="13"/>
        <w:szCs w:val="13"/>
      </w:rPr>
      <w:fldChar w:fldCharType="begin"/>
    </w:r>
    <w:r w:rsidR="00495F76" w:rsidRPr="001B38E4">
      <w:rPr>
        <w:rFonts w:ascii="Arial" w:hAnsi="Arial" w:cs="Arial"/>
        <w:b/>
        <w:bCs/>
        <w:color w:val="000000" w:themeColor="text1"/>
        <w:sz w:val="13"/>
        <w:szCs w:val="13"/>
        <w:lang w:val="pt-BR"/>
      </w:rPr>
      <w:instrText xml:space="preserve"> PAGE   \* MERGEFORMAT </w:instrText>
    </w:r>
    <w:r w:rsidR="00495F76" w:rsidRPr="00495F76">
      <w:rPr>
        <w:rFonts w:ascii="Arial" w:hAnsi="Arial" w:cs="Arial"/>
        <w:b/>
        <w:bCs/>
        <w:color w:val="000000" w:themeColor="text1"/>
        <w:sz w:val="13"/>
        <w:szCs w:val="13"/>
      </w:rPr>
      <w:fldChar w:fldCharType="separate"/>
    </w:r>
    <w:r w:rsidR="00495F76" w:rsidRPr="001B38E4">
      <w:rPr>
        <w:rFonts w:ascii="Arial" w:hAnsi="Arial" w:cs="Arial"/>
        <w:b/>
        <w:bCs/>
        <w:color w:val="000000" w:themeColor="text1"/>
        <w:sz w:val="13"/>
        <w:szCs w:val="13"/>
        <w:lang w:val="pt-BR"/>
      </w:rPr>
      <w:t>2</w:t>
    </w:r>
    <w:r w:rsidR="00495F76" w:rsidRPr="00495F76">
      <w:rPr>
        <w:rFonts w:ascii="Arial" w:hAnsi="Arial" w:cs="Arial"/>
        <w:b/>
        <w:bCs/>
        <w:noProof/>
        <w:color w:val="000000" w:themeColor="text1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0599" w14:textId="77777777" w:rsidR="000D73B4" w:rsidRDefault="000D73B4">
      <w:pPr>
        <w:spacing w:after="0" w:line="240" w:lineRule="auto"/>
      </w:pPr>
      <w:r>
        <w:separator/>
      </w:r>
    </w:p>
  </w:footnote>
  <w:footnote w:type="continuationSeparator" w:id="0">
    <w:p w14:paraId="0B97F35D" w14:textId="77777777" w:rsidR="000D73B4" w:rsidRDefault="000D7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76E2" w14:textId="77777777" w:rsidR="005C356E" w:rsidRDefault="005C356E">
    <w:pPr>
      <w:pStyle w:val="Cabealho"/>
    </w:pPr>
  </w:p>
  <w:p w14:paraId="49DF524A" w14:textId="77777777" w:rsidR="00842539" w:rsidRDefault="00842539">
    <w:pPr>
      <w:pStyle w:val="Cabealho"/>
    </w:pPr>
  </w:p>
  <w:p w14:paraId="274A87A2" w14:textId="77777777" w:rsidR="005C356E" w:rsidRDefault="005C356E">
    <w:pPr>
      <w:pStyle w:val="Cabealho"/>
    </w:pPr>
  </w:p>
  <w:p w14:paraId="714208EC" w14:textId="3EE43E7B" w:rsidR="005C356E" w:rsidRPr="00495F76" w:rsidRDefault="005C356E">
    <w:pPr>
      <w:pStyle w:val="Cabealho"/>
      <w:rPr>
        <w:color w:val="00BEB4"/>
        <w:sz w:val="12"/>
        <w:szCs w:val="12"/>
      </w:rPr>
    </w:pPr>
    <w:r w:rsidRPr="00495F76">
      <w:rPr>
        <w:noProof/>
        <w:color w:val="00BEB4"/>
        <w:sz w:val="12"/>
        <w:szCs w:val="12"/>
        <w:lang w:eastAsia="en-US"/>
      </w:rPr>
      <w:drawing>
        <wp:inline distT="0" distB="0" distL="0" distR="0" wp14:anchorId="01C06CC0" wp14:editId="205D5293">
          <wp:extent cx="1587399" cy="566929"/>
          <wp:effectExtent l="0" t="0" r="635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04189" cy="57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95F76">
      <w:rPr>
        <w:color w:val="00BEB4"/>
        <w:sz w:val="12"/>
        <w:szCs w:val="12"/>
      </w:rPr>
      <w:t xml:space="preserve">               </w:t>
    </w:r>
    <w:r w:rsidR="00842539" w:rsidRPr="00495F76">
      <w:rPr>
        <w:color w:val="00BEB4"/>
        <w:sz w:val="12"/>
        <w:szCs w:val="12"/>
      </w:rPr>
      <w:t xml:space="preserve">           </w:t>
    </w:r>
    <w:r w:rsidRPr="00495F76">
      <w:rPr>
        <w:color w:val="00BEB4"/>
        <w:sz w:val="12"/>
        <w:szCs w:val="12"/>
      </w:rPr>
      <w:t xml:space="preserve">       </w:t>
    </w:r>
    <w:r w:rsidR="00DB2319" w:rsidRPr="00495F76">
      <w:rPr>
        <w:color w:val="00BEB4"/>
        <w:sz w:val="12"/>
        <w:szCs w:val="12"/>
      </w:rPr>
      <w:t xml:space="preserve">    </w:t>
    </w:r>
    <w:r w:rsidRPr="00495F76">
      <w:rPr>
        <w:color w:val="00BEB4"/>
        <w:sz w:val="12"/>
        <w:szCs w:val="12"/>
      </w:rPr>
      <w:t xml:space="preserve">                   </w:t>
    </w:r>
    <w:r w:rsidR="00842539" w:rsidRPr="00495F76">
      <w:rPr>
        <w:color w:val="00BEB4"/>
        <w:sz w:val="12"/>
        <w:szCs w:val="12"/>
      </w:rPr>
      <w:t xml:space="preserve">                                                                                                              </w:t>
    </w:r>
    <w:r w:rsidR="005B2E49" w:rsidRPr="00495F76">
      <w:rPr>
        <w:color w:val="00BEB4"/>
        <w:sz w:val="12"/>
        <w:szCs w:val="12"/>
      </w:rPr>
      <w:t xml:space="preserve">         </w:t>
    </w:r>
    <w:r w:rsidR="00DB2319" w:rsidRPr="00495F76">
      <w:rPr>
        <w:rFonts w:ascii="Arial" w:hAnsi="Arial" w:cs="Arial"/>
        <w:color w:val="00BEB4"/>
        <w:sz w:val="12"/>
        <w:szCs w:val="12"/>
      </w:rPr>
      <w:t>pilarimports</w:t>
    </w:r>
    <w:r w:rsidRPr="00495F76">
      <w:rPr>
        <w:rFonts w:ascii="Arial" w:hAnsi="Arial" w:cs="Arial"/>
        <w:color w:val="00BEB4"/>
        <w:sz w:val="12"/>
        <w:szCs w:val="12"/>
      </w:rPr>
      <w:t>.com.br</w:t>
    </w:r>
  </w:p>
  <w:p w14:paraId="6D3C140F" w14:textId="77777777" w:rsidR="00842539" w:rsidRDefault="00842539">
    <w:pPr>
      <w:pStyle w:val="Cabealho"/>
    </w:pPr>
  </w:p>
  <w:p w14:paraId="035CCEEA" w14:textId="77777777" w:rsidR="00F74018" w:rsidRDefault="00F74018">
    <w:pPr>
      <w:pStyle w:val="Cabealho"/>
    </w:pPr>
  </w:p>
  <w:p w14:paraId="4B799ABA" w14:textId="5068D6C9" w:rsidR="001B14A3" w:rsidRDefault="001B14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2F824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9AE6063"/>
    <w:multiLevelType w:val="hybridMultilevel"/>
    <w:tmpl w:val="F8B62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56C50"/>
    <w:multiLevelType w:val="hybridMultilevel"/>
    <w:tmpl w:val="30384D3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347100A5"/>
    <w:multiLevelType w:val="hybridMultilevel"/>
    <w:tmpl w:val="E47E551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3C4F52F3"/>
    <w:multiLevelType w:val="hybridMultilevel"/>
    <w:tmpl w:val="7E3409E6"/>
    <w:lvl w:ilvl="0" w:tplc="ABA42E0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3F72498B"/>
    <w:multiLevelType w:val="hybridMultilevel"/>
    <w:tmpl w:val="801C1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1FE40A2"/>
    <w:multiLevelType w:val="hybridMultilevel"/>
    <w:tmpl w:val="9F44705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B982FDE"/>
    <w:multiLevelType w:val="multilevel"/>
    <w:tmpl w:val="081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F1D88"/>
    <w:multiLevelType w:val="hybridMultilevel"/>
    <w:tmpl w:val="B914B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2CA3964"/>
    <w:multiLevelType w:val="hybridMultilevel"/>
    <w:tmpl w:val="CCDA5BD6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07E6C90"/>
    <w:multiLevelType w:val="hybridMultilevel"/>
    <w:tmpl w:val="46162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74814616">
    <w:abstractNumId w:val="10"/>
  </w:num>
  <w:num w:numId="2" w16cid:durableId="1573348904">
    <w:abstractNumId w:val="8"/>
  </w:num>
  <w:num w:numId="3" w16cid:durableId="702753682">
    <w:abstractNumId w:val="7"/>
  </w:num>
  <w:num w:numId="4" w16cid:durableId="553390773">
    <w:abstractNumId w:val="6"/>
  </w:num>
  <w:num w:numId="5" w16cid:durableId="2097288484">
    <w:abstractNumId w:val="5"/>
  </w:num>
  <w:num w:numId="6" w16cid:durableId="2065761231">
    <w:abstractNumId w:val="9"/>
  </w:num>
  <w:num w:numId="7" w16cid:durableId="1899365075">
    <w:abstractNumId w:val="4"/>
  </w:num>
  <w:num w:numId="8" w16cid:durableId="1836992276">
    <w:abstractNumId w:val="3"/>
  </w:num>
  <w:num w:numId="9" w16cid:durableId="580942319">
    <w:abstractNumId w:val="2"/>
  </w:num>
  <w:num w:numId="10" w16cid:durableId="41514952">
    <w:abstractNumId w:val="1"/>
  </w:num>
  <w:num w:numId="11" w16cid:durableId="2114786422">
    <w:abstractNumId w:val="0"/>
  </w:num>
  <w:num w:numId="12" w16cid:durableId="1219129626">
    <w:abstractNumId w:val="13"/>
  </w:num>
  <w:num w:numId="13" w16cid:durableId="1421829401">
    <w:abstractNumId w:val="12"/>
  </w:num>
  <w:num w:numId="14" w16cid:durableId="730231888">
    <w:abstractNumId w:val="19"/>
  </w:num>
  <w:num w:numId="15" w16cid:durableId="1377968081">
    <w:abstractNumId w:val="16"/>
  </w:num>
  <w:num w:numId="16" w16cid:durableId="1890610818">
    <w:abstractNumId w:val="14"/>
  </w:num>
  <w:num w:numId="17" w16cid:durableId="1330866883">
    <w:abstractNumId w:val="11"/>
  </w:num>
  <w:num w:numId="18" w16cid:durableId="440078127">
    <w:abstractNumId w:val="15"/>
  </w:num>
  <w:num w:numId="19" w16cid:durableId="449596361">
    <w:abstractNumId w:val="20"/>
  </w:num>
  <w:num w:numId="20" w16cid:durableId="450251205">
    <w:abstractNumId w:val="18"/>
  </w:num>
  <w:num w:numId="21" w16cid:durableId="17753256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56E"/>
    <w:rsid w:val="0006403E"/>
    <w:rsid w:val="000650A3"/>
    <w:rsid w:val="000871D1"/>
    <w:rsid w:val="000A3625"/>
    <w:rsid w:val="000A3A6C"/>
    <w:rsid w:val="000A454D"/>
    <w:rsid w:val="000A4A64"/>
    <w:rsid w:val="000D73B4"/>
    <w:rsid w:val="000E498B"/>
    <w:rsid w:val="000E4DC1"/>
    <w:rsid w:val="000F20EC"/>
    <w:rsid w:val="000F737E"/>
    <w:rsid w:val="00112BCC"/>
    <w:rsid w:val="00120C2F"/>
    <w:rsid w:val="001242C7"/>
    <w:rsid w:val="00130AFE"/>
    <w:rsid w:val="00150789"/>
    <w:rsid w:val="0016682F"/>
    <w:rsid w:val="001779BF"/>
    <w:rsid w:val="00192B86"/>
    <w:rsid w:val="001A50EC"/>
    <w:rsid w:val="001A52D6"/>
    <w:rsid w:val="001B14A3"/>
    <w:rsid w:val="001B38E4"/>
    <w:rsid w:val="001B5D1A"/>
    <w:rsid w:val="001C0931"/>
    <w:rsid w:val="001D102A"/>
    <w:rsid w:val="001E6046"/>
    <w:rsid w:val="001E60E5"/>
    <w:rsid w:val="001F1C0F"/>
    <w:rsid w:val="001F3020"/>
    <w:rsid w:val="001F39D6"/>
    <w:rsid w:val="00205CBA"/>
    <w:rsid w:val="00206CC4"/>
    <w:rsid w:val="00224EB2"/>
    <w:rsid w:val="002273E3"/>
    <w:rsid w:val="00244395"/>
    <w:rsid w:val="00252467"/>
    <w:rsid w:val="00266BB6"/>
    <w:rsid w:val="00277432"/>
    <w:rsid w:val="00282AA5"/>
    <w:rsid w:val="00292784"/>
    <w:rsid w:val="00294BF0"/>
    <w:rsid w:val="0029708A"/>
    <w:rsid w:val="002A10F8"/>
    <w:rsid w:val="002A160C"/>
    <w:rsid w:val="002A3085"/>
    <w:rsid w:val="002A7DD5"/>
    <w:rsid w:val="002B4657"/>
    <w:rsid w:val="002C7AC3"/>
    <w:rsid w:val="002D132A"/>
    <w:rsid w:val="002D2D4A"/>
    <w:rsid w:val="002D7C39"/>
    <w:rsid w:val="002E2CFA"/>
    <w:rsid w:val="002E56B6"/>
    <w:rsid w:val="002E6371"/>
    <w:rsid w:val="002F64A4"/>
    <w:rsid w:val="0031590C"/>
    <w:rsid w:val="0032081F"/>
    <w:rsid w:val="00320A63"/>
    <w:rsid w:val="00320CBE"/>
    <w:rsid w:val="003479FC"/>
    <w:rsid w:val="003634F2"/>
    <w:rsid w:val="00365DDB"/>
    <w:rsid w:val="003A0C54"/>
    <w:rsid w:val="003A3D36"/>
    <w:rsid w:val="003D355E"/>
    <w:rsid w:val="0041479C"/>
    <w:rsid w:val="004173C8"/>
    <w:rsid w:val="004447BD"/>
    <w:rsid w:val="00456813"/>
    <w:rsid w:val="0047159D"/>
    <w:rsid w:val="00492DCB"/>
    <w:rsid w:val="00495F76"/>
    <w:rsid w:val="00497A4F"/>
    <w:rsid w:val="004A207A"/>
    <w:rsid w:val="004B5DB8"/>
    <w:rsid w:val="004C0BEF"/>
    <w:rsid w:val="004D2C30"/>
    <w:rsid w:val="004F54AC"/>
    <w:rsid w:val="004F718D"/>
    <w:rsid w:val="004F72FF"/>
    <w:rsid w:val="0050213F"/>
    <w:rsid w:val="005120C2"/>
    <w:rsid w:val="00515FF2"/>
    <w:rsid w:val="00517C83"/>
    <w:rsid w:val="00524255"/>
    <w:rsid w:val="00533058"/>
    <w:rsid w:val="005365B4"/>
    <w:rsid w:val="00540A5C"/>
    <w:rsid w:val="005410DE"/>
    <w:rsid w:val="00556F54"/>
    <w:rsid w:val="00580803"/>
    <w:rsid w:val="0058603A"/>
    <w:rsid w:val="005942D3"/>
    <w:rsid w:val="005956E9"/>
    <w:rsid w:val="005A7005"/>
    <w:rsid w:val="005A778E"/>
    <w:rsid w:val="005B2E49"/>
    <w:rsid w:val="005B2F28"/>
    <w:rsid w:val="005C356E"/>
    <w:rsid w:val="005C4BB1"/>
    <w:rsid w:val="005D7F8F"/>
    <w:rsid w:val="005E1061"/>
    <w:rsid w:val="005E4DCA"/>
    <w:rsid w:val="005E793E"/>
    <w:rsid w:val="005E7991"/>
    <w:rsid w:val="005F09EF"/>
    <w:rsid w:val="00602DE6"/>
    <w:rsid w:val="00613365"/>
    <w:rsid w:val="00625D41"/>
    <w:rsid w:val="00633F7C"/>
    <w:rsid w:val="0063601C"/>
    <w:rsid w:val="00636709"/>
    <w:rsid w:val="0066548B"/>
    <w:rsid w:val="0068342D"/>
    <w:rsid w:val="006B6474"/>
    <w:rsid w:val="006C3662"/>
    <w:rsid w:val="006E6BE7"/>
    <w:rsid w:val="006F1D49"/>
    <w:rsid w:val="006F337C"/>
    <w:rsid w:val="006F5012"/>
    <w:rsid w:val="00706F03"/>
    <w:rsid w:val="007721F2"/>
    <w:rsid w:val="00781F1B"/>
    <w:rsid w:val="007901BB"/>
    <w:rsid w:val="007A764F"/>
    <w:rsid w:val="007B0164"/>
    <w:rsid w:val="007B1287"/>
    <w:rsid w:val="007D18C5"/>
    <w:rsid w:val="007E4428"/>
    <w:rsid w:val="007E7A28"/>
    <w:rsid w:val="007F69A3"/>
    <w:rsid w:val="00810CF4"/>
    <w:rsid w:val="00815079"/>
    <w:rsid w:val="00824A0D"/>
    <w:rsid w:val="00840115"/>
    <w:rsid w:val="00842539"/>
    <w:rsid w:val="008575CB"/>
    <w:rsid w:val="0086567B"/>
    <w:rsid w:val="008740AD"/>
    <w:rsid w:val="00875947"/>
    <w:rsid w:val="008813F1"/>
    <w:rsid w:val="00884629"/>
    <w:rsid w:val="00894D43"/>
    <w:rsid w:val="008971C6"/>
    <w:rsid w:val="008A12F4"/>
    <w:rsid w:val="008A164E"/>
    <w:rsid w:val="008B184B"/>
    <w:rsid w:val="008B7725"/>
    <w:rsid w:val="008C07AE"/>
    <w:rsid w:val="008C39D9"/>
    <w:rsid w:val="008C5F63"/>
    <w:rsid w:val="008D6C5B"/>
    <w:rsid w:val="008D71C8"/>
    <w:rsid w:val="008F07F4"/>
    <w:rsid w:val="009060E6"/>
    <w:rsid w:val="00912778"/>
    <w:rsid w:val="009174AF"/>
    <w:rsid w:val="00925126"/>
    <w:rsid w:val="009346EF"/>
    <w:rsid w:val="009556DE"/>
    <w:rsid w:val="00960A69"/>
    <w:rsid w:val="00961D91"/>
    <w:rsid w:val="0096565A"/>
    <w:rsid w:val="00973F67"/>
    <w:rsid w:val="0098312C"/>
    <w:rsid w:val="009B5E9D"/>
    <w:rsid w:val="009C03FD"/>
    <w:rsid w:val="009C75CA"/>
    <w:rsid w:val="009D7CCC"/>
    <w:rsid w:val="009E405A"/>
    <w:rsid w:val="009F4607"/>
    <w:rsid w:val="009F71EC"/>
    <w:rsid w:val="009F77CA"/>
    <w:rsid w:val="00A034BE"/>
    <w:rsid w:val="00A03B40"/>
    <w:rsid w:val="00A27137"/>
    <w:rsid w:val="00A27592"/>
    <w:rsid w:val="00A307D9"/>
    <w:rsid w:val="00A3297E"/>
    <w:rsid w:val="00A33E9E"/>
    <w:rsid w:val="00A40895"/>
    <w:rsid w:val="00A526F4"/>
    <w:rsid w:val="00A537CA"/>
    <w:rsid w:val="00A55EC3"/>
    <w:rsid w:val="00A6185C"/>
    <w:rsid w:val="00A71525"/>
    <w:rsid w:val="00A72846"/>
    <w:rsid w:val="00A95227"/>
    <w:rsid w:val="00AA39DC"/>
    <w:rsid w:val="00AC4BFD"/>
    <w:rsid w:val="00AE2DA8"/>
    <w:rsid w:val="00AE6FA1"/>
    <w:rsid w:val="00B00596"/>
    <w:rsid w:val="00B02217"/>
    <w:rsid w:val="00B22FC6"/>
    <w:rsid w:val="00B240EF"/>
    <w:rsid w:val="00B2798D"/>
    <w:rsid w:val="00B344F9"/>
    <w:rsid w:val="00B46620"/>
    <w:rsid w:val="00B50C7F"/>
    <w:rsid w:val="00B6291C"/>
    <w:rsid w:val="00B805F6"/>
    <w:rsid w:val="00B95006"/>
    <w:rsid w:val="00BA5B23"/>
    <w:rsid w:val="00BA5FD0"/>
    <w:rsid w:val="00BB0558"/>
    <w:rsid w:val="00BC278F"/>
    <w:rsid w:val="00BD00F8"/>
    <w:rsid w:val="00BD342D"/>
    <w:rsid w:val="00BD4CB1"/>
    <w:rsid w:val="00BF4F67"/>
    <w:rsid w:val="00C01DD3"/>
    <w:rsid w:val="00C147E6"/>
    <w:rsid w:val="00C14AEA"/>
    <w:rsid w:val="00C17D71"/>
    <w:rsid w:val="00C218E6"/>
    <w:rsid w:val="00C22577"/>
    <w:rsid w:val="00C532B3"/>
    <w:rsid w:val="00C57A2C"/>
    <w:rsid w:val="00C61CCB"/>
    <w:rsid w:val="00C81C68"/>
    <w:rsid w:val="00C92552"/>
    <w:rsid w:val="00C95D32"/>
    <w:rsid w:val="00C967FE"/>
    <w:rsid w:val="00C97743"/>
    <w:rsid w:val="00CA4CD9"/>
    <w:rsid w:val="00CA4E63"/>
    <w:rsid w:val="00CA6B36"/>
    <w:rsid w:val="00CB42F4"/>
    <w:rsid w:val="00CC4025"/>
    <w:rsid w:val="00CC551C"/>
    <w:rsid w:val="00CD146C"/>
    <w:rsid w:val="00CD1C40"/>
    <w:rsid w:val="00CD3741"/>
    <w:rsid w:val="00CF04EC"/>
    <w:rsid w:val="00D0092D"/>
    <w:rsid w:val="00D01A8A"/>
    <w:rsid w:val="00D0601F"/>
    <w:rsid w:val="00D1439F"/>
    <w:rsid w:val="00D14E85"/>
    <w:rsid w:val="00D1587A"/>
    <w:rsid w:val="00D208B2"/>
    <w:rsid w:val="00D2165C"/>
    <w:rsid w:val="00D23944"/>
    <w:rsid w:val="00D30D5F"/>
    <w:rsid w:val="00D37D0E"/>
    <w:rsid w:val="00D9126F"/>
    <w:rsid w:val="00DA15D1"/>
    <w:rsid w:val="00DB05AA"/>
    <w:rsid w:val="00DB2319"/>
    <w:rsid w:val="00DB616D"/>
    <w:rsid w:val="00DC3E2D"/>
    <w:rsid w:val="00DC5B7B"/>
    <w:rsid w:val="00DC6D41"/>
    <w:rsid w:val="00DD5A21"/>
    <w:rsid w:val="00DE4D44"/>
    <w:rsid w:val="00DF3C4E"/>
    <w:rsid w:val="00DF6D75"/>
    <w:rsid w:val="00E11FEE"/>
    <w:rsid w:val="00E2174A"/>
    <w:rsid w:val="00E34F8A"/>
    <w:rsid w:val="00E5028B"/>
    <w:rsid w:val="00E62048"/>
    <w:rsid w:val="00E72615"/>
    <w:rsid w:val="00E778EA"/>
    <w:rsid w:val="00E84C51"/>
    <w:rsid w:val="00E96FB3"/>
    <w:rsid w:val="00EA12BB"/>
    <w:rsid w:val="00EB0126"/>
    <w:rsid w:val="00EE0997"/>
    <w:rsid w:val="00EE2117"/>
    <w:rsid w:val="00EF2296"/>
    <w:rsid w:val="00EF2A1D"/>
    <w:rsid w:val="00F015A5"/>
    <w:rsid w:val="00F01601"/>
    <w:rsid w:val="00F01F6D"/>
    <w:rsid w:val="00F02A19"/>
    <w:rsid w:val="00F1179F"/>
    <w:rsid w:val="00F25CF0"/>
    <w:rsid w:val="00F4235E"/>
    <w:rsid w:val="00F52F6F"/>
    <w:rsid w:val="00F53038"/>
    <w:rsid w:val="00F74018"/>
    <w:rsid w:val="00F76C6D"/>
    <w:rsid w:val="00F8522A"/>
    <w:rsid w:val="00F97940"/>
    <w:rsid w:val="00FA6F27"/>
    <w:rsid w:val="00FB4EF8"/>
    <w:rsid w:val="00FB7AFB"/>
    <w:rsid w:val="00FC54E5"/>
    <w:rsid w:val="00FD0B2F"/>
    <w:rsid w:val="00FD0B45"/>
    <w:rsid w:val="00FD43DD"/>
    <w:rsid w:val="00FD66C5"/>
    <w:rsid w:val="00FE6170"/>
    <w:rsid w:val="00FF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9EAB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hAnsiTheme="majorHAnsi"/>
      <w:b/>
      <w:spacing w:val="21"/>
      <w:sz w:val="26"/>
    </w:rPr>
  </w:style>
  <w:style w:type="paragraph" w:styleId="Cabealho">
    <w:name w:val="header"/>
    <w:basedOn w:val="Normal"/>
    <w:link w:val="CabealhoChar"/>
    <w:uiPriority w:val="99"/>
    <w:unhideWhenUsed/>
    <w:qFormat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RodapChar">
    <w:name w:val="Rodapé Char"/>
    <w:basedOn w:val="Fontepargpadro"/>
    <w:link w:val="Rodap"/>
    <w:uiPriority w:val="99"/>
    <w:rPr>
      <w:b/>
      <w:spacing w:val="21"/>
      <w:sz w:val="2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nfase">
    <w:name w:val="Emphasis"/>
    <w:basedOn w:val="Fontepargpadro"/>
    <w:uiPriority w:val="20"/>
    <w:semiHidden/>
    <w:unhideWhenUsed/>
    <w:qFormat/>
    <w:rPr>
      <w:b/>
      <w:iCs/>
    </w:rPr>
  </w:style>
  <w:style w:type="character" w:customStyle="1" w:styleId="SubttuloChar">
    <w:name w:val="Subtítulo Char"/>
    <w:basedOn w:val="Fontepargpadro"/>
    <w:link w:val="Subttulo"/>
    <w:uiPriority w:val="11"/>
    <w:semiHidden/>
    <w:rPr>
      <w:rFonts w:eastAsiaTheme="minorEastAsia"/>
      <w:i/>
      <w:spacing w:val="21"/>
      <w:sz w:val="36"/>
    </w:rPr>
  </w:style>
  <w:style w:type="character" w:styleId="Forte">
    <w:name w:val="Strong"/>
    <w:basedOn w:val="Fontepargpadro"/>
    <w:uiPriority w:val="22"/>
    <w:semiHidden/>
    <w:unhideWhenUsed/>
    <w:qFormat/>
    <w:rPr>
      <w:b/>
      <w:bCs/>
      <w:caps/>
      <w:smallCaps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CitaoChar">
    <w:name w:val="Citação Char"/>
    <w:basedOn w:val="Fontepargpadro"/>
    <w:link w:val="Citao"/>
    <w:uiPriority w:val="29"/>
    <w:semiHidden/>
    <w:rPr>
      <w:i/>
      <w:iCs/>
      <w:sz w:val="3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b/>
      <w:i/>
      <w:iCs/>
      <w:sz w:val="32"/>
    </w:rPr>
  </w:style>
  <w:style w:type="character" w:styleId="RefernciaSutil">
    <w:name w:val="Subtle Reference"/>
    <w:basedOn w:val="Fontepargpadro"/>
    <w:uiPriority w:val="31"/>
    <w:semiHidden/>
    <w:unhideWhenUsed/>
    <w:qFormat/>
    <w:rPr>
      <w:caps/>
      <w:smallCaps w:val="0"/>
      <w:color w:val="4B3A2E" w:themeColor="text2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nfaseSutil">
    <w:name w:val="Subtle Emphasis"/>
    <w:basedOn w:val="Fontepargpadro"/>
    <w:uiPriority w:val="19"/>
    <w:semiHidden/>
    <w:unhideWhenUsed/>
    <w:qFormat/>
    <w:rPr>
      <w:i/>
      <w:iCs/>
      <w:color w:val="4B3A2E" w:themeColor="text2"/>
    </w:rPr>
  </w:style>
  <w:style w:type="character" w:styleId="nfaseIntensa">
    <w:name w:val="Intense Emphasis"/>
    <w:basedOn w:val="Fontepargpadro"/>
    <w:uiPriority w:val="21"/>
    <w:semiHidden/>
    <w:unhideWhenUsed/>
    <w:rPr>
      <w:b/>
      <w:i/>
      <w:iCs/>
      <w:color w:val="4B3A2E" w:themeColor="text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PargrafodaLista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Fontepargpadro"/>
    <w:link w:val="Name"/>
    <w:uiPriority w:val="1"/>
    <w:rPr>
      <w:b/>
      <w:caps/>
      <w:spacing w:val="21"/>
      <w:sz w:val="3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Fontepargpadro"/>
    <w:uiPriority w:val="99"/>
    <w:unhideWhenUsed/>
    <w:rsid w:val="00DB2319"/>
    <w:rPr>
      <w:color w:val="3D859C" w:themeColor="hyperlink"/>
      <w:u w:val="single"/>
    </w:rPr>
  </w:style>
  <w:style w:type="character" w:styleId="MenoPendente">
    <w:name w:val="Unresolved Mention"/>
    <w:basedOn w:val="Fontepargpadro"/>
    <w:uiPriority w:val="99"/>
    <w:rsid w:val="00DB231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B2319"/>
    <w:rPr>
      <w:color w:val="A65E82" w:themeColor="followedHyperlink"/>
      <w:u w:val="single"/>
    </w:rPr>
  </w:style>
  <w:style w:type="paragraph" w:styleId="SemEspaamento">
    <w:name w:val="No Spacing"/>
    <w:uiPriority w:val="1"/>
    <w:qFormat/>
    <w:rsid w:val="00AE6FA1"/>
    <w:pPr>
      <w:spacing w:after="0" w:line="240" w:lineRule="auto"/>
    </w:pPr>
    <w:rPr>
      <w:color w:val="auto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contato@pilarimports.com.br" TargetMode="External"/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8B96352B9D824F97C61E73608278B5" ma:contentTypeVersion="14" ma:contentTypeDescription="Crie um novo documento." ma:contentTypeScope="" ma:versionID="ed42f3951a0fc13cc41e757d49771c52">
  <xsd:schema xmlns:xsd="http://www.w3.org/2001/XMLSchema" xmlns:xs="http://www.w3.org/2001/XMLSchema" xmlns:p="http://schemas.microsoft.com/office/2006/metadata/properties" xmlns:ns2="9d32fc92-f5e0-4f4f-8228-7dc8acafb99d" xmlns:ns3="900e8337-faa3-4ce3-8032-56de53f09034" targetNamespace="http://schemas.microsoft.com/office/2006/metadata/properties" ma:root="true" ma:fieldsID="5cb351ccedf1863d064acd01cad13fb4" ns2:_="" ns3:_="">
    <xsd:import namespace="9d32fc92-f5e0-4f4f-8228-7dc8acafb99d"/>
    <xsd:import namespace="900e8337-faa3-4ce3-8032-56de53f090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2fc92-f5e0-4f4f-8228-7dc8acafb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78f98e9-fd46-415f-ab9e-a92b936423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e8337-faa3-4ce3-8032-56de53f090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a7eea36-7aa3-470c-96ba-14b703ab1fba}" ma:internalName="TaxCatchAll" ma:showField="CatchAllData" ma:web="900e8337-faa3-4ce3-8032-56de53f090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32fc92-f5e0-4f4f-8228-7dc8acafb99d">
      <Terms xmlns="http://schemas.microsoft.com/office/infopath/2007/PartnerControls"/>
    </lcf76f155ced4ddcb4097134ff3c332f>
    <TaxCatchAll xmlns="900e8337-faa3-4ce3-8032-56de53f0903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2F77DBC-2BFC-446C-AF61-5A783E883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32fc92-f5e0-4f4f-8228-7dc8acafb99d"/>
    <ds:schemaRef ds:uri="900e8337-faa3-4ce3-8032-56de53f090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AB1524-A895-47FE-AC35-265295FDD7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83365-410C-4258-AA7B-428CC5D59B28}">
  <ds:schemaRefs>
    <ds:schemaRef ds:uri="http://schemas.microsoft.com/office/2006/metadata/properties"/>
    <ds:schemaRef ds:uri="http://schemas.microsoft.com/office/infopath/2007/PartnerControls"/>
    <ds:schemaRef ds:uri="9d32fc92-f5e0-4f4f-8228-7dc8acafb99d"/>
    <ds:schemaRef ds:uri="900e8337-faa3-4ce3-8032-56de53f09034"/>
  </ds:schemaRefs>
</ds:datastoreItem>
</file>

<file path=customXml/itemProps4.xml><?xml version="1.0" encoding="utf-8"?>
<ds:datastoreItem xmlns:ds="http://schemas.openxmlformats.org/officeDocument/2006/customXml" ds:itemID="{25A971EA-8E02-6B49-8900-1A30D68F3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385</Words>
  <Characters>1909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Henrique Orlandini</cp:lastModifiedBy>
  <cp:revision>40</cp:revision>
  <cp:lastPrinted>2025-04-03T17:49:00Z</cp:lastPrinted>
  <dcterms:created xsi:type="dcterms:W3CDTF">2025-04-03T17:43:00Z</dcterms:created>
  <dcterms:modified xsi:type="dcterms:W3CDTF">2026-05-07T17:31:00Z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  <property fmtid="{D5CDD505-2E9C-101B-9397-08002B2CF9AE}" pid="3" name="ContentTypeId">
    <vt:lpwstr>0x010100E98B96352B9D824F97C61E73608278B5</vt:lpwstr>
  </property>
  <property fmtid="{D5CDD505-2E9C-101B-9397-08002B2CF9AE}" pid="4" name="MediaServiceImageTags">
    <vt:lpwstr/>
  </property>
</Properties>
</file>