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Perguntas de Análise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O que caracteriza um protocolo de aplicação?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protocolo de aplicação é um conjunto de regras que define como cliente e servidor trocam mensagens, incluindo formatos de comandos, respostas e tratamento de erros.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Quais problemas podem ocorrer se o cliente enviar uma mensagem maior que 1024 bytes?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mensagem pode chegar incompleta, pois o método recv(1024) lê no máximo 1024 bytes por vez. Isso pode causar perda de dados ou comandos truncados.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Por que foi usado um laço while no servidor e no cliente?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laço while permite manter a comunicação contínua entre cliente e servidor, possibilitando o envio de vários comandos sem precisar criar uma nova conexão a cada mensagem.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O servidor consegue atender dois clientes ao mesmo tempo? Justifique.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Não. O servidor foi implementado para aceitar apenas uma conexão por vez usando accept(). Enquanto um cliente estiver conectado, os demais precisam esperar.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Como você documentaria formalmente o protocolo criado?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protocolo poderia ser documentado formalmente por meio de uma especificação técnica descrevendo as regras de comunicação entre cliente e servidor. A documentação deveria informar o protocolo de transporte utilizado (TCP), o endereço e a porta de comunicação, a codificação das mensagens (UTF-8), os comandos aceitos, seus parâmetros, respostas esperadas e mensagens de erro.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Comando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Resposta Esperada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PING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PONG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e hora atual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MAIUSCULA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 em letras maiúsculas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MINUSCULA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 em letras minúsculas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REVERSO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 invertido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caracteres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SOMA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dois números inteiros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soma dos valores</w:t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SAIR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nenhum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encerramento da conexão</w:t>
            </w:r>
          </w:p>
          <w:p w:rsidR="00000000" w:rsidDel="00000000" w:rsidP="00000000" w:rsidRDefault="00000000" w:rsidRPr="00000000" w14:paraId="0000002F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do tratamento de erro implementado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utilizado um bloco ‘try/except’ para capturar erros caso o usuário envie valores que não possam ser convertidos para números inteiros.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servidor verifica se foram informados exatamente dois valores após o comando. Caso a quantidade esteja incorreta, é retornada a mensagem “ERRO: informe dois números inteiros”. Se ocorrer falha na conversão dos valores utilizando ‘int()’, a exceção ‘ValueError’ é capturada e o servidor responde com “ERRO: valores inválidos para SOMA”.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foi implementado um tratamento para comandos inexistentes. Quando o comando enviado não corresponde a nenhum comando válido do protocolo, o servidor retorna “ERRO: comando desconhecido”.</w:t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line="36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line="36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Alunos: </w:t>
    </w:r>
    <w:r w:rsidDel="00000000" w:rsidR="00000000" w:rsidRPr="00000000">
      <w:rPr>
        <w:sz w:val="24"/>
        <w:szCs w:val="24"/>
        <w:rtl w:val="0"/>
      </w:rPr>
      <w:t xml:space="preserve">Henrique Leão e Rhuan Azevedo</w:t>
    </w:r>
  </w:p>
  <w:p w:rsidR="00000000" w:rsidDel="00000000" w:rsidP="00000000" w:rsidRDefault="00000000" w:rsidRPr="00000000" w14:paraId="00000037">
    <w:pPr>
      <w:spacing w:line="360" w:lineRule="auto"/>
      <w:rPr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Disciplina:</w:t>
    </w:r>
    <w:r w:rsidDel="00000000" w:rsidR="00000000" w:rsidRPr="00000000">
      <w:rPr>
        <w:sz w:val="24"/>
        <w:szCs w:val="24"/>
        <w:rtl w:val="0"/>
      </w:rPr>
      <w:t xml:space="preserve"> Redes de Computadores I</w:t>
    </w:r>
  </w:p>
  <w:p w:rsidR="00000000" w:rsidDel="00000000" w:rsidP="00000000" w:rsidRDefault="00000000" w:rsidRPr="00000000" w14:paraId="00000038">
    <w:pPr>
      <w:spacing w:line="36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