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6C9B" w14:textId="44D2A032" w:rsidR="0068709D" w:rsidRPr="000405DF" w:rsidRDefault="0068709D" w:rsidP="0068709D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color w:val="093366"/>
          <w:sz w:val="32"/>
          <w:szCs w:val="32"/>
          <w:lang w:eastAsia="pt-BR"/>
        </w:rPr>
      </w:pPr>
      <w:r w:rsidRPr="000405DF">
        <w:rPr>
          <w:rFonts w:ascii="Arial" w:eastAsia="Times New Roman" w:hAnsi="Arial" w:cs="Arial"/>
          <w:b/>
          <w:bCs/>
          <w:i/>
          <w:iCs/>
          <w:color w:val="093366"/>
          <w:sz w:val="32"/>
          <w:szCs w:val="32"/>
          <w:lang w:eastAsia="pt-BR"/>
        </w:rPr>
        <w:t xml:space="preserve">Operadores </w:t>
      </w:r>
    </w:p>
    <w:p w14:paraId="71C031BF" w14:textId="4E426554" w:rsidR="006138BE" w:rsidRPr="001B2475" w:rsidRDefault="0068709D" w:rsidP="001B2475">
      <w:pPr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4171B2">
        <w:rPr>
          <w:rFonts w:ascii="Arial" w:eastAsia="Times New Roman" w:hAnsi="Arial" w:cs="Arial"/>
          <w:color w:val="093366"/>
          <w:sz w:val="32"/>
          <w:szCs w:val="32"/>
          <w:lang w:eastAsia="pt-BR"/>
        </w:rPr>
        <w:t>Aritméticos</w:t>
      </w:r>
      <w:r w:rsidR="00DF7ED0" w:rsidRPr="004171B2">
        <w:rPr>
          <w:rFonts w:ascii="Arial" w:eastAsia="Times New Roman" w:hAnsi="Arial" w:cs="Arial"/>
          <w:color w:val="093366"/>
          <w:sz w:val="32"/>
          <w:szCs w:val="32"/>
          <w:lang w:eastAsia="pt-BR"/>
        </w:rPr>
        <w:t>:</w:t>
      </w:r>
      <w:r w:rsidR="006138BE" w:rsidRPr="004C5C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br/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>5 + 2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7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  <w:t>5 – 2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3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  <w:t>5 * 2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10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  <w:t>5 / 2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2.5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  <w:t>5 % 2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1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/</w:t>
      </w:r>
      <w:proofErr w:type="gramStart"/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>/  Resto</w:t>
      </w:r>
      <w:proofErr w:type="gramEnd"/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 xml:space="preserve"> da Divisão por Inteiro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  <w:t>5 ** 2</w:t>
      </w:r>
      <w:r w:rsidR="005974CF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>25</w:t>
      </w:r>
      <w:r w:rsidR="005974CF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tab/>
        <w:t xml:space="preserve">// Potencia </w:t>
      </w:r>
      <w:r w:rsidR="006138BE" w:rsidRPr="004C5C1C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</w:r>
      <w:r w:rsidR="001B2475">
        <w:rPr>
          <w:rFonts w:ascii="Arial" w:eastAsia="Times New Roman" w:hAnsi="Arial" w:cs="Arial"/>
          <w:color w:val="093366"/>
          <w:sz w:val="20"/>
          <w:szCs w:val="20"/>
          <w:lang w:eastAsia="pt-BR"/>
        </w:rPr>
        <w:br/>
      </w:r>
      <w:r w:rsidR="001B2475" w:rsidRPr="004171B2">
        <w:rPr>
          <w:rFonts w:ascii="Arial" w:eastAsia="Times New Roman" w:hAnsi="Arial" w:cs="Arial"/>
          <w:color w:val="000000" w:themeColor="text1"/>
          <w:lang w:eastAsia="pt-BR"/>
        </w:rPr>
        <w:t xml:space="preserve">Precedência </w:t>
      </w:r>
      <w:r w:rsidR="001B2475" w:rsidRPr="004171B2">
        <w:rPr>
          <w:rFonts w:ascii="Arial" w:eastAsia="Times New Roman" w:hAnsi="Arial" w:cs="Arial"/>
          <w:color w:val="000000" w:themeColor="text1"/>
          <w:lang w:eastAsia="pt-BR"/>
        </w:rPr>
        <w:br/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() 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>**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>* / %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 xml:space="preserve"> + - </w:t>
      </w:r>
    </w:p>
    <w:p w14:paraId="0F6F1297" w14:textId="295933F2" w:rsidR="000405DF" w:rsidRPr="000405DF" w:rsidRDefault="0068709D" w:rsidP="00C561AD">
      <w:pPr>
        <w:pStyle w:val="Ttulo3"/>
      </w:pPr>
      <w:r w:rsidRPr="004C5C1C">
        <w:rPr>
          <w:rFonts w:ascii="Arial" w:hAnsi="Arial" w:cs="Arial"/>
          <w:sz w:val="32"/>
          <w:szCs w:val="32"/>
        </w:rPr>
        <w:t>Atribuição</w:t>
      </w:r>
      <w:r w:rsidR="00DF7ED0" w:rsidRPr="004C5C1C">
        <w:rPr>
          <w:rFonts w:ascii="Arial" w:eastAsia="Times New Roman" w:hAnsi="Arial" w:cs="Arial"/>
          <w:color w:val="093366"/>
          <w:sz w:val="32"/>
          <w:szCs w:val="32"/>
          <w:lang w:eastAsia="pt-BR"/>
        </w:rPr>
        <w:t>:</w:t>
      </w:r>
      <w:r w:rsidR="006138BE" w:rsidRPr="004C5C1C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0405DF" w:rsidRPr="000405DF">
        <w:t>++ (antes ou depois)</w:t>
      </w:r>
      <w:r w:rsidR="000405DF" w:rsidRPr="000405DF">
        <w:br/>
        <w:t xml:space="preserve"> --</w:t>
      </w:r>
      <w:r w:rsidR="000405DF" w:rsidRPr="000405DF">
        <w:br/>
        <w:t xml:space="preserve"> +=</w:t>
      </w:r>
      <w:r w:rsidR="000405DF" w:rsidRPr="000405DF">
        <w:br/>
        <w:t xml:space="preserve"> -=</w:t>
      </w:r>
      <w:r w:rsidR="000405DF" w:rsidRPr="000405DF">
        <w:br/>
        <w:t xml:space="preserve"> *= </w:t>
      </w:r>
      <w:r w:rsidR="000405DF" w:rsidRPr="000405DF">
        <w:br/>
        <w:t xml:space="preserve">/= </w:t>
      </w:r>
      <w:r w:rsidR="000405DF" w:rsidRPr="000405DF">
        <w:br/>
        <w:t xml:space="preserve"> %=</w:t>
      </w:r>
      <w:r w:rsidR="000405DF">
        <w:br/>
      </w:r>
    </w:p>
    <w:p w14:paraId="1C0DC0F9" w14:textId="6436198F" w:rsidR="00EF2323" w:rsidRPr="004C5C1C" w:rsidRDefault="000405DF" w:rsidP="001B2475">
      <w:pPr>
        <w:spacing w:after="240" w:line="240" w:lineRule="auto"/>
        <w:rPr>
          <w:sz w:val="32"/>
          <w:szCs w:val="32"/>
          <w:shd w:val="clear" w:color="auto" w:fill="FFFFFF"/>
        </w:rPr>
      </w:pPr>
      <w:r w:rsidRPr="004171B2">
        <w:rPr>
          <w:rFonts w:ascii="Arial" w:eastAsia="Times New Roman" w:hAnsi="Arial" w:cs="Arial"/>
          <w:color w:val="000000" w:themeColor="text1"/>
          <w:lang w:eastAsia="pt-BR"/>
        </w:rPr>
        <w:t>Simplificação</w:t>
      </w:r>
      <w:r w:rsidRPr="004171B2">
        <w:rPr>
          <w:rFonts w:ascii="Arial" w:eastAsia="Times New Roman" w:hAnsi="Arial" w:cs="Arial"/>
          <w:color w:val="000000" w:themeColor="text1"/>
          <w:lang w:eastAsia="pt-BR"/>
        </w:rPr>
        <w:br/>
        <w:t xml:space="preserve">var n = 3 </w:t>
      </w:r>
      <w:r w:rsidR="00DF7ED0" w:rsidRPr="004171B2">
        <w:rPr>
          <w:rFonts w:ascii="Arial" w:hAnsi="Arial" w:cs="Arial"/>
          <w:color w:val="000000" w:themeColor="text1"/>
          <w:shd w:val="clear" w:color="auto" w:fill="FFFFFF"/>
        </w:rPr>
        <w:t xml:space="preserve">Variáveis </w:t>
      </w:r>
      <w:r w:rsidR="004171B2" w:rsidRPr="004171B2">
        <w:rPr>
          <w:rFonts w:ascii="Arial" w:hAnsi="Arial" w:cs="Arial"/>
          <w:color w:val="000000" w:themeColor="text1"/>
          <w:shd w:val="clear" w:color="auto" w:fill="FFFFFF"/>
        </w:rPr>
        <w:br/>
      </w:r>
      <w:r w:rsidR="004171B2" w:rsidRPr="004171B2">
        <w:rPr>
          <w:rFonts w:ascii="Arial" w:eastAsia="Times New Roman" w:hAnsi="Arial" w:cs="Arial"/>
          <w:color w:val="000000" w:themeColor="text1"/>
          <w:lang w:eastAsia="pt-BR"/>
        </w:rPr>
        <w:t xml:space="preserve">n = n + 4   // Simplificando </w:t>
      </w:r>
      <w:proofErr w:type="gramStart"/>
      <w:r w:rsidR="004171B2" w:rsidRPr="004171B2">
        <w:rPr>
          <w:rFonts w:ascii="Arial" w:eastAsia="Times New Roman" w:hAnsi="Arial" w:cs="Arial"/>
          <w:color w:val="000000" w:themeColor="text1"/>
          <w:lang w:eastAsia="pt-BR"/>
        </w:rPr>
        <w:t>fica  n</w:t>
      </w:r>
      <w:proofErr w:type="gramEnd"/>
      <w:r w:rsidR="004171B2" w:rsidRPr="004171B2">
        <w:rPr>
          <w:rFonts w:ascii="Arial" w:eastAsia="Times New Roman" w:hAnsi="Arial" w:cs="Arial"/>
          <w:color w:val="000000" w:themeColor="text1"/>
          <w:lang w:eastAsia="pt-BR"/>
        </w:rPr>
        <w:t>+=</w:t>
      </w:r>
      <w:r w:rsidR="004171B2" w:rsidRPr="004171B2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171B2" w:rsidRPr="004171B2">
        <w:rPr>
          <w:rFonts w:ascii="Arial" w:eastAsia="Times New Roman" w:hAnsi="Arial" w:cs="Arial"/>
          <w:color w:val="000000" w:themeColor="text1"/>
          <w:lang w:eastAsia="pt-BR"/>
        </w:rPr>
        <w:br/>
      </w:r>
      <w:r w:rsidR="00EF2323" w:rsidRPr="00C561AD">
        <w:rPr>
          <w:rFonts w:ascii="Arial" w:hAnsi="Arial" w:cs="Arial"/>
          <w:color w:val="1F3864" w:themeColor="accent1" w:themeShade="80"/>
          <w:sz w:val="32"/>
          <w:szCs w:val="32"/>
          <w:shd w:val="clear" w:color="auto" w:fill="FFFFFF"/>
        </w:rPr>
        <w:t>Relacionais:</w:t>
      </w:r>
    </w:p>
    <w:p w14:paraId="1EF51FA0" w14:textId="3AC39FA5" w:rsidR="0068709D" w:rsidRDefault="00DF7ED0" w:rsidP="000405DF">
      <w:pPr>
        <w:shd w:val="clear" w:color="auto" w:fill="FFFFFF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F7ED0">
        <w:rPr>
          <w:rFonts w:ascii="Arial" w:hAnsi="Arial" w:cs="Arial"/>
          <w:b/>
          <w:bCs/>
          <w:color w:val="202124"/>
          <w:shd w:val="clear" w:color="auto" w:fill="FFFFFF"/>
        </w:rPr>
        <w:t>booleanas </w:t>
      </w:r>
      <w:r w:rsidRPr="00DF7ED0">
        <w:rPr>
          <w:rFonts w:ascii="Arial" w:hAnsi="Arial" w:cs="Arial"/>
          <w:color w:val="202124"/>
          <w:shd w:val="clear" w:color="auto" w:fill="FFFFFF"/>
        </w:rPr>
        <w:t>são variáveis capazes de conter apenas 1 de 2 valores: verdadeiro ou falso.</w:t>
      </w:r>
      <w:r>
        <w:rPr>
          <w:rFonts w:ascii="Arial" w:hAnsi="Arial" w:cs="Arial"/>
          <w:color w:val="202124"/>
          <w:shd w:val="clear" w:color="auto" w:fill="FFFFFF"/>
        </w:rPr>
        <w:br/>
        <w:t xml:space="preserve">5 &gt; 2 </w:t>
      </w:r>
      <w:r>
        <w:rPr>
          <w:rFonts w:ascii="Arial" w:hAnsi="Arial" w:cs="Arial"/>
          <w:color w:val="202124"/>
          <w:shd w:val="clear" w:color="auto" w:fill="FFFFFF"/>
        </w:rPr>
        <w:tab/>
        <w:t>true</w:t>
      </w:r>
      <w:r w:rsidR="00570E6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70E66">
        <w:rPr>
          <w:rFonts w:ascii="Arial" w:hAnsi="Arial" w:cs="Arial"/>
          <w:color w:val="202124"/>
          <w:shd w:val="clear" w:color="auto" w:fill="FFFFFF"/>
        </w:rPr>
        <w:tab/>
        <w:t>// maior que</w:t>
      </w:r>
      <w:r>
        <w:rPr>
          <w:rFonts w:ascii="Arial" w:hAnsi="Arial" w:cs="Arial"/>
          <w:color w:val="202124"/>
          <w:shd w:val="clear" w:color="auto" w:fill="FFFFFF"/>
        </w:rPr>
        <w:br/>
        <w:t>7 &lt; 4</w:t>
      </w:r>
      <w:r>
        <w:rPr>
          <w:rFonts w:ascii="Arial" w:hAnsi="Arial" w:cs="Arial"/>
          <w:color w:val="202124"/>
          <w:shd w:val="clear" w:color="auto" w:fill="FFFFFF"/>
        </w:rPr>
        <w:tab/>
        <w:t>false</w:t>
      </w:r>
      <w:r w:rsidR="00570E6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70E66">
        <w:rPr>
          <w:rFonts w:ascii="Arial" w:hAnsi="Arial" w:cs="Arial"/>
          <w:color w:val="202124"/>
          <w:shd w:val="clear" w:color="auto" w:fill="FFFFFF"/>
        </w:rPr>
        <w:tab/>
        <w:t>//menor que</w:t>
      </w:r>
      <w:r>
        <w:rPr>
          <w:rFonts w:ascii="Arial" w:hAnsi="Arial" w:cs="Arial"/>
          <w:color w:val="202124"/>
          <w:shd w:val="clear" w:color="auto" w:fill="FFFFFF"/>
        </w:rPr>
        <w:br/>
        <w:t>8 &gt;=8</w:t>
      </w:r>
      <w:r>
        <w:rPr>
          <w:rFonts w:ascii="Arial" w:hAnsi="Arial" w:cs="Arial"/>
          <w:color w:val="202124"/>
          <w:shd w:val="clear" w:color="auto" w:fill="FFFFFF"/>
        </w:rPr>
        <w:tab/>
        <w:t>true</w:t>
      </w:r>
      <w:r w:rsidR="00570E66">
        <w:rPr>
          <w:rFonts w:ascii="Arial" w:hAnsi="Arial" w:cs="Arial"/>
          <w:color w:val="202124"/>
          <w:shd w:val="clear" w:color="auto" w:fill="FFFFFF"/>
        </w:rPr>
        <w:tab/>
        <w:t xml:space="preserve"> // maior ou igual</w:t>
      </w:r>
      <w:r>
        <w:rPr>
          <w:rFonts w:ascii="Arial" w:hAnsi="Arial" w:cs="Arial"/>
          <w:color w:val="202124"/>
          <w:shd w:val="clear" w:color="auto" w:fill="FFFFFF"/>
        </w:rPr>
        <w:br/>
        <w:t>9&lt;=7</w:t>
      </w:r>
      <w:r>
        <w:rPr>
          <w:rFonts w:ascii="Arial" w:hAnsi="Arial" w:cs="Arial"/>
          <w:color w:val="202124"/>
          <w:shd w:val="clear" w:color="auto" w:fill="FFFFFF"/>
        </w:rPr>
        <w:tab/>
        <w:t>false</w:t>
      </w:r>
      <w:r w:rsidR="00570E66">
        <w:rPr>
          <w:rFonts w:ascii="Arial" w:hAnsi="Arial" w:cs="Arial"/>
          <w:color w:val="202124"/>
          <w:shd w:val="clear" w:color="auto" w:fill="FFFFFF"/>
        </w:rPr>
        <w:t xml:space="preserve">  </w:t>
      </w:r>
      <w:r w:rsidR="00570E66">
        <w:rPr>
          <w:rFonts w:ascii="Arial" w:hAnsi="Arial" w:cs="Arial"/>
          <w:color w:val="202124"/>
          <w:shd w:val="clear" w:color="auto" w:fill="FFFFFF"/>
        </w:rPr>
        <w:tab/>
        <w:t>// menor ou igual</w:t>
      </w:r>
      <w:r>
        <w:rPr>
          <w:rFonts w:ascii="Arial" w:hAnsi="Arial" w:cs="Arial"/>
          <w:color w:val="202124"/>
          <w:shd w:val="clear" w:color="auto" w:fill="FFFFFF"/>
        </w:rPr>
        <w:br/>
        <w:t>5 == 5</w:t>
      </w:r>
      <w:r>
        <w:rPr>
          <w:rFonts w:ascii="Arial" w:hAnsi="Arial" w:cs="Arial"/>
          <w:color w:val="202124"/>
          <w:shd w:val="clear" w:color="auto" w:fill="FFFFFF"/>
        </w:rPr>
        <w:tab/>
        <w:t>true</w:t>
      </w:r>
      <w:r w:rsidR="00570E66">
        <w:rPr>
          <w:rFonts w:ascii="Arial" w:hAnsi="Arial" w:cs="Arial"/>
          <w:color w:val="202124"/>
          <w:shd w:val="clear" w:color="auto" w:fill="FFFFFF"/>
        </w:rPr>
        <w:tab/>
        <w:t xml:space="preserve"> // igual</w:t>
      </w:r>
      <w:r>
        <w:rPr>
          <w:rFonts w:ascii="Arial" w:hAnsi="Arial" w:cs="Arial"/>
          <w:color w:val="202124"/>
          <w:shd w:val="clear" w:color="auto" w:fill="FFFFFF"/>
        </w:rPr>
        <w:br/>
        <w:t xml:space="preserve">4 != 4 </w:t>
      </w:r>
      <w:r>
        <w:rPr>
          <w:rFonts w:ascii="Arial" w:hAnsi="Arial" w:cs="Arial"/>
          <w:color w:val="202124"/>
          <w:shd w:val="clear" w:color="auto" w:fill="FFFFFF"/>
        </w:rPr>
        <w:tab/>
        <w:t>false</w:t>
      </w:r>
      <w:r w:rsidR="00570E6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70E66">
        <w:rPr>
          <w:rFonts w:ascii="Arial" w:hAnsi="Arial" w:cs="Arial"/>
          <w:color w:val="202124"/>
          <w:shd w:val="clear" w:color="auto" w:fill="FFFFFF"/>
        </w:rPr>
        <w:tab/>
        <w:t>// diferente</w:t>
      </w:r>
      <w:r w:rsidR="004C5C1C">
        <w:rPr>
          <w:rFonts w:ascii="Arial" w:hAnsi="Arial" w:cs="Arial"/>
          <w:color w:val="202124"/>
          <w:shd w:val="clear" w:color="auto" w:fill="FFFFFF"/>
        </w:rPr>
        <w:br/>
        <w:t>!== //desigual restrito</w:t>
      </w:r>
      <w:r>
        <w:rPr>
          <w:rFonts w:ascii="Arial" w:hAnsi="Arial" w:cs="Arial"/>
          <w:color w:val="202124"/>
          <w:shd w:val="clear" w:color="auto" w:fill="FFFFFF"/>
        </w:rPr>
        <w:br/>
      </w:r>
      <w:r w:rsidR="00EF2323">
        <w:rPr>
          <w:rFonts w:ascii="Arial" w:hAnsi="Arial" w:cs="Arial"/>
          <w:color w:val="202124"/>
          <w:shd w:val="clear" w:color="auto" w:fill="FFFFFF"/>
        </w:rPr>
        <w:br/>
        <w:t>Identidade</w:t>
      </w:r>
      <w:r w:rsidR="00EF2323">
        <w:rPr>
          <w:rFonts w:ascii="Arial" w:hAnsi="Arial" w:cs="Arial"/>
          <w:color w:val="202124"/>
          <w:shd w:val="clear" w:color="auto" w:fill="FFFFFF"/>
        </w:rPr>
        <w:br/>
        <w:t>5 == 5 true</w:t>
      </w:r>
      <w:r w:rsidR="00EF2323">
        <w:rPr>
          <w:rFonts w:ascii="Arial" w:hAnsi="Arial" w:cs="Arial"/>
          <w:color w:val="202124"/>
          <w:shd w:val="clear" w:color="auto" w:fill="FFFFFF"/>
        </w:rPr>
        <w:br/>
        <w:t>5 == ‘5’ true</w:t>
      </w:r>
      <w:r w:rsidR="00A65527">
        <w:rPr>
          <w:rFonts w:ascii="Arial" w:hAnsi="Arial" w:cs="Arial"/>
          <w:color w:val="202124"/>
          <w:shd w:val="clear" w:color="auto" w:fill="FFFFFF"/>
        </w:rPr>
        <w:tab/>
      </w:r>
      <w:r w:rsidR="00567C77">
        <w:rPr>
          <w:rFonts w:ascii="Arial" w:hAnsi="Arial" w:cs="Arial"/>
          <w:color w:val="202124"/>
          <w:shd w:val="clear" w:color="auto" w:fill="FFFFFF"/>
        </w:rPr>
        <w:tab/>
      </w:r>
      <w:r w:rsidR="00EF2323">
        <w:rPr>
          <w:rFonts w:ascii="Arial" w:hAnsi="Arial" w:cs="Arial"/>
          <w:color w:val="202124"/>
          <w:shd w:val="clear" w:color="auto" w:fill="FFFFFF"/>
        </w:rPr>
        <w:t xml:space="preserve">//entre “” é uma </w:t>
      </w:r>
      <w:proofErr w:type="spellStart"/>
      <w:r w:rsidR="00EF2323"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 w:rsidR="00EF2323">
        <w:rPr>
          <w:rFonts w:ascii="Arial" w:hAnsi="Arial" w:cs="Arial"/>
          <w:color w:val="202124"/>
          <w:shd w:val="clear" w:color="auto" w:fill="FFFFFF"/>
        </w:rPr>
        <w:br/>
      </w:r>
      <w:r w:rsidR="00A65527">
        <w:rPr>
          <w:rFonts w:ascii="Arial" w:hAnsi="Arial" w:cs="Arial"/>
          <w:color w:val="202124"/>
          <w:shd w:val="clear" w:color="auto" w:fill="FFFFFF"/>
        </w:rPr>
        <w:t>5 === “5” false</w:t>
      </w:r>
      <w:r w:rsidR="00A65527">
        <w:rPr>
          <w:rFonts w:ascii="Arial" w:hAnsi="Arial" w:cs="Arial"/>
          <w:color w:val="202124"/>
          <w:shd w:val="clear" w:color="auto" w:fill="FFFFFF"/>
        </w:rPr>
        <w:tab/>
        <w:t xml:space="preserve">//false porque === significa IDENTICO, e 5 é num e “5” é uma </w:t>
      </w:r>
      <w:proofErr w:type="spellStart"/>
      <w:r w:rsidR="00A65527"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 w:rsidR="00A65527">
        <w:rPr>
          <w:rFonts w:ascii="Arial" w:hAnsi="Arial" w:cs="Arial"/>
          <w:color w:val="202124"/>
          <w:shd w:val="clear" w:color="auto" w:fill="FFFFFF"/>
        </w:rPr>
        <w:br/>
        <w:t>5 === 5 true</w:t>
      </w:r>
      <w:r>
        <w:rPr>
          <w:rFonts w:ascii="Arial" w:hAnsi="Arial" w:cs="Arial"/>
          <w:color w:val="202124"/>
          <w:shd w:val="clear" w:color="auto" w:fill="FFFFFF"/>
        </w:rPr>
        <w:br/>
      </w:r>
      <w:r w:rsidR="006138BE" w:rsidRPr="00DF7ED0">
        <w:rPr>
          <w:rFonts w:ascii="Arial" w:eastAsia="Times New Roman" w:hAnsi="Arial" w:cs="Arial"/>
          <w:color w:val="093366"/>
          <w:sz w:val="24"/>
          <w:szCs w:val="24"/>
          <w:lang w:eastAsia="pt-BR"/>
        </w:rPr>
        <w:br/>
      </w:r>
    </w:p>
    <w:p w14:paraId="7DD0434C" w14:textId="39B2A9F4" w:rsidR="00C561AD" w:rsidRDefault="00C561AD" w:rsidP="000405DF">
      <w:pPr>
        <w:shd w:val="clear" w:color="auto" w:fill="FFFFFF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14:paraId="162ECC7C" w14:textId="1C677888" w:rsidR="00C561AD" w:rsidRDefault="00C561AD" w:rsidP="000405DF">
      <w:pPr>
        <w:shd w:val="clear" w:color="auto" w:fill="FFFFFF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14:paraId="4887B7D2" w14:textId="77777777" w:rsidR="00C561AD" w:rsidRDefault="00C561AD" w:rsidP="000405DF">
      <w:pPr>
        <w:shd w:val="clear" w:color="auto" w:fill="FFFFFF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14:paraId="2A45A8A4" w14:textId="37AFE99E" w:rsidR="0068709D" w:rsidRPr="006807F5" w:rsidRDefault="0068709D" w:rsidP="004C5C1C">
      <w:pPr>
        <w:spacing w:after="240" w:line="240" w:lineRule="auto"/>
        <w:rPr>
          <w:rFonts w:ascii="Arial" w:eastAsia="Times New Roman" w:hAnsi="Arial" w:cs="Arial"/>
          <w:color w:val="093366"/>
          <w:sz w:val="32"/>
          <w:szCs w:val="32"/>
          <w:lang w:eastAsia="pt-BR"/>
        </w:rPr>
      </w:pPr>
      <w:r w:rsidRPr="004C5C1C">
        <w:rPr>
          <w:rFonts w:ascii="Arial" w:eastAsia="Times New Roman" w:hAnsi="Arial" w:cs="Arial"/>
          <w:color w:val="093366"/>
          <w:sz w:val="32"/>
          <w:szCs w:val="32"/>
          <w:lang w:eastAsia="pt-BR"/>
        </w:rPr>
        <w:lastRenderedPageBreak/>
        <w:t>Lógicos</w:t>
      </w:r>
      <w:r w:rsidR="004C5C1C" w:rsidRPr="004C5C1C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4C5C1C" w:rsidRPr="00C561AD">
        <w:rPr>
          <w:rFonts w:ascii="Arial" w:eastAsia="Times New Roman" w:hAnsi="Arial" w:cs="Arial"/>
          <w:i/>
          <w:iCs/>
          <w:color w:val="000000" w:themeColor="text1"/>
          <w:lang w:eastAsia="pt-BR"/>
        </w:rPr>
        <w:t>!</w:t>
      </w:r>
      <w:r w:rsidR="004C5C1C" w:rsidRPr="00C561AD">
        <w:rPr>
          <w:rFonts w:ascii="Arial" w:eastAsia="Times New Roman" w:hAnsi="Arial" w:cs="Arial"/>
          <w:i/>
          <w:iCs/>
          <w:color w:val="000000" w:themeColor="text1"/>
          <w:lang w:eastAsia="pt-BR"/>
        </w:rPr>
        <w:tab/>
        <w:t>// negação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  <w:t>!true – false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  <w:t>!false – true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C5C1C" w:rsidRPr="0033450D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C5C1C" w:rsidRPr="00C561AD">
        <w:rPr>
          <w:rFonts w:ascii="Arial" w:eastAsia="Times New Roman" w:hAnsi="Arial" w:cs="Arial"/>
          <w:i/>
          <w:iCs/>
          <w:color w:val="000000" w:themeColor="text1"/>
          <w:lang w:eastAsia="pt-BR"/>
        </w:rPr>
        <w:t>&amp;&amp;</w:t>
      </w:r>
      <w:r w:rsidR="004C5C1C" w:rsidRPr="00C561AD">
        <w:rPr>
          <w:rFonts w:ascii="Arial" w:eastAsia="Times New Roman" w:hAnsi="Arial" w:cs="Arial"/>
          <w:i/>
          <w:iCs/>
          <w:color w:val="000000" w:themeColor="text1"/>
          <w:lang w:eastAsia="pt-BR"/>
        </w:rPr>
        <w:tab/>
        <w:t>// conjunção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  <w:t>true&amp;&amp;true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ab/>
        <w:t>-true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  <w:t>true&amp;&amp;false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ab/>
        <w:t>-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>false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  <w:t>false&amp;&amp;true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ab/>
        <w:t>-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>false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  <w:t>false&amp;&amp;false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ab/>
        <w:t>-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t>false</w:t>
      </w:r>
      <w:r w:rsidR="00165641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C5C1C" w:rsidRPr="006807F5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C5C1C" w:rsidRPr="00C561AD">
        <w:rPr>
          <w:rFonts w:ascii="Arial" w:eastAsia="Times New Roman" w:hAnsi="Arial" w:cs="Arial"/>
          <w:i/>
          <w:iCs/>
          <w:color w:val="000000" w:themeColor="text1"/>
          <w:lang w:eastAsia="pt-BR"/>
        </w:rPr>
        <w:t>||</w:t>
      </w:r>
      <w:r w:rsidR="004C5C1C" w:rsidRPr="00C561AD">
        <w:rPr>
          <w:rFonts w:ascii="Arial" w:eastAsia="Times New Roman" w:hAnsi="Arial" w:cs="Arial"/>
          <w:i/>
          <w:iCs/>
          <w:color w:val="000000" w:themeColor="text1"/>
          <w:lang w:eastAsia="pt-BR"/>
        </w:rPr>
        <w:tab/>
        <w:t>// disjunção</w:t>
      </w:r>
      <w:r w:rsidR="004C5C1C" w:rsidRPr="006807F5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||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ab/>
        <w:t>-true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br/>
        <w:t>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||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false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ab/>
        <w:t>-</w:t>
      </w:r>
      <w:r w:rsidR="00320AA8" w:rsidRPr="006807F5">
        <w:rPr>
          <w:rFonts w:ascii="Arial" w:eastAsia="Times New Roman" w:hAnsi="Arial" w:cs="Arial"/>
          <w:color w:val="000000" w:themeColor="text1"/>
          <w:lang w:eastAsia="pt-BR"/>
        </w:rPr>
        <w:t>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br/>
        <w:t>false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||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ab/>
        <w:t>-</w:t>
      </w:r>
      <w:r w:rsidR="00320AA8" w:rsidRPr="006807F5">
        <w:rPr>
          <w:rFonts w:ascii="Arial" w:eastAsia="Times New Roman" w:hAnsi="Arial" w:cs="Arial"/>
          <w:color w:val="000000" w:themeColor="text1"/>
          <w:lang w:eastAsia="pt-BR"/>
        </w:rPr>
        <w:t>true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br/>
        <w:t>false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||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>false</w:t>
      </w:r>
      <w:r w:rsidR="004F3A5B" w:rsidRPr="006807F5">
        <w:rPr>
          <w:rFonts w:ascii="Arial" w:eastAsia="Times New Roman" w:hAnsi="Arial" w:cs="Arial"/>
          <w:color w:val="000000" w:themeColor="text1"/>
          <w:lang w:eastAsia="pt-BR"/>
        </w:rPr>
        <w:tab/>
        <w:t>-false</w:t>
      </w:r>
      <w:r w:rsidR="006138BE" w:rsidRPr="006807F5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1B2475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1B2475" w:rsidRPr="001B2475">
        <w:rPr>
          <w:rFonts w:ascii="Arial" w:eastAsia="Times New Roman" w:hAnsi="Arial" w:cs="Arial"/>
          <w:color w:val="000000" w:themeColor="text1"/>
          <w:lang w:eastAsia="pt-BR"/>
        </w:rPr>
        <w:t>Precedência</w:t>
      </w:r>
      <w:r w:rsidR="001B2475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() ** /..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>&gt; &lt; &gt;= ..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>!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>&amp;&amp;</w:t>
      </w:r>
      <w:r w:rsidR="001B2475" w:rsidRPr="001B247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br/>
        <w:t>||</w:t>
      </w:r>
      <w:r w:rsidR="001B2475" w:rsidRPr="001B247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="006138BE" w:rsidRPr="001B2475">
        <w:rPr>
          <w:rFonts w:ascii="Arial" w:eastAsia="Times New Roman" w:hAnsi="Arial" w:cs="Arial"/>
          <w:color w:val="000000" w:themeColor="text1"/>
          <w:lang w:eastAsia="pt-BR"/>
        </w:rPr>
        <w:br/>
      </w:r>
      <w:r w:rsidR="004171B2" w:rsidRPr="006807F5">
        <w:rPr>
          <w:rFonts w:ascii="Arial" w:eastAsia="Times New Roman" w:hAnsi="Arial" w:cs="Arial"/>
          <w:color w:val="000000" w:themeColor="text1"/>
          <w:lang w:eastAsia="pt-BR"/>
        </w:rPr>
        <w:t>Exemplos</w:t>
      </w:r>
      <w:r w:rsidR="004171B2" w:rsidRPr="006807F5">
        <w:rPr>
          <w:rFonts w:ascii="Arial" w:eastAsia="Times New Roman" w:hAnsi="Arial" w:cs="Arial"/>
          <w:color w:val="000000" w:themeColor="text1"/>
          <w:lang w:eastAsia="pt-BR"/>
        </w:rPr>
        <w:br/>
        <w:t>idade &gt;= 15 &amp;&amp; idade &lt;= 17</w:t>
      </w:r>
      <w:r w:rsidR="006807F5" w:rsidRPr="006807F5">
        <w:rPr>
          <w:rFonts w:ascii="Arial" w:eastAsia="Times New Roman" w:hAnsi="Arial" w:cs="Arial"/>
          <w:color w:val="000000" w:themeColor="text1"/>
          <w:lang w:eastAsia="pt-BR"/>
        </w:rPr>
        <w:tab/>
      </w:r>
      <w:r w:rsidR="006807F5" w:rsidRPr="006807F5">
        <w:rPr>
          <w:rFonts w:ascii="Arial" w:eastAsia="Times New Roman" w:hAnsi="Arial" w:cs="Arial"/>
          <w:color w:val="000000" w:themeColor="text1"/>
          <w:lang w:eastAsia="pt-BR"/>
        </w:rPr>
        <w:tab/>
        <w:t>//</w:t>
      </w:r>
      <w:r w:rsidR="006807F5">
        <w:rPr>
          <w:rFonts w:ascii="Arial" w:eastAsia="Times New Roman" w:hAnsi="Arial" w:cs="Arial"/>
          <w:color w:val="000000" w:themeColor="text1"/>
          <w:lang w:eastAsia="pt-BR"/>
        </w:rPr>
        <w:t xml:space="preserve"> a idade está entre 15 e 17?</w:t>
      </w:r>
      <w:r w:rsidR="006807F5">
        <w:rPr>
          <w:rFonts w:ascii="Arial" w:eastAsia="Times New Roman" w:hAnsi="Arial" w:cs="Arial"/>
          <w:color w:val="000000" w:themeColor="text1"/>
          <w:lang w:eastAsia="pt-BR"/>
        </w:rPr>
        <w:br/>
        <w:t xml:space="preserve">estado == ‘RJ’ || estado == ‘SP’ </w:t>
      </w:r>
      <w:r w:rsidR="006807F5">
        <w:rPr>
          <w:rFonts w:ascii="Arial" w:eastAsia="Times New Roman" w:hAnsi="Arial" w:cs="Arial"/>
          <w:color w:val="000000" w:themeColor="text1"/>
          <w:lang w:eastAsia="pt-BR"/>
        </w:rPr>
        <w:tab/>
        <w:t>//o estado é RJ ou SP?</w:t>
      </w:r>
      <w:r w:rsidR="008B659E">
        <w:rPr>
          <w:rFonts w:ascii="Arial" w:eastAsia="Times New Roman" w:hAnsi="Arial" w:cs="Arial"/>
          <w:color w:val="000000" w:themeColor="text1"/>
          <w:lang w:eastAsia="pt-BR"/>
        </w:rPr>
        <w:br/>
        <w:t>salário &gt; 1500 &amp;&amp; sexo != ‘m’</w:t>
      </w:r>
      <w:r w:rsidR="008B659E">
        <w:rPr>
          <w:rFonts w:ascii="Arial" w:eastAsia="Times New Roman" w:hAnsi="Arial" w:cs="Arial"/>
          <w:color w:val="000000" w:themeColor="text1"/>
          <w:lang w:eastAsia="pt-BR"/>
        </w:rPr>
        <w:tab/>
        <w:t xml:space="preserve">//o salario é acima de 1500 e não é um </w:t>
      </w:r>
      <w:proofErr w:type="spellStart"/>
      <w:r w:rsidR="008B659E">
        <w:rPr>
          <w:rFonts w:ascii="Arial" w:eastAsia="Times New Roman" w:hAnsi="Arial" w:cs="Arial"/>
          <w:color w:val="000000" w:themeColor="text1"/>
          <w:lang w:eastAsia="pt-BR"/>
        </w:rPr>
        <w:t>homen</w:t>
      </w:r>
      <w:proofErr w:type="spellEnd"/>
      <w:r w:rsidR="008B659E">
        <w:rPr>
          <w:rFonts w:ascii="Arial" w:eastAsia="Times New Roman" w:hAnsi="Arial" w:cs="Arial"/>
          <w:color w:val="000000" w:themeColor="text1"/>
          <w:lang w:eastAsia="pt-BR"/>
        </w:rPr>
        <w:t>?</w:t>
      </w:r>
    </w:p>
    <w:p w14:paraId="1B3C2F04" w14:textId="58BCB2E2" w:rsidR="0068709D" w:rsidRPr="00EA52EA" w:rsidRDefault="0068709D" w:rsidP="004C5C1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C5C1C">
        <w:rPr>
          <w:rFonts w:ascii="Arial" w:eastAsia="Times New Roman" w:hAnsi="Arial" w:cs="Arial"/>
          <w:color w:val="093366"/>
          <w:sz w:val="32"/>
          <w:szCs w:val="32"/>
          <w:lang w:eastAsia="pt-BR"/>
        </w:rPr>
        <w:t>Ternário</w:t>
      </w:r>
      <w:r w:rsidR="00EA52EA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EA52EA" w:rsidRPr="00EA52EA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  <w:t>?:</w:t>
      </w:r>
      <w:r w:rsidR="00EA52EA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EA52EA" w:rsidRPr="00EA52EA">
        <w:rPr>
          <w:rFonts w:ascii="Arial" w:eastAsia="Times New Roman" w:hAnsi="Arial" w:cs="Arial"/>
          <w:color w:val="000000" w:themeColor="text1"/>
          <w:lang w:eastAsia="pt-BR"/>
        </w:rPr>
        <w:t>(Média &gt;= 7</w:t>
      </w:r>
      <w:proofErr w:type="gramStart"/>
      <w:r w:rsidR="00EA52EA" w:rsidRPr="00EA52EA">
        <w:rPr>
          <w:rFonts w:ascii="Arial" w:eastAsia="Times New Roman" w:hAnsi="Arial" w:cs="Arial"/>
          <w:color w:val="000000" w:themeColor="text1"/>
          <w:lang w:eastAsia="pt-BR"/>
        </w:rPr>
        <w:t>) ?</w:t>
      </w:r>
      <w:proofErr w:type="gramEnd"/>
      <w:r w:rsidR="00EA52EA" w:rsidRPr="00EA52EA">
        <w:rPr>
          <w:rFonts w:ascii="Arial" w:eastAsia="Times New Roman" w:hAnsi="Arial" w:cs="Arial"/>
          <w:color w:val="000000" w:themeColor="text1"/>
          <w:lang w:eastAsia="pt-BR"/>
        </w:rPr>
        <w:t xml:space="preserve"> (“aprovado”</w:t>
      </w:r>
      <w:proofErr w:type="gramStart"/>
      <w:r w:rsidR="00EA52EA" w:rsidRPr="00EA52EA">
        <w:rPr>
          <w:rFonts w:ascii="Arial" w:eastAsia="Times New Roman" w:hAnsi="Arial" w:cs="Arial"/>
          <w:color w:val="000000" w:themeColor="text1"/>
          <w:lang w:eastAsia="pt-BR"/>
        </w:rPr>
        <w:t>) :</w:t>
      </w:r>
      <w:proofErr w:type="gramEnd"/>
      <w:r w:rsidR="00EA52EA" w:rsidRPr="00EA52EA">
        <w:rPr>
          <w:rFonts w:ascii="Arial" w:eastAsia="Times New Roman" w:hAnsi="Arial" w:cs="Arial"/>
          <w:color w:val="000000" w:themeColor="text1"/>
          <w:lang w:eastAsia="pt-BR"/>
        </w:rPr>
        <w:t xml:space="preserve"> (reprovado)</w:t>
      </w:r>
      <w:r w:rsidR="006138BE" w:rsidRPr="004C5C1C">
        <w:rPr>
          <w:rFonts w:ascii="Arial" w:eastAsia="Times New Roman" w:hAnsi="Arial" w:cs="Arial"/>
          <w:color w:val="093366"/>
          <w:sz w:val="32"/>
          <w:szCs w:val="32"/>
          <w:lang w:eastAsia="pt-BR"/>
        </w:rPr>
        <w:br/>
      </w:r>
      <w:r w:rsidR="006138BE" w:rsidRPr="004C5C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br/>
      </w:r>
      <w:r w:rsidR="00EA52EA" w:rsidRPr="00EA52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 média = 5.5</w:t>
      </w:r>
      <w:r w:rsidR="00EA52EA" w:rsidRPr="00EA52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média &gt; 7? ’aprovado</w:t>
      </w:r>
      <w:proofErr w:type="gramStart"/>
      <w:r w:rsidR="00EA52EA" w:rsidRPr="00EA52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’ :</w:t>
      </w:r>
      <w:proofErr w:type="gramEnd"/>
      <w:r w:rsidR="00EA52EA" w:rsidRPr="00EA52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’reprovado</w:t>
      </w:r>
      <w:r w:rsidR="00EA52EA" w:rsidRPr="00EA52E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="00EA52EA" w:rsidRPr="00EA52EA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reprovado</w:t>
      </w:r>
      <w:proofErr w:type="spellEnd"/>
      <w:r w:rsidR="00B600D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br/>
      </w:r>
      <w:r w:rsidR="00B600D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br/>
        <w:t>var x = 8</w:t>
      </w:r>
      <w:r w:rsidR="00B600D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br/>
        <w:t>var res = x % 2 == 0 ? 5: 9</w:t>
      </w:r>
      <w:r w:rsidR="00B600D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br/>
      </w:r>
      <w:r w:rsidR="00B600D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br/>
        <w:t>res é 5</w:t>
      </w:r>
    </w:p>
    <w:p w14:paraId="0333A560" w14:textId="77777777" w:rsidR="0068709D" w:rsidRPr="00EA52EA" w:rsidRDefault="0068709D" w:rsidP="0068709D">
      <w:pPr>
        <w:pStyle w:val="PargrafodaLista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50C7B0D" w14:textId="77777777" w:rsidR="006138BE" w:rsidRDefault="006138BE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  <w:sectPr w:rsidR="006138BE" w:rsidSect="00EF232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16D5A7" w14:textId="72A23514" w:rsidR="00EF2323" w:rsidRDefault="000405DF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  <w:sectPr w:rsidR="00EF2323" w:rsidSect="00EF232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 = n + 4   //</w:t>
      </w:r>
      <w:r w:rsidRPr="001438E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Simplificando </w:t>
      </w:r>
      <w:proofErr w:type="gramStart"/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fica  n</w:t>
      </w:r>
      <w:proofErr w:type="gramEnd"/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+=</w:t>
      </w: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br/>
      </w:r>
      <w:r w:rsidR="0053796E">
        <w:rPr>
          <w:rFonts w:ascii="Arial" w:eastAsia="Times New Roman" w:hAnsi="Arial" w:cs="Arial"/>
          <w:color w:val="093366"/>
          <w:sz w:val="24"/>
          <w:szCs w:val="24"/>
          <w:lang w:eastAsia="pt-BR"/>
        </w:rPr>
        <w:br/>
      </w:r>
    </w:p>
    <w:p w14:paraId="76D5B1B8" w14:textId="77777777" w:rsidR="00EF2323" w:rsidRDefault="00EF2323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  <w:sectPr w:rsidR="00EF2323" w:rsidSect="006138B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9E5656" w14:textId="77777777" w:rsidR="00C561AD" w:rsidRDefault="0053796E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br/>
      </w:r>
    </w:p>
    <w:p w14:paraId="2247264E" w14:textId="77777777" w:rsidR="00C561AD" w:rsidRDefault="00C561AD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14:paraId="4DD12DDB" w14:textId="5A62FB14" w:rsidR="0068709D" w:rsidRPr="0068709D" w:rsidRDefault="0068709D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Imagine que você precise comparar dois valores dentro de uma condição para que ela seja cumprida. Mas como devemos utilizar cada operador para isso? Descubra aqui nesse artigo!</w:t>
      </w:r>
    </w:p>
    <w:p w14:paraId="6CD90ECF" w14:textId="77777777" w:rsidR="0068709D" w:rsidRPr="0068709D" w:rsidRDefault="0068709D" w:rsidP="0068709D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Sempre que queremos avaliar uma condição no código, precisamos utilizar operadores de comparação para isso. Um exemplo, é quando queremos imprimir um número apenas se ele for positivo. Nesse caso, utilizamos o famoso “</w:t>
      </w:r>
      <w:proofErr w:type="spellStart"/>
      <w:r w:rsidRPr="0068709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if</w:t>
      </w:r>
      <w:proofErr w:type="spellEnd"/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 e colocamos a condição dentro do parêntesis, como mostro abaixo:</w:t>
      </w:r>
    </w:p>
    <w:p w14:paraId="5E1A1CC0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javascript</w:t>
      </w:r>
      <w:proofErr w:type="spellEnd"/>
    </w:p>
    <w:p w14:paraId="2ACDCDD7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68709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proofErr w:type="gram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numero</w:t>
      </w:r>
      <w:proofErr w:type="spell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&gt; 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){</w:t>
      </w:r>
    </w:p>
    <w:p w14:paraId="345E6DA6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console.</w:t>
      </w:r>
      <w:r w:rsidRPr="0068709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log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(numero);</w:t>
      </w:r>
    </w:p>
    <w:p w14:paraId="25A14A27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} </w:t>
      </w:r>
    </w:p>
    <w:p w14:paraId="37A693A2" w14:textId="77777777" w:rsidR="0068709D" w:rsidRPr="0068709D" w:rsidRDefault="0068709D" w:rsidP="0068709D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Quando analisamos a condição </w:t>
      </w:r>
      <w:r w:rsidRPr="0068709D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(</w:t>
      </w:r>
      <w:proofErr w:type="spellStart"/>
      <w:r w:rsidRPr="0068709D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numero</w:t>
      </w:r>
      <w:proofErr w:type="spellEnd"/>
      <w:r w:rsidRPr="0068709D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 xml:space="preserve"> &gt; 0)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podemos perceber que o símbolo "</w:t>
      </w:r>
      <w:r w:rsidRPr="0068709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&gt;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" coloca como condição </w:t>
      </w:r>
      <w:r w:rsidRPr="0068709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o valor da esquerda ser maior que o valor da direita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É como se dentro do parêntesis estivesse escrito: “</w:t>
      </w:r>
      <w:proofErr w:type="spellStart"/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numero</w:t>
      </w:r>
      <w:proofErr w:type="spellEnd"/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maior que 0”. Sendo assim, para cada tipo de comparação, temos um operador diferente. Veja a tabela abaixo:</w:t>
      </w:r>
    </w:p>
    <w:tbl>
      <w:tblPr>
        <w:tblW w:w="12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543"/>
        <w:gridCol w:w="6897"/>
      </w:tblGrid>
      <w:tr w:rsidR="0068709D" w:rsidRPr="0068709D" w14:paraId="24FBBD7D" w14:textId="77777777" w:rsidTr="0068709D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0C7A830C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b/>
                <w:bCs/>
                <w:color w:val="093366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3513" w:type="dxa"/>
            <w:vAlign w:val="center"/>
            <w:hideMark/>
          </w:tcPr>
          <w:p w14:paraId="53022AFD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b/>
                <w:bCs/>
                <w:color w:val="093366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6852" w:type="dxa"/>
            <w:vAlign w:val="center"/>
            <w:hideMark/>
          </w:tcPr>
          <w:p w14:paraId="15381EA1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b/>
                <w:bCs/>
                <w:color w:val="093366"/>
                <w:sz w:val="24"/>
                <w:szCs w:val="24"/>
                <w:lang w:eastAsia="pt-BR"/>
              </w:rPr>
              <w:t>Exemplo</w:t>
            </w:r>
          </w:p>
        </w:tc>
      </w:tr>
      <w:tr w:rsidR="0068709D" w:rsidRPr="0068709D" w14:paraId="33910CB2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A12452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FB5BAC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Maior que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F88EF5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&gt; b)</w:t>
            </w:r>
          </w:p>
        </w:tc>
      </w:tr>
      <w:tr w:rsidR="0068709D" w:rsidRPr="0068709D" w14:paraId="1E305144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A0CB46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&lt;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A328A0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Menor que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5A670D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&lt; b)</w:t>
            </w:r>
          </w:p>
        </w:tc>
      </w:tr>
      <w:tr w:rsidR="0068709D" w:rsidRPr="0068709D" w14:paraId="478D2AD3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AA54A0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&gt;=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7D5D70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Maior ou igual a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7646F7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&gt;= b)</w:t>
            </w:r>
          </w:p>
        </w:tc>
      </w:tr>
      <w:tr w:rsidR="0068709D" w:rsidRPr="0068709D" w14:paraId="7EC71AA3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B0CA3B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&lt;=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4AEA49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Menor ou igual a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0ADCD8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&lt;= b)</w:t>
            </w:r>
          </w:p>
        </w:tc>
      </w:tr>
      <w:tr w:rsidR="0068709D" w:rsidRPr="0068709D" w14:paraId="711E9F7B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55ED0E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==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740614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Igual a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1A1EDB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== b)</w:t>
            </w:r>
          </w:p>
        </w:tc>
      </w:tr>
      <w:tr w:rsidR="0068709D" w:rsidRPr="0068709D" w14:paraId="71340A1F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D92F6A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!=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FCC78E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Diferente de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806873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</w:t>
            </w:r>
            <w:proofErr w:type="gramStart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a !</w:t>
            </w:r>
            <w:proofErr w:type="gramEnd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== b)</w:t>
            </w:r>
          </w:p>
        </w:tc>
      </w:tr>
      <w:tr w:rsidR="0068709D" w:rsidRPr="0068709D" w14:paraId="0F6021D7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753B53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===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71C6ED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Idêntico a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E961F7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=== b)</w:t>
            </w:r>
          </w:p>
        </w:tc>
      </w:tr>
      <w:tr w:rsidR="0068709D" w:rsidRPr="0068709D" w14:paraId="26B2186E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FEF82A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!==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8352E6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Não idêntico a</w:t>
            </w:r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103445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</w:t>
            </w:r>
            <w:proofErr w:type="gramStart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a !</w:t>
            </w:r>
            <w:proofErr w:type="gramEnd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== b)</w:t>
            </w:r>
          </w:p>
        </w:tc>
      </w:tr>
      <w:tr w:rsidR="0068709D" w:rsidRPr="0068709D" w14:paraId="66A84272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5FF3E1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1BAFE5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E/</w:t>
            </w:r>
            <w:proofErr w:type="spellStart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and</w:t>
            </w:r>
            <w:proofErr w:type="spellEnd"/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379DA9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 &amp;&amp; b)</w:t>
            </w:r>
          </w:p>
        </w:tc>
      </w:tr>
      <w:tr w:rsidR="0068709D" w:rsidRPr="0068709D" w14:paraId="61FC7B4F" w14:textId="77777777" w:rsidTr="0068709D">
        <w:trPr>
          <w:tblCellSpacing w:w="15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09F889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proofErr w:type="spellStart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ll</w:t>
            </w:r>
            <w:proofErr w:type="spellEnd"/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9099E6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Ou/</w:t>
            </w:r>
            <w:proofErr w:type="spellStart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or</w:t>
            </w:r>
            <w:proofErr w:type="spellEnd"/>
          </w:p>
        </w:tc>
        <w:tc>
          <w:tcPr>
            <w:tcW w:w="6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6D0F9B" w14:textId="77777777" w:rsidR="0068709D" w:rsidRPr="0068709D" w:rsidRDefault="0068709D" w:rsidP="006870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</w:pPr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(a </w:t>
            </w:r>
            <w:proofErr w:type="spellStart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ll</w:t>
            </w:r>
            <w:proofErr w:type="spellEnd"/>
            <w:r w:rsidRPr="0068709D">
              <w:rPr>
                <w:rFonts w:ascii="Arial" w:eastAsia="Times New Roman" w:hAnsi="Arial" w:cs="Arial"/>
                <w:color w:val="093366"/>
                <w:sz w:val="24"/>
                <w:szCs w:val="24"/>
                <w:lang w:eastAsia="pt-BR"/>
              </w:rPr>
              <w:t> b)</w:t>
            </w:r>
          </w:p>
        </w:tc>
      </w:tr>
    </w:tbl>
    <w:p w14:paraId="2E1362E9" w14:textId="77777777" w:rsidR="0068709D" w:rsidRPr="0068709D" w:rsidRDefault="0068709D" w:rsidP="006870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68709D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Diferença entre “==” e “===”</w:t>
      </w:r>
    </w:p>
    <w:p w14:paraId="38C65CFC" w14:textId="77777777" w:rsidR="0068709D" w:rsidRPr="0068709D" w:rsidRDefault="0068709D" w:rsidP="0068709D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É possível perceber na tabela acima, que existe tanto o símbolo de “igual a” (==), quanto o de “idêntico a” (===). Mas qual eu devo utilizar para cada situação? Se usarmos o operador “==” em uma condição, saberemos que ela só será verdadeira se </w:t>
      </w:r>
      <w:r w:rsidRPr="0068709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o valor da esquerda for o mesmo valor da direita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por exemplo:</w:t>
      </w:r>
    </w:p>
    <w:p w14:paraId="2CEA0F4F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javascript</w:t>
      </w:r>
      <w:proofErr w:type="spellEnd"/>
    </w:p>
    <w:p w14:paraId="2A5A026C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== “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true</w:t>
      </w:r>
    </w:p>
    <w:p w14:paraId="5A1BAFF7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== “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true</w:t>
      </w:r>
    </w:p>
    <w:p w14:paraId="733A828D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== 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true</w:t>
      </w:r>
    </w:p>
    <w:p w14:paraId="26AF43AD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//retorna true</w:t>
      </w:r>
    </w:p>
    <w:p w14:paraId="2CC3FF6B" w14:textId="77777777" w:rsidR="0068709D" w:rsidRPr="0068709D" w:rsidRDefault="0068709D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Mas suponha que seja preciso fazer essa validação tendo certeza de que o número da direita é realmente um número, e não apenas possui o mesmo caractere. O que fazemos?</w:t>
      </w:r>
    </w:p>
    <w:p w14:paraId="762A6EDB" w14:textId="77777777" w:rsidR="0068709D" w:rsidRPr="0068709D" w:rsidRDefault="0068709D" w:rsidP="0068709D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val="en-US"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É nessa hora que entra o símbolo de “idêntico a” (===). Ele não só </w:t>
      </w:r>
      <w:r w:rsidRPr="0068709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compara os valores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dos dois lados da equação, como também verifica </w:t>
      </w:r>
      <w:r w:rsidRPr="0068709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se eles são do mesmo tipo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. </w:t>
      </w:r>
      <w:r w:rsidRPr="0068709D">
        <w:rPr>
          <w:rFonts w:ascii="Arial" w:eastAsia="Times New Roman" w:hAnsi="Arial" w:cs="Arial"/>
          <w:color w:val="093366"/>
          <w:sz w:val="24"/>
          <w:szCs w:val="24"/>
          <w:lang w:val="en-US" w:eastAsia="pt-BR"/>
        </w:rPr>
        <w:t xml:space="preserve">Por </w:t>
      </w:r>
      <w:proofErr w:type="spellStart"/>
      <w:r w:rsidRPr="0068709D">
        <w:rPr>
          <w:rFonts w:ascii="Arial" w:eastAsia="Times New Roman" w:hAnsi="Arial" w:cs="Arial"/>
          <w:color w:val="093366"/>
          <w:sz w:val="24"/>
          <w:szCs w:val="24"/>
          <w:lang w:val="en-US" w:eastAsia="pt-BR"/>
        </w:rPr>
        <w:t>exemplo</w:t>
      </w:r>
      <w:proofErr w:type="spellEnd"/>
      <w:r w:rsidRPr="0068709D">
        <w:rPr>
          <w:rFonts w:ascii="Arial" w:eastAsia="Times New Roman" w:hAnsi="Arial" w:cs="Arial"/>
          <w:color w:val="093366"/>
          <w:sz w:val="24"/>
          <w:szCs w:val="24"/>
          <w:lang w:val="en-US" w:eastAsia="pt-BR"/>
        </w:rPr>
        <w:t>:</w:t>
      </w:r>
    </w:p>
    <w:p w14:paraId="54EBB03C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javascript</w:t>
      </w:r>
      <w:proofErr w:type="spellEnd"/>
    </w:p>
    <w:p w14:paraId="70D4BE31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=== “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false</w:t>
      </w:r>
    </w:p>
    <w:p w14:paraId="2C915A2F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=== “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false</w:t>
      </w:r>
    </w:p>
    <w:p w14:paraId="5F3D84A1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=== 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true</w:t>
      </w:r>
    </w:p>
    <w:p w14:paraId="5616003C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=== 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//retorna true</w:t>
      </w:r>
    </w:p>
    <w:p w14:paraId="2513DF48" w14:textId="77777777" w:rsidR="0068709D" w:rsidRPr="0068709D" w:rsidRDefault="0068709D" w:rsidP="0068709D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E assim como os operadores “==” e “===”, usamos a mesma lógica para os seus inversos </w:t>
      </w:r>
      <w:proofErr w:type="gramStart"/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“!=</w:t>
      </w:r>
      <w:proofErr w:type="gramEnd"/>
      <w:r w:rsidRPr="0068709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 e “!==”. Veja a seguir:</w:t>
      </w:r>
    </w:p>
    <w:p w14:paraId="06698CB3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gramStart"/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!</w:t>
      </w:r>
      <w:proofErr w:type="gram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 “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//retorna false</w:t>
      </w:r>
    </w:p>
    <w:p w14:paraId="1A4763B4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gramStart"/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!</w:t>
      </w:r>
      <w:proofErr w:type="gram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 “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//retorna false</w:t>
      </w:r>
    </w:p>
    <w:p w14:paraId="3FC8BE77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proofErr w:type="gramStart"/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!</w:t>
      </w:r>
      <w:proofErr w:type="gram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== “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true</w:t>
      </w:r>
    </w:p>
    <w:p w14:paraId="133FBF6A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proofErr w:type="gramStart"/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4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!</w:t>
      </w:r>
      <w:proofErr w:type="gram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== “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4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”)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true</w:t>
      </w:r>
    </w:p>
    <w:p w14:paraId="0F9EF35E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68709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proofErr w:type="gramStart"/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!</w:t>
      </w:r>
      <w:proofErr w:type="gramEnd"/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== </w:t>
      </w:r>
      <w:r w:rsidRPr="0068709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true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//</w:t>
      </w:r>
      <w:proofErr w:type="spellStart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retorna</w:t>
      </w:r>
      <w:proofErr w:type="spellEnd"/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false</w:t>
      </w:r>
    </w:p>
    <w:p w14:paraId="5FEB16EB" w14:textId="77777777" w:rsidR="0068709D" w:rsidRPr="0068709D" w:rsidRDefault="0068709D" w:rsidP="00687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DF7ED0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if</w:t>
      </w:r>
      <w:r w:rsidRPr="00DF7ED0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(</w:t>
      </w:r>
      <w:proofErr w:type="gramStart"/>
      <w:r w:rsidRPr="00DF7ED0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4</w:t>
      </w:r>
      <w:r w:rsidRPr="00DF7ED0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!</w:t>
      </w:r>
      <w:proofErr w:type="gramEnd"/>
      <w:r w:rsidRPr="00DF7ED0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== </w:t>
      </w:r>
      <w:r w:rsidRPr="0068709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68709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  <w:r w:rsidRPr="0068709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//retorna false</w:t>
      </w:r>
    </w:p>
    <w:p w14:paraId="5A91097A" w14:textId="77777777" w:rsidR="0068709D" w:rsidRPr="0068709D" w:rsidRDefault="0068709D" w:rsidP="0068709D"/>
    <w:sectPr w:rsidR="0068709D" w:rsidRPr="0068709D" w:rsidSect="006138B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A482B"/>
    <w:multiLevelType w:val="hybridMultilevel"/>
    <w:tmpl w:val="243A2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27EF"/>
    <w:multiLevelType w:val="hybridMultilevel"/>
    <w:tmpl w:val="C4D01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778E"/>
    <w:multiLevelType w:val="hybridMultilevel"/>
    <w:tmpl w:val="9FACFE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C9009F"/>
    <w:multiLevelType w:val="hybridMultilevel"/>
    <w:tmpl w:val="6B228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33181"/>
    <w:multiLevelType w:val="hybridMultilevel"/>
    <w:tmpl w:val="A1C81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D"/>
    <w:rsid w:val="000405DF"/>
    <w:rsid w:val="001438EC"/>
    <w:rsid w:val="00145A78"/>
    <w:rsid w:val="00165641"/>
    <w:rsid w:val="001B2475"/>
    <w:rsid w:val="002D0561"/>
    <w:rsid w:val="00320AA8"/>
    <w:rsid w:val="0033450D"/>
    <w:rsid w:val="004171B2"/>
    <w:rsid w:val="004A0D7B"/>
    <w:rsid w:val="004C5C1C"/>
    <w:rsid w:val="004F3A5B"/>
    <w:rsid w:val="0053796E"/>
    <w:rsid w:val="00567C77"/>
    <w:rsid w:val="00570E66"/>
    <w:rsid w:val="005974CF"/>
    <w:rsid w:val="006138BE"/>
    <w:rsid w:val="006807F5"/>
    <w:rsid w:val="0068709D"/>
    <w:rsid w:val="006B6BC4"/>
    <w:rsid w:val="008B659E"/>
    <w:rsid w:val="00A65527"/>
    <w:rsid w:val="00B600D9"/>
    <w:rsid w:val="00C561AD"/>
    <w:rsid w:val="00DF7ED0"/>
    <w:rsid w:val="00EA52EA"/>
    <w:rsid w:val="00EF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ADB3"/>
  <w15:chartTrackingRefBased/>
  <w15:docId w15:val="{03ED9FAB-1906-4FA4-8F67-2DF683E4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7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09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870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709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709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709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68709D"/>
  </w:style>
  <w:style w:type="character" w:customStyle="1" w:styleId="hljs-title">
    <w:name w:val="hljs-title"/>
    <w:basedOn w:val="Fontepargpadro"/>
    <w:rsid w:val="0068709D"/>
  </w:style>
  <w:style w:type="character" w:customStyle="1" w:styleId="hljs-params">
    <w:name w:val="hljs-params"/>
    <w:basedOn w:val="Fontepargpadro"/>
    <w:rsid w:val="0068709D"/>
  </w:style>
  <w:style w:type="character" w:customStyle="1" w:styleId="hljs-number">
    <w:name w:val="hljs-number"/>
    <w:basedOn w:val="Fontepargpadro"/>
    <w:rsid w:val="0068709D"/>
  </w:style>
  <w:style w:type="character" w:customStyle="1" w:styleId="hljs-builtin">
    <w:name w:val="hljs-built_in"/>
    <w:basedOn w:val="Fontepargpadro"/>
    <w:rsid w:val="0068709D"/>
  </w:style>
  <w:style w:type="character" w:customStyle="1" w:styleId="hljs-keyword">
    <w:name w:val="hljs-keyword"/>
    <w:basedOn w:val="Fontepargpadro"/>
    <w:rsid w:val="0068709D"/>
  </w:style>
  <w:style w:type="character" w:customStyle="1" w:styleId="hljs-literal">
    <w:name w:val="hljs-literal"/>
    <w:basedOn w:val="Fontepargpadro"/>
    <w:rsid w:val="0068709D"/>
  </w:style>
  <w:style w:type="character" w:customStyle="1" w:styleId="hljs-comment">
    <w:name w:val="hljs-comment"/>
    <w:basedOn w:val="Fontepargpadro"/>
    <w:rsid w:val="0068709D"/>
  </w:style>
  <w:style w:type="character" w:customStyle="1" w:styleId="Ttulo3Char">
    <w:name w:val="Título 3 Char"/>
    <w:basedOn w:val="Fontepargpadro"/>
    <w:link w:val="Ttulo3"/>
    <w:uiPriority w:val="9"/>
    <w:rsid w:val="00040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Zielke</dc:creator>
  <cp:keywords/>
  <dc:description/>
  <cp:lastModifiedBy>Henrique Zielke</cp:lastModifiedBy>
  <cp:revision>15</cp:revision>
  <dcterms:created xsi:type="dcterms:W3CDTF">2022-03-24T19:31:00Z</dcterms:created>
  <dcterms:modified xsi:type="dcterms:W3CDTF">2022-03-25T17:45:00Z</dcterms:modified>
</cp:coreProperties>
</file>