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FirstParagraph"/>
      </w:pPr>
      <w:r>
        <w:t xml:space="preserve">R is treating the groups as numbers instead of treating as a as factor. it could be fixed by first transforming the data using as.factor</w:t>
      </w:r>
    </w:p>
    <w:p>
      <w:pPr>
        <w:pStyle w:val="Heading1"/>
      </w:pPr>
      <w:bookmarkStart w:id="21" w:name="question-2"/>
      <w:r>
        <w:t xml:space="preserve">Question 2</w:t>
      </w:r>
      <w:bookmarkEnd w:id="21"/>
    </w:p>
    <w:p>
      <w:pPr>
        <w:pStyle w:val="Heading2"/>
      </w:pPr>
      <w:bookmarkStart w:id="22" w:name="part-1-a"/>
      <w:r>
        <w:t xml:space="preserve">Part 1 (A)</w:t>
      </w:r>
      <w:bookmarkEnd w:id="22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art-2-b"/>
      <w:r>
        <w:t xml:space="preserve">Part 2 (B)</w:t>
      </w:r>
      <w:bookmarkEnd w:id="24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ox$oxygen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d          3 5793.1 1931.03   129.7 &lt; 2.2e-16 ***</w:t>
      </w:r>
      <w:r>
        <w:br/>
      </w:r>
      <w:r>
        <w:rPr>
          <w:rStyle w:val="VerbatimChar"/>
        </w:rPr>
        <w:t xml:space="preserve">## Residuals 36  536.0   14.89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5" w:name="part-3-c"/>
      <w:r>
        <w:t xml:space="preserve">Part 3 (C)</w:t>
      </w:r>
      <w:bookmarkEnd w:id="25"/>
    </w:p>
    <w:p>
      <w:pPr>
        <w:pStyle w:val="FirstParagraph"/>
      </w:pPr>
      <w:r>
        <w:t xml:space="preserve">We reject the null hyphoteses that the average concentration of oxygen between all distances are equal, and can conclude that at least one of them differs. (P-value&lt;0.0001)</w:t>
      </w:r>
    </w:p>
    <w:p>
      <w:pPr>
        <w:pStyle w:val="Heading2"/>
      </w:pPr>
      <w:bookmarkStart w:id="26" w:name="part-4-c"/>
      <w:r>
        <w:t xml:space="preserve">Part 4 (C)</w:t>
      </w:r>
      <w:bookmarkEnd w:id="26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part-5-d"/>
      <w:r>
        <w:t xml:space="preserve">Part 5 (D)</w:t>
      </w:r>
      <w:bookmarkEnd w:id="31"/>
    </w:p>
    <w:p>
      <w:pPr>
        <w:pStyle w:val="FirstParagraph"/>
      </w:pPr>
      <w:r>
        <w:t xml:space="preserve">Looking at the QQ plot, we can conclude that the assumption of normality of has been violated due the the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shaped graph. However, despite a light cone shape on the residuals vs fitted graph i do not believe to be enough to discard the equality of variance assumption.</w:t>
      </w:r>
    </w:p>
    <w:p>
      <w:pPr>
        <w:pStyle w:val="Heading1"/>
      </w:pPr>
      <w:bookmarkStart w:id="32" w:name="question-3"/>
      <w:r>
        <w:t xml:space="preserve">Question 3</w:t>
      </w:r>
      <w:bookmarkEnd w:id="32"/>
    </w:p>
    <w:p>
      <w:pPr>
        <w:pStyle w:val="FirstParagraph"/>
      </w:pPr>
      <w:r>
        <w:t xml:space="preserve">95%CI for control= (91.78825,97.21175)</w:t>
      </w:r>
    </w:p>
    <w:p>
      <w:pPr>
        <w:pStyle w:val="Heading1"/>
      </w:pPr>
      <w:bookmarkStart w:id="33" w:name="question-4"/>
      <w:r>
        <w:t xml:space="preserve">Question 4</w:t>
      </w:r>
      <w:bookmarkEnd w:id="33"/>
    </w:p>
    <w:p>
      <w:pPr>
        <w:pStyle w:val="SourceCode"/>
      </w:pPr>
      <w:r>
        <w:rPr>
          <w:rStyle w:val="VerbatimChar"/>
        </w:rPr>
        <w:t xml:space="preserve">## [1] 3.834997</w:t>
      </w:r>
    </w:p>
    <w:p>
      <w:pPr>
        <w:pStyle w:val="Heading1"/>
      </w:pPr>
      <w:bookmarkStart w:id="34" w:name="question-5"/>
      <w:r>
        <w:t xml:space="preserve">Question 5</w:t>
      </w:r>
      <w:bookmarkEnd w:id="34"/>
    </w:p>
    <w:p>
      <w:pPr>
        <w:pStyle w:val="FirstParagraph"/>
      </w:pPr>
      <w:r>
        <w:t xml:space="preserve">we fail to reject the null hyphoteses that the there is no difference between the average growth of the control group and the ABA treatment. 95%CIcontrol=(91.78825,97.21175)</w:t>
      </w:r>
    </w:p>
    <w:p>
      <w:pPr>
        <w:pStyle w:val="Heading1"/>
      </w:pPr>
      <w:bookmarkStart w:id="35" w:name="question-6"/>
      <w:r>
        <w:t xml:space="preserve">Question 6</w:t>
      </w:r>
      <w:bookmarkEnd w:id="35"/>
    </w:p>
    <w:p>
      <w:pPr>
        <w:pStyle w:val="SourceCode"/>
      </w:pPr>
      <w:r>
        <w:rPr>
          <w:rStyle w:val="VerbatimChar"/>
        </w:rPr>
        <w:t xml:space="preserve">## [1] 5.045475</w:t>
      </w:r>
    </w:p>
    <w:p>
      <w:pPr>
        <w:pStyle w:val="Heading1"/>
      </w:pPr>
      <w:bookmarkStart w:id="36" w:name="question-7"/>
      <w:r>
        <w:t xml:space="preserve">Question 7</w:t>
      </w:r>
      <w:bookmarkEnd w:id="36"/>
    </w:p>
    <w:p>
      <w:pPr>
        <w:pStyle w:val="SourceCode"/>
      </w:pPr>
      <w:r>
        <w:rPr>
          <w:rStyle w:val="VerbatimChar"/>
        </w:rPr>
        <w:t xml:space="preserve">## [1] 89.45453 99.54547</w:t>
      </w:r>
    </w:p>
    <w:p>
      <w:pPr>
        <w:pStyle w:val="FirstParagraph"/>
      </w:pPr>
      <w:r>
        <w:t xml:space="preserve">95%CIcontrol=(89.45453,99.54547)</w:t>
      </w:r>
    </w:p>
    <w:p>
      <w:pPr>
        <w:pStyle w:val="Heading1"/>
      </w:pPr>
      <w:bookmarkStart w:id="37" w:name="question-8"/>
      <w:r>
        <w:t xml:space="preserve">Question 8</w:t>
      </w:r>
      <w:bookmarkEnd w:id="37"/>
    </w:p>
    <w:p>
      <w:pPr>
        <w:pStyle w:val="FirstParagraph"/>
      </w:pPr>
      <w:r>
        <w:t xml:space="preserve">we fail to reject the null hyphoteses that the there is no difference between the average growth of the control group and the ABA treatment. 95%CIcontrol=(89.45453,99.54547)</w:t>
      </w:r>
    </w:p>
    <w:p>
      <w:pPr>
        <w:pStyle w:val="Heading1"/>
      </w:pPr>
      <w:bookmarkStart w:id="38" w:name="question-9"/>
      <w:r>
        <w:t xml:space="preserve">Question 9</w:t>
      </w:r>
      <w:bookmarkEnd w:id="38"/>
    </w:p>
    <w:p>
      <w:pPr>
        <w:pStyle w:val="FirstParagraph"/>
      </w:pPr>
      <w:r>
        <w:t xml:space="preserve">the coverage is 0.7</w:t>
      </w:r>
    </w:p>
    <w:p>
      <w:pPr>
        <w:pStyle w:val="Heading1"/>
      </w:pPr>
      <w:bookmarkStart w:id="39" w:name="appendix"/>
      <w:r>
        <w:t xml:space="preserve">Appendix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(formatR)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Q2A</w:t>
      </w:r>
      <w:r>
        <w:br/>
      </w:r>
      <w:r>
        <w:rPr>
          <w:rStyle w:val="NormalTok"/>
        </w:rPr>
        <w:t xml:space="preserve">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"oxygen.csv"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oxygen))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 of Oxygen by distance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"Oxygen (mg/L)"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q2B</w:t>
      </w:r>
      <w:r>
        <w:br/>
      </w:r>
      <w:r>
        <w:rPr>
          <w:rStyle w:val="NormalTok"/>
        </w:rPr>
        <w:t xml:space="preserve">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oxygen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(lmout)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(lmout)</w:t>
      </w:r>
      <w:r>
        <w:br/>
      </w:r>
      <w:r>
        <w:br/>
      </w:r>
      <w:r>
        <w:rPr>
          <w:rStyle w:val="CommentTok"/>
        </w:rPr>
        <w:t xml:space="preserve"># Q3</w:t>
      </w:r>
      <w:r>
        <w:br/>
      </w:r>
      <w:r>
        <w:rPr>
          <w:rStyle w:val="NormalTok"/>
        </w:rPr>
        <w:t xml:space="preserve">tcrit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94.5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10.14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Q4</w:t>
      </w:r>
      <w:r>
        <w:br/>
      </w:r>
      <w:r>
        <w:rPr>
          <w:rStyle w:val="NormalTok"/>
        </w:rPr>
        <w:t xml:space="preserve">LSD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10.14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LSD</w:t>
      </w:r>
      <w:r>
        <w:br/>
      </w:r>
      <w:r>
        <w:br/>
      </w:r>
      <w:r>
        <w:rPr>
          <w:rStyle w:val="CommentTok"/>
        </w:rPr>
        <w:t xml:space="preserve"># q6</w:t>
      </w:r>
      <w:r>
        <w:br/>
      </w:r>
      <w:r>
        <w:rPr>
          <w:rStyle w:val="NormalTok"/>
        </w:rPr>
        <w:t xml:space="preserve">lsdb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10.14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lsdb</w:t>
      </w:r>
      <w:r>
        <w:br/>
      </w:r>
      <w:r>
        <w:rPr>
          <w:rStyle w:val="NormalTok"/>
        </w:rPr>
        <w:t xml:space="preserve">lsdb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10.14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94.5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lsdb</w:t>
      </w:r>
      <w:r>
        <w:br/>
      </w:r>
      <w:r>
        <w:rPr>
          <w:rStyle w:val="NormalTok"/>
        </w:rPr>
        <w:t xml:space="preserve">ci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Henrique Magalhaes Rio</dc:creator>
  <cp:keywords/>
  <dcterms:created xsi:type="dcterms:W3CDTF">2020-03-06T23:22:43Z</dcterms:created>
  <dcterms:modified xsi:type="dcterms:W3CDTF">2020-03-06T23:22:43Z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