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BCBBE" w14:textId="678ABFA7" w:rsidR="0016222E" w:rsidRDefault="008700A2">
      <w:r>
        <w:t xml:space="preserve">Resumen redes </w:t>
      </w:r>
    </w:p>
    <w:p w14:paraId="38E28EC9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Documento 1: IP, NAT, DHCP, IPv6</w:t>
      </w:r>
    </w:p>
    <w:p w14:paraId="668C9779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1. NAT (Network Address Translation):</w:t>
      </w:r>
    </w:p>
    <w:p w14:paraId="3A9BF0B9" w14:textId="77777777" w:rsidR="008700A2" w:rsidRPr="008700A2" w:rsidRDefault="008700A2" w:rsidP="008700A2">
      <w:pPr>
        <w:numPr>
          <w:ilvl w:val="0"/>
          <w:numId w:val="1"/>
        </w:numPr>
      </w:pPr>
      <w:r w:rsidRPr="008700A2">
        <w:t>Traduce direcciones IP privadas a direcciones públicas para acceder a internet.</w:t>
      </w:r>
    </w:p>
    <w:p w14:paraId="0B6EB50A" w14:textId="77777777" w:rsidR="008700A2" w:rsidRPr="008700A2" w:rsidRDefault="008700A2" w:rsidP="008700A2">
      <w:pPr>
        <w:numPr>
          <w:ilvl w:val="0"/>
          <w:numId w:val="1"/>
        </w:numPr>
      </w:pPr>
      <w:r w:rsidRPr="008700A2">
        <w:t>Beneficio: permite ahorrar direcciones IPv4 al compartir una pública entre múltiples dispositivos privados.</w:t>
      </w:r>
    </w:p>
    <w:p w14:paraId="3123ED37" w14:textId="77777777" w:rsidR="008700A2" w:rsidRPr="008700A2" w:rsidRDefault="008700A2" w:rsidP="008700A2">
      <w:pPr>
        <w:numPr>
          <w:ilvl w:val="0"/>
          <w:numId w:val="1"/>
        </w:numPr>
      </w:pPr>
      <w:r w:rsidRPr="008700A2">
        <w:rPr>
          <w:b/>
          <w:bCs/>
        </w:rPr>
        <w:t>Tipos de NAT:</w:t>
      </w:r>
    </w:p>
    <w:p w14:paraId="4A5033BE" w14:textId="77777777" w:rsidR="008700A2" w:rsidRPr="008700A2" w:rsidRDefault="008700A2" w:rsidP="008700A2">
      <w:pPr>
        <w:numPr>
          <w:ilvl w:val="1"/>
          <w:numId w:val="1"/>
        </w:numPr>
      </w:pPr>
      <w:r w:rsidRPr="008700A2">
        <w:rPr>
          <w:b/>
          <w:bCs/>
        </w:rPr>
        <w:t>Static NAT:</w:t>
      </w:r>
      <w:r w:rsidRPr="008700A2">
        <w:t xml:space="preserve"> Mapea una IP privada a una pública de manera fija.</w:t>
      </w:r>
    </w:p>
    <w:p w14:paraId="01DDD4EC" w14:textId="77777777" w:rsidR="008700A2" w:rsidRPr="008700A2" w:rsidRDefault="008700A2" w:rsidP="008700A2">
      <w:pPr>
        <w:numPr>
          <w:ilvl w:val="1"/>
          <w:numId w:val="1"/>
        </w:numPr>
      </w:pPr>
      <w:r w:rsidRPr="008700A2">
        <w:rPr>
          <w:b/>
          <w:bCs/>
        </w:rPr>
        <w:t>Dynamic NAT:</w:t>
      </w:r>
      <w:r w:rsidRPr="008700A2">
        <w:t xml:space="preserve"> Asigna dinámicamente una dirección pública de un rango disponible.</w:t>
      </w:r>
    </w:p>
    <w:p w14:paraId="363E0D7E" w14:textId="77777777" w:rsidR="008700A2" w:rsidRPr="008700A2" w:rsidRDefault="008700A2" w:rsidP="008700A2">
      <w:pPr>
        <w:numPr>
          <w:ilvl w:val="1"/>
          <w:numId w:val="1"/>
        </w:numPr>
      </w:pPr>
      <w:r w:rsidRPr="008700A2">
        <w:rPr>
          <w:b/>
          <w:bCs/>
        </w:rPr>
        <w:t>PAT (Port Address Translation):</w:t>
      </w:r>
      <w:r w:rsidRPr="008700A2">
        <w:t xml:space="preserve"> Permite que varios dispositivos compartan una única dirección pública usando puertos diferentes.</w:t>
      </w:r>
    </w:p>
    <w:p w14:paraId="0598779E" w14:textId="77777777" w:rsidR="008700A2" w:rsidRPr="008700A2" w:rsidRDefault="008700A2" w:rsidP="008700A2">
      <w:pPr>
        <w:numPr>
          <w:ilvl w:val="0"/>
          <w:numId w:val="1"/>
        </w:numPr>
      </w:pPr>
      <w:r w:rsidRPr="008700A2">
        <w:rPr>
          <w:b/>
          <w:bCs/>
        </w:rPr>
        <w:t>Funcionamiento:</w:t>
      </w:r>
    </w:p>
    <w:p w14:paraId="45318E89" w14:textId="77777777" w:rsidR="008700A2" w:rsidRPr="008700A2" w:rsidRDefault="008700A2" w:rsidP="008700A2">
      <w:pPr>
        <w:numPr>
          <w:ilvl w:val="1"/>
          <w:numId w:val="1"/>
        </w:numPr>
      </w:pPr>
      <w:r w:rsidRPr="008700A2">
        <w:t>El router traduce las direcciones y registra estas traducciones en una tabla.</w:t>
      </w:r>
    </w:p>
    <w:p w14:paraId="19360912" w14:textId="77777777" w:rsidR="008700A2" w:rsidRPr="008700A2" w:rsidRDefault="008700A2" w:rsidP="008700A2">
      <w:pPr>
        <w:numPr>
          <w:ilvl w:val="1"/>
          <w:numId w:val="1"/>
        </w:numPr>
      </w:pPr>
      <w:r w:rsidRPr="008700A2">
        <w:t>Ejemplo práctico: Dos estaciones usan el mismo puerto privado, pero el router traduce los puertos y direcciones para diferenciarlos en la red pública.</w:t>
      </w:r>
    </w:p>
    <w:p w14:paraId="4906AF36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2. DHCP (Dynamic Host Configuration Protocol):</w:t>
      </w:r>
    </w:p>
    <w:p w14:paraId="207C82E3" w14:textId="77777777" w:rsidR="008700A2" w:rsidRPr="008700A2" w:rsidRDefault="008700A2" w:rsidP="008700A2">
      <w:pPr>
        <w:numPr>
          <w:ilvl w:val="0"/>
          <w:numId w:val="2"/>
        </w:numPr>
      </w:pPr>
      <w:r w:rsidRPr="008700A2">
        <w:t>Protocolo que asigna automáticamente direcciones IP y otros parámetros de red.</w:t>
      </w:r>
    </w:p>
    <w:p w14:paraId="63B5F0E4" w14:textId="77777777" w:rsidR="008700A2" w:rsidRPr="008700A2" w:rsidRDefault="008700A2" w:rsidP="008700A2">
      <w:pPr>
        <w:numPr>
          <w:ilvl w:val="0"/>
          <w:numId w:val="2"/>
        </w:numPr>
      </w:pPr>
      <w:r w:rsidRPr="008700A2">
        <w:rPr>
          <w:b/>
          <w:bCs/>
        </w:rPr>
        <w:t>Mensajes del proceso:</w:t>
      </w:r>
    </w:p>
    <w:p w14:paraId="55E73E08" w14:textId="77777777" w:rsidR="008700A2" w:rsidRPr="008700A2" w:rsidRDefault="008700A2" w:rsidP="008700A2">
      <w:pPr>
        <w:numPr>
          <w:ilvl w:val="1"/>
          <w:numId w:val="2"/>
        </w:numPr>
      </w:pPr>
      <w:r w:rsidRPr="008700A2">
        <w:rPr>
          <w:b/>
          <w:bCs/>
        </w:rPr>
        <w:t>Discover:</w:t>
      </w:r>
      <w:r w:rsidRPr="008700A2">
        <w:t xml:space="preserve"> El cliente busca servidores DHCP.</w:t>
      </w:r>
    </w:p>
    <w:p w14:paraId="2343A5A1" w14:textId="77777777" w:rsidR="008700A2" w:rsidRPr="008700A2" w:rsidRDefault="008700A2" w:rsidP="008700A2">
      <w:pPr>
        <w:numPr>
          <w:ilvl w:val="1"/>
          <w:numId w:val="2"/>
        </w:numPr>
      </w:pPr>
      <w:r w:rsidRPr="008700A2">
        <w:rPr>
          <w:b/>
          <w:bCs/>
        </w:rPr>
        <w:t>Offer:</w:t>
      </w:r>
      <w:r w:rsidRPr="008700A2">
        <w:t xml:space="preserve"> El servidor ofrece una dirección IP.</w:t>
      </w:r>
    </w:p>
    <w:p w14:paraId="7535DA77" w14:textId="77777777" w:rsidR="008700A2" w:rsidRPr="008700A2" w:rsidRDefault="008700A2" w:rsidP="008700A2">
      <w:pPr>
        <w:numPr>
          <w:ilvl w:val="1"/>
          <w:numId w:val="2"/>
        </w:numPr>
      </w:pPr>
      <w:r w:rsidRPr="008700A2">
        <w:rPr>
          <w:b/>
          <w:bCs/>
        </w:rPr>
        <w:t>Request:</w:t>
      </w:r>
      <w:r w:rsidRPr="008700A2">
        <w:t xml:space="preserve"> El cliente solicita la dirección ofrecida.</w:t>
      </w:r>
    </w:p>
    <w:p w14:paraId="2E0B044A" w14:textId="77777777" w:rsidR="008700A2" w:rsidRPr="008700A2" w:rsidRDefault="008700A2" w:rsidP="008700A2">
      <w:pPr>
        <w:numPr>
          <w:ilvl w:val="1"/>
          <w:numId w:val="2"/>
        </w:numPr>
      </w:pPr>
      <w:r w:rsidRPr="008700A2">
        <w:rPr>
          <w:b/>
          <w:bCs/>
        </w:rPr>
        <w:t>Acknowledge:</w:t>
      </w:r>
      <w:r w:rsidRPr="008700A2">
        <w:t xml:space="preserve"> El servidor confirma la asignación.</w:t>
      </w:r>
    </w:p>
    <w:p w14:paraId="77B04480" w14:textId="77777777" w:rsidR="008700A2" w:rsidRPr="008700A2" w:rsidRDefault="008700A2" w:rsidP="008700A2">
      <w:pPr>
        <w:numPr>
          <w:ilvl w:val="0"/>
          <w:numId w:val="2"/>
        </w:numPr>
      </w:pPr>
      <w:r w:rsidRPr="008700A2">
        <w:rPr>
          <w:b/>
          <w:bCs/>
        </w:rPr>
        <w:t>Ventajas:</w:t>
      </w:r>
    </w:p>
    <w:p w14:paraId="4040D67D" w14:textId="77777777" w:rsidR="008700A2" w:rsidRPr="008700A2" w:rsidRDefault="008700A2" w:rsidP="008700A2">
      <w:pPr>
        <w:numPr>
          <w:ilvl w:val="1"/>
          <w:numId w:val="3"/>
        </w:numPr>
      </w:pPr>
      <w:r w:rsidRPr="008700A2">
        <w:t>Simplifica la configuración de dispositivos en una red.</w:t>
      </w:r>
    </w:p>
    <w:p w14:paraId="12715A25" w14:textId="77777777" w:rsidR="008700A2" w:rsidRPr="008700A2" w:rsidRDefault="008700A2" w:rsidP="008700A2">
      <w:pPr>
        <w:numPr>
          <w:ilvl w:val="1"/>
          <w:numId w:val="3"/>
        </w:numPr>
      </w:pPr>
      <w:r w:rsidRPr="008700A2">
        <w:t>Automatiza la gestión de direcciones IP.</w:t>
      </w:r>
    </w:p>
    <w:p w14:paraId="219C0407" w14:textId="77777777" w:rsidR="008700A2" w:rsidRPr="008700A2" w:rsidRDefault="008700A2" w:rsidP="008700A2">
      <w:pPr>
        <w:numPr>
          <w:ilvl w:val="0"/>
          <w:numId w:val="2"/>
        </w:numPr>
      </w:pPr>
      <w:r w:rsidRPr="008700A2">
        <w:rPr>
          <w:b/>
          <w:bCs/>
        </w:rPr>
        <w:t>Parámetros configurados:</w:t>
      </w:r>
    </w:p>
    <w:p w14:paraId="79533810" w14:textId="77777777" w:rsidR="008700A2" w:rsidRPr="008700A2" w:rsidRDefault="008700A2" w:rsidP="008700A2">
      <w:pPr>
        <w:numPr>
          <w:ilvl w:val="1"/>
          <w:numId w:val="4"/>
        </w:numPr>
      </w:pPr>
      <w:r w:rsidRPr="008700A2">
        <w:t>Dirección IP, máscara de subred, puerta de enlace, DNS.</w:t>
      </w:r>
    </w:p>
    <w:p w14:paraId="089AAE82" w14:textId="77777777" w:rsidR="008700A2" w:rsidRPr="008700A2" w:rsidRDefault="008700A2" w:rsidP="008700A2">
      <w:pPr>
        <w:numPr>
          <w:ilvl w:val="1"/>
          <w:numId w:val="4"/>
        </w:numPr>
      </w:pPr>
      <w:r w:rsidRPr="008700A2">
        <w:t>Tiempos de arrendamiento (lease), como T1 (50%) y T2 (87.5%).</w:t>
      </w:r>
    </w:p>
    <w:p w14:paraId="31256BE6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3. IPv6:</w:t>
      </w:r>
    </w:p>
    <w:p w14:paraId="03A912A7" w14:textId="77777777" w:rsidR="008700A2" w:rsidRPr="008700A2" w:rsidRDefault="008700A2" w:rsidP="008700A2">
      <w:pPr>
        <w:numPr>
          <w:ilvl w:val="0"/>
          <w:numId w:val="5"/>
        </w:numPr>
      </w:pPr>
      <w:r w:rsidRPr="008700A2">
        <w:t>Soluciona la limitación de IPv4 con direcciones de 128 bits.</w:t>
      </w:r>
    </w:p>
    <w:p w14:paraId="083D37B6" w14:textId="77777777" w:rsidR="008700A2" w:rsidRPr="008700A2" w:rsidRDefault="008700A2" w:rsidP="008700A2">
      <w:pPr>
        <w:numPr>
          <w:ilvl w:val="0"/>
          <w:numId w:val="5"/>
        </w:numPr>
      </w:pPr>
      <w:r w:rsidRPr="008700A2">
        <w:rPr>
          <w:b/>
          <w:bCs/>
        </w:rPr>
        <w:lastRenderedPageBreak/>
        <w:t>Características:</w:t>
      </w:r>
    </w:p>
    <w:p w14:paraId="2F8EE695" w14:textId="77777777" w:rsidR="008700A2" w:rsidRPr="008700A2" w:rsidRDefault="008700A2" w:rsidP="008700A2">
      <w:pPr>
        <w:numPr>
          <w:ilvl w:val="1"/>
          <w:numId w:val="5"/>
        </w:numPr>
      </w:pPr>
      <w:r w:rsidRPr="008700A2">
        <w:t>Espacio de direcciones más amplio.</w:t>
      </w:r>
    </w:p>
    <w:p w14:paraId="1830B514" w14:textId="77777777" w:rsidR="008700A2" w:rsidRPr="008700A2" w:rsidRDefault="008700A2" w:rsidP="008700A2">
      <w:pPr>
        <w:numPr>
          <w:ilvl w:val="1"/>
          <w:numId w:val="5"/>
        </w:numPr>
      </w:pPr>
      <w:r w:rsidRPr="008700A2">
        <w:t>No requiere NAT debido al gran número de direcciones disponibles.</w:t>
      </w:r>
    </w:p>
    <w:p w14:paraId="1F9F76AA" w14:textId="77777777" w:rsidR="008700A2" w:rsidRPr="008700A2" w:rsidRDefault="008700A2" w:rsidP="008700A2">
      <w:pPr>
        <w:numPr>
          <w:ilvl w:val="1"/>
          <w:numId w:val="5"/>
        </w:numPr>
      </w:pPr>
      <w:r w:rsidRPr="008700A2">
        <w:t>Soporte nativo para seguridad (IPSec).</w:t>
      </w:r>
    </w:p>
    <w:p w14:paraId="43982CA7" w14:textId="77777777" w:rsidR="008700A2" w:rsidRPr="008700A2" w:rsidRDefault="008700A2" w:rsidP="008700A2">
      <w:pPr>
        <w:numPr>
          <w:ilvl w:val="1"/>
          <w:numId w:val="5"/>
        </w:numPr>
      </w:pPr>
      <w:r w:rsidRPr="008700A2">
        <w:t>Autoconfiguración de direcciones.</w:t>
      </w:r>
    </w:p>
    <w:p w14:paraId="3FF5D4CA" w14:textId="77777777" w:rsidR="008700A2" w:rsidRPr="008700A2" w:rsidRDefault="008700A2" w:rsidP="008700A2">
      <w:pPr>
        <w:numPr>
          <w:ilvl w:val="1"/>
          <w:numId w:val="5"/>
        </w:numPr>
      </w:pPr>
      <w:r w:rsidRPr="008700A2">
        <w:t>Direccionamiento jerárquico para mejorar la eficiencia del ruteo.</w:t>
      </w:r>
    </w:p>
    <w:p w14:paraId="54F12638" w14:textId="77777777" w:rsidR="008700A2" w:rsidRPr="008700A2" w:rsidRDefault="008700A2" w:rsidP="008700A2">
      <w:r w:rsidRPr="008700A2">
        <w:pict w14:anchorId="3DE469AE">
          <v:rect id="_x0000_i1043" style="width:0;height:1.5pt" o:hralign="center" o:hrstd="t" o:hr="t" fillcolor="#a0a0a0" stroked="f"/>
        </w:pict>
      </w:r>
    </w:p>
    <w:p w14:paraId="42540E35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Documento 2: Ethernet y Redes Inalámbricas</w:t>
      </w:r>
    </w:p>
    <w:p w14:paraId="2DB1D541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1. Ethernet:</w:t>
      </w:r>
    </w:p>
    <w:p w14:paraId="1A4EFBD4" w14:textId="77777777" w:rsidR="008700A2" w:rsidRPr="008700A2" w:rsidRDefault="008700A2" w:rsidP="008700A2">
      <w:pPr>
        <w:numPr>
          <w:ilvl w:val="0"/>
          <w:numId w:val="6"/>
        </w:numPr>
      </w:pPr>
      <w:r w:rsidRPr="008700A2">
        <w:t xml:space="preserve">Usa el protocolo </w:t>
      </w:r>
      <w:r w:rsidRPr="008700A2">
        <w:rPr>
          <w:b/>
          <w:bCs/>
        </w:rPr>
        <w:t>CSMA/CD (Carrier Sense Multiple Access with Collision Detection)</w:t>
      </w:r>
      <w:r w:rsidRPr="008700A2">
        <w:t>:</w:t>
      </w:r>
    </w:p>
    <w:p w14:paraId="631FA5FE" w14:textId="77777777" w:rsidR="008700A2" w:rsidRPr="008700A2" w:rsidRDefault="008700A2" w:rsidP="008700A2">
      <w:pPr>
        <w:numPr>
          <w:ilvl w:val="1"/>
          <w:numId w:val="6"/>
        </w:numPr>
      </w:pPr>
      <w:r w:rsidRPr="008700A2">
        <w:t>Detecta si el canal está ocupado antes de transmitir.</w:t>
      </w:r>
    </w:p>
    <w:p w14:paraId="502FE108" w14:textId="77777777" w:rsidR="008700A2" w:rsidRPr="008700A2" w:rsidRDefault="008700A2" w:rsidP="008700A2">
      <w:pPr>
        <w:numPr>
          <w:ilvl w:val="1"/>
          <w:numId w:val="6"/>
        </w:numPr>
      </w:pPr>
      <w:r w:rsidRPr="008700A2">
        <w:t>Si ocurre una colisión, los dispositivos detienen la transmisión y esperan un tiempo aleatorio antes de intentarlo de nuevo.</w:t>
      </w:r>
    </w:p>
    <w:p w14:paraId="57D8CEFD" w14:textId="77777777" w:rsidR="008700A2" w:rsidRPr="008700A2" w:rsidRDefault="008700A2" w:rsidP="008700A2">
      <w:pPr>
        <w:numPr>
          <w:ilvl w:val="0"/>
          <w:numId w:val="6"/>
        </w:numPr>
      </w:pPr>
      <w:r w:rsidRPr="008700A2">
        <w:rPr>
          <w:b/>
          <w:bCs/>
        </w:rPr>
        <w:t>IFS (Inter Frame Spacing):</w:t>
      </w:r>
      <w:r w:rsidRPr="008700A2">
        <w:t xml:space="preserve"> Tiempo mínimo entre tramas para evitar conflictos.</w:t>
      </w:r>
    </w:p>
    <w:p w14:paraId="3389AD02" w14:textId="77777777" w:rsidR="008700A2" w:rsidRPr="008700A2" w:rsidRDefault="008700A2" w:rsidP="008700A2">
      <w:pPr>
        <w:numPr>
          <w:ilvl w:val="0"/>
          <w:numId w:val="6"/>
        </w:numPr>
      </w:pPr>
      <w:r w:rsidRPr="008700A2">
        <w:rPr>
          <w:b/>
          <w:bCs/>
        </w:rPr>
        <w:t>Algoritmo Truncated Binary Exponential Backoff:</w:t>
      </w:r>
    </w:p>
    <w:p w14:paraId="43BEEB2F" w14:textId="77777777" w:rsidR="008700A2" w:rsidRPr="008700A2" w:rsidRDefault="008700A2" w:rsidP="008700A2">
      <w:pPr>
        <w:numPr>
          <w:ilvl w:val="1"/>
          <w:numId w:val="6"/>
        </w:numPr>
      </w:pPr>
      <w:r w:rsidRPr="008700A2">
        <w:t>Define el tiempo de espera tras una colisión, aumentando progresivamente.</w:t>
      </w:r>
    </w:p>
    <w:p w14:paraId="0E515287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2. Redes Inalámbricas (WLAN):</w:t>
      </w:r>
    </w:p>
    <w:p w14:paraId="60D7C076" w14:textId="77777777" w:rsidR="008700A2" w:rsidRPr="008700A2" w:rsidRDefault="008700A2" w:rsidP="008700A2">
      <w:pPr>
        <w:numPr>
          <w:ilvl w:val="0"/>
          <w:numId w:val="7"/>
        </w:numPr>
      </w:pPr>
      <w:r w:rsidRPr="008700A2">
        <w:rPr>
          <w:b/>
          <w:bCs/>
        </w:rPr>
        <w:t>Estándares WiFi:</w:t>
      </w:r>
    </w:p>
    <w:p w14:paraId="4FFF4A47" w14:textId="77777777" w:rsidR="008700A2" w:rsidRPr="008700A2" w:rsidRDefault="008700A2" w:rsidP="008700A2">
      <w:pPr>
        <w:numPr>
          <w:ilvl w:val="1"/>
          <w:numId w:val="7"/>
        </w:numPr>
      </w:pPr>
      <w:r w:rsidRPr="008700A2">
        <w:t>WiFi 1 (802.11b): 11 Mbps, banda 2.4 GHz.</w:t>
      </w:r>
    </w:p>
    <w:p w14:paraId="0FD176B7" w14:textId="77777777" w:rsidR="008700A2" w:rsidRPr="008700A2" w:rsidRDefault="008700A2" w:rsidP="008700A2">
      <w:pPr>
        <w:numPr>
          <w:ilvl w:val="1"/>
          <w:numId w:val="7"/>
        </w:numPr>
      </w:pPr>
      <w:r w:rsidRPr="008700A2">
        <w:t>WiFi 6 (802.11ax): ~9.6 Gbps, soporta bandas 2.4, 5 y 6 GHz.</w:t>
      </w:r>
    </w:p>
    <w:p w14:paraId="71C3F3B0" w14:textId="77777777" w:rsidR="008700A2" w:rsidRPr="008700A2" w:rsidRDefault="008700A2" w:rsidP="008700A2">
      <w:pPr>
        <w:numPr>
          <w:ilvl w:val="0"/>
          <w:numId w:val="7"/>
        </w:numPr>
      </w:pPr>
      <w:r w:rsidRPr="008700A2">
        <w:rPr>
          <w:b/>
          <w:bCs/>
        </w:rPr>
        <w:t>Problemas en redes inalámbricas:</w:t>
      </w:r>
    </w:p>
    <w:p w14:paraId="0568A366" w14:textId="77777777" w:rsidR="008700A2" w:rsidRPr="008700A2" w:rsidRDefault="008700A2" w:rsidP="008700A2">
      <w:pPr>
        <w:numPr>
          <w:ilvl w:val="1"/>
          <w:numId w:val="7"/>
        </w:numPr>
      </w:pPr>
      <w:r w:rsidRPr="008700A2">
        <w:rPr>
          <w:b/>
          <w:bCs/>
        </w:rPr>
        <w:t>Nodos ocultos:</w:t>
      </w:r>
      <w:r w:rsidRPr="008700A2">
        <w:t xml:space="preserve"> Dispositivos fuera del rango no detectan transmisiones de otros, causando colisiones.</w:t>
      </w:r>
    </w:p>
    <w:p w14:paraId="1A51284B" w14:textId="77777777" w:rsidR="008700A2" w:rsidRPr="008700A2" w:rsidRDefault="008700A2" w:rsidP="008700A2">
      <w:pPr>
        <w:numPr>
          <w:ilvl w:val="1"/>
          <w:numId w:val="7"/>
        </w:numPr>
      </w:pPr>
      <w:r w:rsidRPr="008700A2">
        <w:rPr>
          <w:b/>
          <w:bCs/>
        </w:rPr>
        <w:t>Nodos expuestos:</w:t>
      </w:r>
      <w:r w:rsidRPr="008700A2">
        <w:t xml:space="preserve"> Dispositivos que evitan transmitir por detectar actividad en un canal que no los afecta.</w:t>
      </w:r>
    </w:p>
    <w:p w14:paraId="36838D7A" w14:textId="77777777" w:rsidR="008700A2" w:rsidRPr="008700A2" w:rsidRDefault="008700A2" w:rsidP="008700A2">
      <w:pPr>
        <w:numPr>
          <w:ilvl w:val="0"/>
          <w:numId w:val="7"/>
        </w:numPr>
      </w:pPr>
      <w:r w:rsidRPr="008700A2">
        <w:rPr>
          <w:b/>
          <w:bCs/>
        </w:rPr>
        <w:t>Soluciones:</w:t>
      </w:r>
    </w:p>
    <w:p w14:paraId="6FD75F0E" w14:textId="77777777" w:rsidR="008700A2" w:rsidRPr="008700A2" w:rsidRDefault="008700A2" w:rsidP="008700A2">
      <w:pPr>
        <w:numPr>
          <w:ilvl w:val="1"/>
          <w:numId w:val="7"/>
        </w:numPr>
      </w:pPr>
      <w:r w:rsidRPr="008700A2">
        <w:rPr>
          <w:b/>
          <w:bCs/>
        </w:rPr>
        <w:t>MACA (Multiple Access with Collision Avoidance):</w:t>
      </w:r>
      <w:r w:rsidRPr="008700A2">
        <w:t xml:space="preserve"> Usa señales RTS (Request to Send) y CTS (Clear to Send) para evitar colisiones.</w:t>
      </w:r>
    </w:p>
    <w:p w14:paraId="34667ED8" w14:textId="77777777" w:rsidR="008700A2" w:rsidRPr="008700A2" w:rsidRDefault="008700A2" w:rsidP="008700A2">
      <w:r w:rsidRPr="008700A2">
        <w:pict w14:anchorId="7EB703F6">
          <v:rect id="_x0000_i1044" style="width:0;height:1.5pt" o:hralign="center" o:hrstd="t" o:hr="t" fillcolor="#a0a0a0" stroked="f"/>
        </w:pict>
      </w:r>
    </w:p>
    <w:p w14:paraId="5B1CE787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Documento 3: Puertos, Servicios y Sockets</w:t>
      </w:r>
    </w:p>
    <w:p w14:paraId="7EEB15AF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1. Protocolos de Transporte:</w:t>
      </w:r>
    </w:p>
    <w:p w14:paraId="1BABCD24" w14:textId="77777777" w:rsidR="008700A2" w:rsidRPr="008700A2" w:rsidRDefault="008700A2" w:rsidP="008700A2">
      <w:pPr>
        <w:numPr>
          <w:ilvl w:val="0"/>
          <w:numId w:val="8"/>
        </w:numPr>
      </w:pPr>
      <w:r w:rsidRPr="008700A2">
        <w:rPr>
          <w:b/>
          <w:bCs/>
        </w:rPr>
        <w:lastRenderedPageBreak/>
        <w:t>UDP (User Datagram Protocol):</w:t>
      </w:r>
    </w:p>
    <w:p w14:paraId="28E9AD94" w14:textId="77777777" w:rsidR="008700A2" w:rsidRPr="008700A2" w:rsidRDefault="008700A2" w:rsidP="008700A2">
      <w:pPr>
        <w:numPr>
          <w:ilvl w:val="1"/>
          <w:numId w:val="8"/>
        </w:numPr>
      </w:pPr>
      <w:r w:rsidRPr="008700A2">
        <w:t>Sin conexión y sin garantía de entrega.</w:t>
      </w:r>
    </w:p>
    <w:p w14:paraId="27B4D5E4" w14:textId="77777777" w:rsidR="008700A2" w:rsidRPr="008700A2" w:rsidRDefault="008700A2" w:rsidP="008700A2">
      <w:pPr>
        <w:numPr>
          <w:ilvl w:val="1"/>
          <w:numId w:val="8"/>
        </w:numPr>
      </w:pPr>
      <w:r w:rsidRPr="008700A2">
        <w:t>Ventaja: baja latencia, útil para streaming y VoIP.</w:t>
      </w:r>
    </w:p>
    <w:p w14:paraId="5F7E5E79" w14:textId="77777777" w:rsidR="008700A2" w:rsidRPr="008700A2" w:rsidRDefault="008700A2" w:rsidP="008700A2">
      <w:pPr>
        <w:numPr>
          <w:ilvl w:val="0"/>
          <w:numId w:val="8"/>
        </w:numPr>
      </w:pPr>
      <w:r w:rsidRPr="008700A2">
        <w:rPr>
          <w:b/>
          <w:bCs/>
        </w:rPr>
        <w:t>TCP (Transmission Control Protocol):</w:t>
      </w:r>
    </w:p>
    <w:p w14:paraId="0DFB2F36" w14:textId="77777777" w:rsidR="008700A2" w:rsidRPr="008700A2" w:rsidRDefault="008700A2" w:rsidP="008700A2">
      <w:pPr>
        <w:numPr>
          <w:ilvl w:val="1"/>
          <w:numId w:val="8"/>
        </w:numPr>
      </w:pPr>
      <w:r w:rsidRPr="008700A2">
        <w:t>Conexión orientada, confiable, entrega en orden.</w:t>
      </w:r>
    </w:p>
    <w:p w14:paraId="784EE9A1" w14:textId="77777777" w:rsidR="008700A2" w:rsidRPr="008700A2" w:rsidRDefault="008700A2" w:rsidP="008700A2">
      <w:pPr>
        <w:numPr>
          <w:ilvl w:val="1"/>
          <w:numId w:val="8"/>
        </w:numPr>
      </w:pPr>
      <w:r w:rsidRPr="008700A2">
        <w:t>Usa control de flujo y congestión para evitar sobrecargas.</w:t>
      </w:r>
    </w:p>
    <w:p w14:paraId="0665BC7A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2. Multiplexación y Demultiplexación:</w:t>
      </w:r>
    </w:p>
    <w:p w14:paraId="07FC58E2" w14:textId="77777777" w:rsidR="008700A2" w:rsidRPr="008700A2" w:rsidRDefault="008700A2" w:rsidP="008700A2">
      <w:pPr>
        <w:numPr>
          <w:ilvl w:val="0"/>
          <w:numId w:val="9"/>
        </w:numPr>
      </w:pPr>
      <w:r w:rsidRPr="008700A2">
        <w:rPr>
          <w:b/>
          <w:bCs/>
        </w:rPr>
        <w:t>Multiplexación:</w:t>
      </w:r>
      <w:r w:rsidRPr="008700A2">
        <w:t xml:space="preserve"> Combina datos de varias aplicaciones en un solo flujo para su transporte.</w:t>
      </w:r>
    </w:p>
    <w:p w14:paraId="76EA914B" w14:textId="77777777" w:rsidR="008700A2" w:rsidRPr="008700A2" w:rsidRDefault="008700A2" w:rsidP="008700A2">
      <w:pPr>
        <w:numPr>
          <w:ilvl w:val="0"/>
          <w:numId w:val="9"/>
        </w:numPr>
      </w:pPr>
      <w:r w:rsidRPr="008700A2">
        <w:rPr>
          <w:b/>
          <w:bCs/>
        </w:rPr>
        <w:t>Demultiplexación:</w:t>
      </w:r>
      <w:r w:rsidRPr="008700A2">
        <w:t xml:space="preserve"> Separa el flujo en el destino, enviando los datos al socket correspondiente.</w:t>
      </w:r>
    </w:p>
    <w:p w14:paraId="1FD4D71F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3. Puertos:</w:t>
      </w:r>
    </w:p>
    <w:p w14:paraId="434D70E4" w14:textId="77777777" w:rsidR="008700A2" w:rsidRPr="008700A2" w:rsidRDefault="008700A2" w:rsidP="008700A2">
      <w:pPr>
        <w:numPr>
          <w:ilvl w:val="0"/>
          <w:numId w:val="10"/>
        </w:numPr>
      </w:pPr>
      <w:r w:rsidRPr="008700A2">
        <w:t>Los servicios usan números de puerto específicos:</w:t>
      </w:r>
    </w:p>
    <w:p w14:paraId="0CF0B040" w14:textId="77777777" w:rsidR="008700A2" w:rsidRPr="008700A2" w:rsidRDefault="008700A2" w:rsidP="008700A2">
      <w:pPr>
        <w:numPr>
          <w:ilvl w:val="1"/>
          <w:numId w:val="10"/>
        </w:numPr>
      </w:pPr>
      <w:r w:rsidRPr="008700A2">
        <w:t>Ejemplo: HTTP usa el puerto 80, DNS el 53, FTP el 21.</w:t>
      </w:r>
    </w:p>
    <w:p w14:paraId="08A63D6D" w14:textId="77777777" w:rsidR="008700A2" w:rsidRPr="008700A2" w:rsidRDefault="008700A2" w:rsidP="008700A2">
      <w:pPr>
        <w:numPr>
          <w:ilvl w:val="0"/>
          <w:numId w:val="10"/>
        </w:numPr>
      </w:pPr>
      <w:r w:rsidRPr="008700A2">
        <w:rPr>
          <w:b/>
          <w:bCs/>
        </w:rPr>
        <w:t>Sockets:</w:t>
      </w:r>
    </w:p>
    <w:p w14:paraId="6C8F3E96" w14:textId="77777777" w:rsidR="008700A2" w:rsidRPr="008700A2" w:rsidRDefault="008700A2" w:rsidP="008700A2">
      <w:pPr>
        <w:numPr>
          <w:ilvl w:val="1"/>
          <w:numId w:val="10"/>
        </w:numPr>
      </w:pPr>
      <w:r w:rsidRPr="008700A2">
        <w:t>Punto de comunicación entre una aplicación y el sistema de red.</w:t>
      </w:r>
    </w:p>
    <w:p w14:paraId="4E60DEFA" w14:textId="77777777" w:rsidR="008700A2" w:rsidRPr="008700A2" w:rsidRDefault="008700A2" w:rsidP="008700A2">
      <w:r w:rsidRPr="008700A2">
        <w:pict w14:anchorId="4E1FE6B5">
          <v:rect id="_x0000_i1045" style="width:0;height:1.5pt" o:hralign="center" o:hrstd="t" o:hr="t" fillcolor="#a0a0a0" stroked="f"/>
        </w:pict>
      </w:r>
    </w:p>
    <w:p w14:paraId="7556F89B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Documento 4: Capa de Aplicación</w:t>
      </w:r>
    </w:p>
    <w:p w14:paraId="248C3FB5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1. DNS (Domain Name System):</w:t>
      </w:r>
    </w:p>
    <w:p w14:paraId="3374BDB9" w14:textId="77777777" w:rsidR="008700A2" w:rsidRPr="008700A2" w:rsidRDefault="008700A2" w:rsidP="008700A2">
      <w:pPr>
        <w:numPr>
          <w:ilvl w:val="0"/>
          <w:numId w:val="11"/>
        </w:numPr>
      </w:pPr>
      <w:r w:rsidRPr="008700A2">
        <w:t>Traduce nombres de dominio a direcciones IP.</w:t>
      </w:r>
    </w:p>
    <w:p w14:paraId="209F3A2D" w14:textId="77777777" w:rsidR="008700A2" w:rsidRPr="008700A2" w:rsidRDefault="008700A2" w:rsidP="008700A2">
      <w:pPr>
        <w:numPr>
          <w:ilvl w:val="0"/>
          <w:numId w:val="11"/>
        </w:numPr>
      </w:pPr>
      <w:r w:rsidRPr="008700A2">
        <w:t>Usa servidores jerárquicos:</w:t>
      </w:r>
    </w:p>
    <w:p w14:paraId="17878D44" w14:textId="77777777" w:rsidR="008700A2" w:rsidRPr="008700A2" w:rsidRDefault="008700A2" w:rsidP="008700A2">
      <w:pPr>
        <w:numPr>
          <w:ilvl w:val="1"/>
          <w:numId w:val="11"/>
        </w:numPr>
      </w:pPr>
      <w:r w:rsidRPr="008700A2">
        <w:t>Servidores raíz.</w:t>
      </w:r>
    </w:p>
    <w:p w14:paraId="46433707" w14:textId="77777777" w:rsidR="008700A2" w:rsidRPr="008700A2" w:rsidRDefault="008700A2" w:rsidP="008700A2">
      <w:pPr>
        <w:numPr>
          <w:ilvl w:val="1"/>
          <w:numId w:val="11"/>
        </w:numPr>
      </w:pPr>
      <w:r w:rsidRPr="008700A2">
        <w:t>Servidores TLD (Top-Level Domain, como .com o .org).</w:t>
      </w:r>
    </w:p>
    <w:p w14:paraId="1BA2F2C5" w14:textId="77777777" w:rsidR="008700A2" w:rsidRPr="008700A2" w:rsidRDefault="008700A2" w:rsidP="008700A2">
      <w:pPr>
        <w:numPr>
          <w:ilvl w:val="1"/>
          <w:numId w:val="11"/>
        </w:numPr>
      </w:pPr>
      <w:r w:rsidRPr="008700A2">
        <w:t>Servidores autoritativos para dominios específicos.</w:t>
      </w:r>
    </w:p>
    <w:p w14:paraId="55482045" w14:textId="77777777" w:rsidR="008700A2" w:rsidRPr="008700A2" w:rsidRDefault="008700A2" w:rsidP="008700A2">
      <w:pPr>
        <w:numPr>
          <w:ilvl w:val="0"/>
          <w:numId w:val="11"/>
        </w:numPr>
      </w:pPr>
      <w:r w:rsidRPr="008700A2">
        <w:rPr>
          <w:b/>
          <w:bCs/>
        </w:rPr>
        <w:t>Iterativo vs Recursivo:</w:t>
      </w:r>
    </w:p>
    <w:p w14:paraId="4B0AD374" w14:textId="77777777" w:rsidR="008700A2" w:rsidRPr="008700A2" w:rsidRDefault="008700A2" w:rsidP="008700A2">
      <w:pPr>
        <w:numPr>
          <w:ilvl w:val="1"/>
          <w:numId w:val="12"/>
        </w:numPr>
      </w:pPr>
      <w:r w:rsidRPr="008700A2">
        <w:t>Iterativo: el cliente sigue cada paso.</w:t>
      </w:r>
    </w:p>
    <w:p w14:paraId="795EE18E" w14:textId="77777777" w:rsidR="008700A2" w:rsidRPr="008700A2" w:rsidRDefault="008700A2" w:rsidP="008700A2">
      <w:pPr>
        <w:numPr>
          <w:ilvl w:val="1"/>
          <w:numId w:val="12"/>
        </w:numPr>
      </w:pPr>
      <w:r w:rsidRPr="008700A2">
        <w:t>Recursivo: el servidor hace todo el trabajo y responde.</w:t>
      </w:r>
    </w:p>
    <w:p w14:paraId="47FFEB50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2. HTTP (Hypertext Transfer Protocol):</w:t>
      </w:r>
    </w:p>
    <w:p w14:paraId="3FF3371A" w14:textId="77777777" w:rsidR="008700A2" w:rsidRPr="008700A2" w:rsidRDefault="008700A2" w:rsidP="008700A2">
      <w:pPr>
        <w:numPr>
          <w:ilvl w:val="0"/>
          <w:numId w:val="13"/>
        </w:numPr>
      </w:pPr>
      <w:r w:rsidRPr="008700A2">
        <w:t>Protocolo para transferir páginas web.</w:t>
      </w:r>
    </w:p>
    <w:p w14:paraId="7095AE85" w14:textId="77777777" w:rsidR="008700A2" w:rsidRPr="008700A2" w:rsidRDefault="008700A2" w:rsidP="008700A2">
      <w:pPr>
        <w:numPr>
          <w:ilvl w:val="0"/>
          <w:numId w:val="13"/>
        </w:numPr>
      </w:pPr>
      <w:r w:rsidRPr="008700A2">
        <w:t>Usa el puerto 80 y el modelo cliente-servidor.</w:t>
      </w:r>
    </w:p>
    <w:p w14:paraId="3955087F" w14:textId="77777777" w:rsidR="008700A2" w:rsidRPr="008700A2" w:rsidRDefault="008700A2" w:rsidP="008700A2">
      <w:pPr>
        <w:numPr>
          <w:ilvl w:val="0"/>
          <w:numId w:val="13"/>
        </w:numPr>
      </w:pPr>
      <w:r w:rsidRPr="008700A2">
        <w:rPr>
          <w:b/>
          <w:bCs/>
        </w:rPr>
        <w:t>Métodos principales:</w:t>
      </w:r>
    </w:p>
    <w:p w14:paraId="0E33C46F" w14:textId="77777777" w:rsidR="008700A2" w:rsidRPr="008700A2" w:rsidRDefault="008700A2" w:rsidP="008700A2">
      <w:pPr>
        <w:numPr>
          <w:ilvl w:val="1"/>
          <w:numId w:val="13"/>
        </w:numPr>
      </w:pPr>
      <w:r w:rsidRPr="008700A2">
        <w:t>GET: Solicita recursos.</w:t>
      </w:r>
    </w:p>
    <w:p w14:paraId="7303970F" w14:textId="77777777" w:rsidR="008700A2" w:rsidRPr="008700A2" w:rsidRDefault="008700A2" w:rsidP="008700A2">
      <w:pPr>
        <w:numPr>
          <w:ilvl w:val="1"/>
          <w:numId w:val="13"/>
        </w:numPr>
      </w:pPr>
      <w:r w:rsidRPr="008700A2">
        <w:lastRenderedPageBreak/>
        <w:t>POST: Envío de datos al servidor.</w:t>
      </w:r>
    </w:p>
    <w:p w14:paraId="6BC71840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3. FTP (File Transfer Protocol):</w:t>
      </w:r>
    </w:p>
    <w:p w14:paraId="4FFA4E8D" w14:textId="77777777" w:rsidR="008700A2" w:rsidRPr="008700A2" w:rsidRDefault="008700A2" w:rsidP="008700A2">
      <w:pPr>
        <w:numPr>
          <w:ilvl w:val="0"/>
          <w:numId w:val="14"/>
        </w:numPr>
      </w:pPr>
      <w:r w:rsidRPr="008700A2">
        <w:t>Protocolo para transferencia de archivos.</w:t>
      </w:r>
    </w:p>
    <w:p w14:paraId="50A46870" w14:textId="77777777" w:rsidR="008700A2" w:rsidRPr="008700A2" w:rsidRDefault="008700A2" w:rsidP="008700A2">
      <w:pPr>
        <w:numPr>
          <w:ilvl w:val="0"/>
          <w:numId w:val="14"/>
        </w:numPr>
      </w:pPr>
      <w:r w:rsidRPr="008700A2">
        <w:t>Usa dos puertos: 21 para control, 20 para datos.</w:t>
      </w:r>
    </w:p>
    <w:p w14:paraId="4E477C22" w14:textId="77777777" w:rsidR="008700A2" w:rsidRPr="008700A2" w:rsidRDefault="008700A2" w:rsidP="008700A2">
      <w:pPr>
        <w:numPr>
          <w:ilvl w:val="0"/>
          <w:numId w:val="14"/>
        </w:numPr>
      </w:pPr>
      <w:r w:rsidRPr="008700A2">
        <w:t>Mantiene estado del cliente, como autenticación y directorio actual.</w:t>
      </w:r>
    </w:p>
    <w:p w14:paraId="27721053" w14:textId="77777777" w:rsidR="008700A2" w:rsidRPr="008700A2" w:rsidRDefault="008700A2" w:rsidP="008700A2">
      <w:pPr>
        <w:rPr>
          <w:b/>
          <w:bCs/>
        </w:rPr>
      </w:pPr>
      <w:r w:rsidRPr="008700A2">
        <w:rPr>
          <w:b/>
          <w:bCs/>
        </w:rPr>
        <w:t>4. TFTP (Trivial File Transfer Protocol):</w:t>
      </w:r>
    </w:p>
    <w:p w14:paraId="5DE9102D" w14:textId="77777777" w:rsidR="008700A2" w:rsidRPr="008700A2" w:rsidRDefault="008700A2" w:rsidP="008700A2">
      <w:pPr>
        <w:numPr>
          <w:ilvl w:val="0"/>
          <w:numId w:val="15"/>
        </w:numPr>
      </w:pPr>
      <w:r w:rsidRPr="008700A2">
        <w:t>Simplificación de FTP.</w:t>
      </w:r>
    </w:p>
    <w:p w14:paraId="511E67E3" w14:textId="77777777" w:rsidR="008700A2" w:rsidRPr="008700A2" w:rsidRDefault="008700A2" w:rsidP="008700A2">
      <w:pPr>
        <w:numPr>
          <w:ilvl w:val="0"/>
          <w:numId w:val="15"/>
        </w:numPr>
      </w:pPr>
      <w:r w:rsidRPr="008700A2">
        <w:t>No soporta autenticación ni listados de archivos.</w:t>
      </w:r>
    </w:p>
    <w:p w14:paraId="16844BA1" w14:textId="77777777" w:rsidR="008700A2" w:rsidRPr="008700A2" w:rsidRDefault="008700A2" w:rsidP="008700A2">
      <w:pPr>
        <w:numPr>
          <w:ilvl w:val="0"/>
          <w:numId w:val="15"/>
        </w:numPr>
      </w:pPr>
      <w:r w:rsidRPr="008700A2">
        <w:t>Utiliza UDP y un mecanismo de parada y espera para garantizar la entrega.</w:t>
      </w:r>
    </w:p>
    <w:p w14:paraId="53E49A96" w14:textId="77777777" w:rsidR="008700A2" w:rsidRDefault="008700A2"/>
    <w:sectPr w:rsidR="008700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0103F"/>
    <w:multiLevelType w:val="multilevel"/>
    <w:tmpl w:val="FB1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868E2"/>
    <w:multiLevelType w:val="multilevel"/>
    <w:tmpl w:val="D56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115BB"/>
    <w:multiLevelType w:val="multilevel"/>
    <w:tmpl w:val="93F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02E97"/>
    <w:multiLevelType w:val="multilevel"/>
    <w:tmpl w:val="365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73168"/>
    <w:multiLevelType w:val="multilevel"/>
    <w:tmpl w:val="50A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B3AC1"/>
    <w:multiLevelType w:val="multilevel"/>
    <w:tmpl w:val="5F50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4009C"/>
    <w:multiLevelType w:val="multilevel"/>
    <w:tmpl w:val="FF9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50CAD"/>
    <w:multiLevelType w:val="multilevel"/>
    <w:tmpl w:val="F43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E4823"/>
    <w:multiLevelType w:val="multilevel"/>
    <w:tmpl w:val="350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54D59"/>
    <w:multiLevelType w:val="multilevel"/>
    <w:tmpl w:val="4F7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1320F"/>
    <w:multiLevelType w:val="multilevel"/>
    <w:tmpl w:val="603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F15AB"/>
    <w:multiLevelType w:val="multilevel"/>
    <w:tmpl w:val="EE4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237724">
    <w:abstractNumId w:val="0"/>
  </w:num>
  <w:num w:numId="2" w16cid:durableId="2067677332">
    <w:abstractNumId w:val="9"/>
  </w:num>
  <w:num w:numId="3" w16cid:durableId="37685716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2994218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176845789">
    <w:abstractNumId w:val="5"/>
  </w:num>
  <w:num w:numId="6" w16cid:durableId="191842013">
    <w:abstractNumId w:val="11"/>
  </w:num>
  <w:num w:numId="7" w16cid:durableId="345981920">
    <w:abstractNumId w:val="4"/>
  </w:num>
  <w:num w:numId="8" w16cid:durableId="468400874">
    <w:abstractNumId w:val="1"/>
  </w:num>
  <w:num w:numId="9" w16cid:durableId="837691199">
    <w:abstractNumId w:val="8"/>
  </w:num>
  <w:num w:numId="10" w16cid:durableId="1856723310">
    <w:abstractNumId w:val="6"/>
  </w:num>
  <w:num w:numId="11" w16cid:durableId="1756168643">
    <w:abstractNumId w:val="2"/>
  </w:num>
  <w:num w:numId="12" w16cid:durableId="30790041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802728416">
    <w:abstractNumId w:val="10"/>
  </w:num>
  <w:num w:numId="14" w16cid:durableId="752360681">
    <w:abstractNumId w:val="3"/>
  </w:num>
  <w:num w:numId="15" w16cid:durableId="1820147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A2"/>
    <w:rsid w:val="0016222E"/>
    <w:rsid w:val="002220AE"/>
    <w:rsid w:val="008700A2"/>
    <w:rsid w:val="00D0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59BD4"/>
  <w15:chartTrackingRefBased/>
  <w15:docId w15:val="{038E9FE6-10EF-44C4-BA49-6835160B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0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0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0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0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0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0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0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0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0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0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690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Malaver</dc:creator>
  <cp:keywords/>
  <dc:description/>
  <cp:lastModifiedBy>Henrique Malaver</cp:lastModifiedBy>
  <cp:revision>1</cp:revision>
  <dcterms:created xsi:type="dcterms:W3CDTF">2024-12-15T21:00:00Z</dcterms:created>
  <dcterms:modified xsi:type="dcterms:W3CDTF">2024-12-15T21:00:00Z</dcterms:modified>
</cp:coreProperties>
</file>