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24"/>
                <w:szCs w:val="20"/>
              </w:rPr>
            </w:pPr>
            <w:r>
              <w:rPr>
                <w:rFonts w:eastAsia="Calibri" w:cs=""/>
                <w:b/>
                <w:kern w:val="0"/>
                <w:sz w:val="24"/>
                <w:szCs w:val="20"/>
                <w:lang w:eastAsia="en-US" w:bidi="ar-SA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</w:rPr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rPr>
          <w:i/>
          <w:i/>
        </w:rPr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</w:p>
    <w:p>
      <w:pPr>
        <w:pStyle w:val="Normal"/>
        <w:ind w:firstLine="720"/>
        <w:rPr>
          <w:i/>
          <w:i/>
        </w:rPr>
      </w:pPr>
      <w:r>
        <w:rPr>
          <w:i/>
        </w:rPr>
        <w:t>&lt;fazer uma análise detalhada de requisitos, que de sistema, quer de utilizador&gt;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Registo de Utilizadores</w:t>
      </w:r>
      <w:r>
        <w:rPr>
          <w:i/>
        </w:rPr>
        <w:t>: Os utilizadores devem se registrar na plataforma usando um endereço de e-mail válido ou outras credenciais seguras, devem também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Envio de denuncias</w:t>
      </w:r>
      <w:r>
        <w:rPr>
          <w:i/>
        </w:rPr>
        <w:t>: Os utilizadores devem conseguir enviar denuncias 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Categorização dos incidentes</w:t>
      </w:r>
      <w:r>
        <w:rPr>
          <w:i/>
        </w:rPr>
        <w:t>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Acompanhamento de denuncias</w:t>
      </w:r>
      <w:r>
        <w:rPr>
          <w:i/>
        </w:rPr>
        <w:t>: Os utilizadores devem ser capazes de acompanhar o status das suas denuncias, como “pendentes”, “em investigação” ou “resolvida”.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Realização de pedidos de submissão</w:t>
      </w:r>
      <w:r>
        <w:rPr>
          <w:i/>
        </w:rPr>
        <w:t>: Utilizadores que tenham conhecimentos na área de ciberseguranca podem fazer um pedido de submissão para obter o titulo ou um verificado de que e um especialista na área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Gerenciamento de incidentes</w:t>
      </w:r>
      <w:r>
        <w:rPr>
          <w:i/>
        </w:rPr>
        <w:t>: OS especialistas devem ter capacidade de revistar, investigar e tomar medidas em relação às denuncias recebidas.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Notificações por E</w:t>
      </w:r>
      <w:r>
        <w:rPr>
          <w:i/>
        </w:rPr>
        <w:t>-mail: Os utilizadores devem receber notificações por e-mail sobre o status das suas denuncias, incluindo atualizações e resoluções.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denuncias com base nos vários critérios e categorias como (mensagens, emails, data, etc… )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Relatórios e Estatísticas</w:t>
      </w:r>
      <w:r>
        <w:rPr>
          <w:i/>
        </w:rPr>
        <w:t>: A plataforma deve gerar estatísticas sobre o Volume e a natureza das denuncias recebidas. ( Apanhado geral )</w:t>
      </w:r>
    </w:p>
    <w:p>
      <w:pPr>
        <w:pStyle w:val="Normal"/>
        <w:ind w:left="720" w:hanging="0"/>
        <w:rPr>
          <w:i/>
          <w:i/>
        </w:rPr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Segurança</w:t>
      </w:r>
      <w:r>
        <w:rPr>
          <w:i/>
        </w:rPr>
        <w:t>: A plataforma deve implementar medidas de segurança robustas para  proteger os dados do utilizador e as suas informações confidenciais relacionadas ás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Estabilidade</w:t>
      </w:r>
      <w:r>
        <w:rPr>
          <w:i/>
        </w:rPr>
        <w:t xml:space="preserve">:  </w:t>
      </w:r>
      <w:r>
        <w:rPr>
          <w:i/>
        </w:rPr>
        <w:t>A plataforma deve ser escalavel para lidar com um grande volume de denuncias a medida que o numero de utilizadores e incidentes aumenta.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Desempenho: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Disponibilidade: A plataforma deve ser disponivel, minimizando o empo de inatividade planeado e não planeado.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Usabilidade: A interface do utilizador deve ser ituitiva e amigavel para que os utilizadors possam facilmente enviar denuncias e acompanhar seu status.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Manutencao: A plataforma deve ser de fácil manutencao, permitindo atualizacoes e correcoes de forma eficiente.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Monitoramento e Auditoria: Deve ser implementado um sistema de monitoramento e auditoria para rastrear atividades na plaforma e garantir a conformidade.</w:t>
      </w:r>
    </w:p>
    <w:p>
      <w:pPr>
        <w:pStyle w:val="Normal"/>
        <w:ind w:left="2160" w:hanging="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ab/>
        <w:tab/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&lt;usar ferramentas e processos lecionados no 1º ano como os use cases&gt;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de casos de uso e respetiva descrição&gt;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relacional de suporte à solução&gt;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as tecnologias que serão utilizadas nos diversos componentes do projeto&gt; 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aqui os vários mockups e considerações sobre cada um&gt; 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1</w:t>
      </w:r>
      <w:r>
        <w:rPr/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2:</w:t>
      </w:r>
      <w:r>
        <w:rPr/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3</w:t>
      </w:r>
      <w:r>
        <w:rPr/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23" y="0"/>
              <wp:lineTo x="-23" y="19527"/>
              <wp:lineTo x="21337" y="19527"/>
              <wp:lineTo x="21337" y="0"/>
              <wp:lineTo x="-23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3" y="2549"/>
              <wp:lineTo x="520" y="18010"/>
              <wp:lineTo x="1054" y="20581"/>
              <wp:lineTo x="17082" y="20581"/>
              <wp:lineTo x="18686" y="18010"/>
              <wp:lineTo x="20820" y="10279"/>
              <wp:lineTo x="20820" y="2549"/>
              <wp:lineTo x="-13" y="2549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17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21" y="0"/>
              <wp:lineTo x="-21" y="20968"/>
              <wp:lineTo x="21360" y="20968"/>
              <wp:lineTo x="21360" y="0"/>
              <wp:lineTo x="-21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LibreOffice/7.5.5.2$Linux_X86_64 LibreOffice_project/50$Build-2</Application>
  <AppVersion>15.0000</AppVersion>
  <Pages>5</Pages>
  <Words>766</Words>
  <Characters>4242</Characters>
  <CharactersWithSpaces>4923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2023-09-28T08:32:05Z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