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  <w:lang w:val="pt-BR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  <w:lang w:val="pt-BR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val="pt-BR"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32"/>
                <w:szCs w:val="32"/>
                <w:lang w:val="pt-BR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pt-BR"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24"/>
                <w:szCs w:val="20"/>
                <w:lang w:val="pt-BR"/>
              </w:rPr>
            </w:pPr>
            <w:r>
              <w:rPr>
                <w:b/>
                <w:sz w:val="24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sz w:val="44"/>
          <w:szCs w:val="20"/>
          <w:lang w:val="pt-BR"/>
        </w:rPr>
      </w:pPr>
      <w:r>
        <w:rPr>
          <w:sz w:val="44"/>
          <w:szCs w:val="20"/>
          <w:lang w:val="pt-BR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Projeto de Sistemas de Informação</w:t>
      </w:r>
    </w:p>
    <w:p>
      <w:pPr>
        <w:pStyle w:val="Normal"/>
        <w:rPr>
          <w:sz w:val="28"/>
          <w:szCs w:val="20"/>
          <w:lang w:val="pt-BR"/>
        </w:rPr>
      </w:pPr>
      <w:r>
        <w:rPr>
          <w:sz w:val="28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jc w:val="center"/>
        <w:rPr>
          <w:rFonts w:cs="Helvetica"/>
          <w:bCs/>
          <w:sz w:val="40"/>
          <w:szCs w:val="20"/>
          <w:lang w:val="pt-BR"/>
        </w:rPr>
      </w:pPr>
      <w:r>
        <w:rPr>
          <w:rFonts w:cs="Helvetica"/>
          <w:bCs/>
          <w:sz w:val="40"/>
          <w:szCs w:val="20"/>
          <w:lang w:val="pt-BR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  <w:lang w:val="pt-BR"/>
        </w:rPr>
      </w:pPr>
      <w:r>
        <w:rPr>
          <w:rFonts w:cs="Helvetica"/>
          <w:bCs/>
          <w:sz w:val="40"/>
          <w:szCs w:val="20"/>
          <w:lang w:val="pt-BR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  <w:lang w:val="pt-BR"/>
        </w:rPr>
      </w:pPr>
      <w:r>
        <w:rPr>
          <w:rFonts w:cs="Helvetica"/>
          <w:bCs/>
          <w:i/>
          <w:sz w:val="40"/>
          <w:szCs w:val="20"/>
          <w:lang w:val="pt-BR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  <w:lang w:val="pt-PT"/>
        </w:rPr>
      </w:pPr>
      <w:r>
        <w:rPr>
          <w:rFonts w:cs="Helvetica"/>
          <w:bCs/>
          <w:sz w:val="24"/>
          <w:szCs w:val="24"/>
          <w:lang w:val="pt-PT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  <w:lang w:val="pt-BR"/>
        </w:rPr>
      </w:pPr>
      <w:r>
        <w:rPr>
          <w:rFonts w:cs="Helvetica"/>
          <w:bCs/>
          <w:sz w:val="24"/>
          <w:szCs w:val="24"/>
          <w:lang w:val="pt-BR"/>
        </w:rPr>
      </w:r>
    </w:p>
    <w:p>
      <w:pPr>
        <w:pStyle w:val="Normal"/>
        <w:jc w:val="center"/>
        <w:rPr>
          <w:rFonts w:cs="Helvetica"/>
          <w:bCs/>
          <w:sz w:val="24"/>
          <w:szCs w:val="24"/>
          <w:lang w:val="pt-BR"/>
        </w:rPr>
      </w:pPr>
      <w:r>
        <w:rPr>
          <w:rFonts w:cs="Helvetica"/>
          <w:bCs/>
          <w:sz w:val="24"/>
          <w:szCs w:val="24"/>
          <w:lang w:val="pt-BR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</w:p>
    <w:p>
      <w:pPr>
        <w:pStyle w:val="Normal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pt-PT"/>
            </w:rPr>
          </w:pPr>
          <w:r>
            <w:rPr>
              <w:lang w:val="pt-PT"/>
            </w:rPr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Âmbito / Enquadramento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Análise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  <w:lang w:val="pt-BR"/>
              </w:rPr>
              <w:t>Design</w:t>
            </w:r>
            <w:r>
              <w:rPr>
                <w:rStyle w:val="IndexLink"/>
                <w:lang w:val="pt-PT"/>
              </w:rPr>
              <w:t xml:space="preserve"> e modelação </w:t>
            </w:r>
            <w:r>
              <w:rPr>
                <w:rStyle w:val="IndexLink"/>
              </w:rPr>
              <w:t>da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  <w:lang w:val="pt-PT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  <w:lang w:val="pt-PT"/>
              </w:rPr>
              <w:t>Modelo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Modelo relacional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Arquitetura geral da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Tecnologias  envolvidas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Mockups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val="en-PT"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Melhorias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Efetuar v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BR" w:eastAsia="en-US" w:bidi="ar-SA"/>
        </w:rPr>
        <w:t>ários tipos de denuncia ( Mensagens falsas, chamadas falsas, emails falsos e ciberataques a dispositivos ou empresas );</w:t>
      </w:r>
    </w:p>
    <w:p>
      <w:pPr>
        <w:pStyle w:val="Normal"/>
        <w:ind w:hanging="0"/>
        <w:rPr>
          <w:i/>
          <w:i/>
          <w:lang w:val="pt-BR"/>
        </w:rPr>
      </w:pPr>
      <w:r>
        <w:rPr>
          <w:i/>
          <w:lang w:val="pt-BR"/>
        </w:rPr>
        <w:t>Melhor comunicaç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>
          <w:i/>
          <w:lang w:val="pt-BR"/>
        </w:rPr>
        <w:t>com especialistas para resolver os problemas que surgem para melhorar a sua proteç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BR" w:eastAsia="en-US" w:bidi="ar-SA"/>
        </w:rPr>
        <w:t>ão</w:t>
      </w:r>
      <w:r>
        <w:rPr>
          <w:i/>
          <w:lang w:val="pt-BR"/>
        </w:rPr>
        <w:t>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&lt;fazer uma análise detalhada de requisitos, que de sistema, quer de utilizador&gt;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Registo de Utilizadores: Os utilizadores devem se registrar na plataforma usando um endereço de e-mail válido ou outras credenciais seguras, devem tambem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Envio de denuncias: Os utilizadores devm conseguir enviar denunciasde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Categorizacao dos incidentes: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Acompanhamento de denuncias: Os utilizadores devem ser capazes de acompanhar o status das suas denuncias, como “pendentes”, “em investigacao” ou “resolvida”.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Realizacao de pedidos de submissao: Utilizadores que tenham conhecimentos na area de ciberseguranca podem fazer um pedido de submissao para obter o titulo ou um verificado de que e um especialista na area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 xml:space="preserve">Gerenciamento de incidentes: 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ab/>
        <w:tab/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&lt;usar ferramentas e processos lecionados no 1º ano como os use cases&gt;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>
          <w:lang w:val="pt-BR"/>
        </w:rPr>
        <w:t>Design</w:t>
      </w:r>
      <w:r>
        <w:rPr>
          <w:lang w:val="pt-PT"/>
        </w:rPr>
        <w:t xml:space="preserve"> e modelação </w:t>
      </w:r>
      <w:r>
        <w:rPr/>
        <w:t>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  <w:lang w:val="pt-PT"/>
        </w:rPr>
      </w:pPr>
      <w:bookmarkStart w:id="4" w:name="_Toc113460899"/>
      <w:r>
        <w:rPr>
          <w:rFonts w:ascii="Calibri" w:hAnsi="Calibri" w:asciiTheme="minorHAnsi" w:hAnsiTheme="minorHAnsi"/>
          <w:b w:val="false"/>
          <w:lang w:val="pt-PT"/>
        </w:rPr>
        <w:t>Modelo de casos de uso</w:t>
      </w:r>
      <w:bookmarkEnd w:id="4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modelo de casos de uso e respetiva decrição&gt;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modelo relacional de suporte à solução&gt;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2"/>
        <w:numPr>
          <w:ilvl w:val="1"/>
          <w:numId w:val="1"/>
        </w:numPr>
        <w:rPr>
          <w:b w:val="false"/>
          <w:b w:val="false"/>
        </w:rPr>
      </w:pPr>
      <w:r>
        <w:rPr>
          <w:b w:val="false"/>
          <w:lang w:val="pt-PT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 xml:space="preserve">&lt;inserir as tecnologias que serão utilizadas nos diversos componentes do projeto&gt; </w:t>
      </w:r>
    </w:p>
    <w:p>
      <w:pPr>
        <w:pStyle w:val="Normal"/>
        <w:ind w:firstLine="720"/>
        <w:rPr>
          <w:i/>
          <w:i/>
          <w:lang w:val="pt-PT"/>
        </w:rPr>
      </w:pPr>
      <w:r>
        <w:rPr>
          <w:i/>
          <w:lang w:val="pt-PT"/>
        </w:rPr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 xml:space="preserve">&lt;inserir aqui os vários mockups e considerações sobre cada um&gt; 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1</w:t>
      </w:r>
      <w:r>
        <w:rPr>
          <w:lang w:val="pt-BR"/>
        </w:rPr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2:</w:t>
      </w:r>
      <w:r>
        <w:rPr>
          <w:lang w:val="pt-BR"/>
        </w:rPr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3</w:t>
      </w:r>
      <w:r>
        <w:rPr>
          <w:lang w:val="pt-BR"/>
        </w:rPr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>
          <w:lang w:val="pt-BR"/>
        </w:rPr>
      </w:pPr>
      <w:r>
        <w:rPr>
          <w:i/>
          <w:lang w:val="pt-BR"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18" y="0"/>
              <wp:lineTo x="-18" y="19557"/>
              <wp:lineTo x="21342" y="19557"/>
              <wp:lineTo x="21342" y="0"/>
              <wp:lineTo x="-18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0" y="2556"/>
              <wp:lineTo x="523" y="18017"/>
              <wp:lineTo x="1057" y="20588"/>
              <wp:lineTo x="17085" y="20588"/>
              <wp:lineTo x="18689" y="18017"/>
              <wp:lineTo x="20823" y="10286"/>
              <wp:lineTo x="20823" y="2556"/>
              <wp:lineTo x="-10" y="2556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17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16" y="0"/>
              <wp:lineTo x="-16" y="20977"/>
              <wp:lineTo x="21366" y="20977"/>
              <wp:lineTo x="21366" y="0"/>
              <wp:lineTo x="-16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e206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e2061"/>
    <w:rPr/>
  </w:style>
  <w:style w:type="character" w:styleId="QuoteChar" w:customStyle="1">
    <w:name w:val="Quote Cha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3e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3ea2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NoSpacingChar"/>
    <w:uiPriority w:val="1"/>
    <w:qFormat/>
    <w:rsid w:val="00be206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20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5</Pages>
  <Words>535</Words>
  <Characters>2903</Characters>
  <CharactersWithSpaces>3373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2023-09-27T12:30:38Z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