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74" w:rsidRDefault="00794388">
      <w:r>
        <w:t>Versão 1</w:t>
      </w:r>
      <w:bookmarkStart w:id="0" w:name="_GoBack"/>
      <w:bookmarkEnd w:id="0"/>
    </w:p>
    <w:sectPr w:rsidR="00F07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52"/>
    <w:rsid w:val="00794388"/>
    <w:rsid w:val="00BC4752"/>
    <w:rsid w:val="00F0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6C58"/>
  <w15:chartTrackingRefBased/>
  <w15:docId w15:val="{97730F39-96B4-4EBA-BA39-7F2ADB2F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 de Freitas Filho</dc:creator>
  <cp:keywords/>
  <dc:description/>
  <cp:lastModifiedBy>Henrique Pereira de Freitas Filho</cp:lastModifiedBy>
  <cp:revision>2</cp:revision>
  <dcterms:created xsi:type="dcterms:W3CDTF">2025-08-19T17:56:00Z</dcterms:created>
  <dcterms:modified xsi:type="dcterms:W3CDTF">2025-08-19T17:56:00Z</dcterms:modified>
</cp:coreProperties>
</file>