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A1C8" w14:textId="77777777" w:rsidR="00005CEF" w:rsidRDefault="00005CEF" w:rsidP="00005CEF">
      <w:pPr>
        <w:pStyle w:val="BodyText"/>
        <w:spacing w:line="276" w:lineRule="auto"/>
        <w:rPr>
          <w:sz w:val="22"/>
        </w:rPr>
      </w:pPr>
    </w:p>
    <w:p w14:paraId="5D738440" w14:textId="77777777" w:rsidR="00005CEF" w:rsidRPr="00005CEF" w:rsidRDefault="00005CEF" w:rsidP="00005CEF">
      <w:pPr>
        <w:pStyle w:val="Title"/>
        <w:spacing w:before="0" w:line="276" w:lineRule="auto"/>
        <w:rPr>
          <w:b/>
          <w:bCs/>
          <w:spacing w:val="40"/>
          <w:sz w:val="28"/>
          <w:szCs w:val="28"/>
        </w:rPr>
      </w:pPr>
      <w:bookmarkStart w:id="0" w:name="1_Introduction"/>
      <w:bookmarkEnd w:id="0"/>
      <w:r w:rsidRPr="00005CEF">
        <w:rPr>
          <w:b/>
          <w:bCs/>
          <w:sz w:val="28"/>
          <w:szCs w:val="28"/>
        </w:rPr>
        <w:t>Radiating Truthiness:</w:t>
      </w:r>
      <w:r w:rsidRPr="00005CEF">
        <w:rPr>
          <w:b/>
          <w:bCs/>
          <w:spacing w:val="40"/>
          <w:sz w:val="28"/>
          <w:szCs w:val="28"/>
        </w:rPr>
        <w:t xml:space="preserve"> </w:t>
      </w:r>
    </w:p>
    <w:p w14:paraId="514D7BDA" w14:textId="10BA7DA9" w:rsidR="00005CEF" w:rsidRPr="00005CEF" w:rsidRDefault="00005CEF" w:rsidP="00005CEF">
      <w:pPr>
        <w:pStyle w:val="Title"/>
        <w:spacing w:before="0" w:line="276" w:lineRule="auto"/>
        <w:rPr>
          <w:b/>
          <w:bCs/>
          <w:sz w:val="28"/>
          <w:szCs w:val="28"/>
        </w:rPr>
      </w:pPr>
      <w:r w:rsidRPr="00005CEF">
        <w:rPr>
          <w:b/>
          <w:bCs/>
          <w:sz w:val="28"/>
          <w:szCs w:val="28"/>
        </w:rPr>
        <w:t>Authenticity performances in politics in Brazil and the United States</w:t>
      </w:r>
    </w:p>
    <w:p w14:paraId="24954053" w14:textId="77777777" w:rsidR="00005CEF" w:rsidRDefault="00005CEF" w:rsidP="00005CEF">
      <w:pPr>
        <w:pStyle w:val="Title"/>
        <w:spacing w:before="0" w:line="276" w:lineRule="auto"/>
      </w:pPr>
    </w:p>
    <w:p w14:paraId="0CD179BC" w14:textId="77777777" w:rsidR="00005CEF" w:rsidRPr="00005CEF" w:rsidRDefault="00005CEF" w:rsidP="00005CEF">
      <w:pPr>
        <w:spacing w:line="276" w:lineRule="auto"/>
        <w:ind w:left="534" w:right="534"/>
        <w:jc w:val="center"/>
        <w:rPr>
          <w:sz w:val="24"/>
          <w:szCs w:val="24"/>
        </w:rPr>
      </w:pPr>
      <w:r w:rsidRPr="00005CEF">
        <w:rPr>
          <w:w w:val="105"/>
          <w:sz w:val="24"/>
          <w:szCs w:val="24"/>
        </w:rPr>
        <w:t>Henrique</w:t>
      </w:r>
      <w:r w:rsidRPr="00005CEF">
        <w:rPr>
          <w:spacing w:val="29"/>
          <w:w w:val="105"/>
          <w:sz w:val="24"/>
          <w:szCs w:val="24"/>
        </w:rPr>
        <w:t xml:space="preserve"> </w:t>
      </w:r>
      <w:proofErr w:type="spellStart"/>
      <w:r w:rsidRPr="00005CEF">
        <w:rPr>
          <w:spacing w:val="-2"/>
          <w:w w:val="105"/>
          <w:sz w:val="24"/>
          <w:szCs w:val="24"/>
        </w:rPr>
        <w:t>Sposito</w:t>
      </w:r>
      <w:proofErr w:type="spellEnd"/>
    </w:p>
    <w:p w14:paraId="5B37E302" w14:textId="77777777" w:rsidR="00005CEF" w:rsidRPr="00005CEF" w:rsidRDefault="00005CEF" w:rsidP="00005CEF">
      <w:pPr>
        <w:pStyle w:val="BodyText"/>
        <w:spacing w:line="276" w:lineRule="auto"/>
      </w:pPr>
    </w:p>
    <w:p w14:paraId="0A0CA909" w14:textId="77777777" w:rsidR="00005CEF" w:rsidRPr="00005CEF" w:rsidRDefault="00005CEF" w:rsidP="00005CEF">
      <w:pPr>
        <w:spacing w:line="276" w:lineRule="auto"/>
        <w:ind w:left="1061" w:right="1056"/>
        <w:jc w:val="center"/>
        <w:rPr>
          <w:w w:val="110"/>
          <w:sz w:val="24"/>
          <w:szCs w:val="24"/>
        </w:rPr>
      </w:pPr>
      <w:r w:rsidRPr="00005CEF">
        <w:rPr>
          <w:w w:val="110"/>
          <w:sz w:val="24"/>
          <w:szCs w:val="24"/>
        </w:rPr>
        <w:t>Graduate Institute of International and Development Studies Geneva, Switzerland</w:t>
      </w:r>
    </w:p>
    <w:p w14:paraId="22BD6190" w14:textId="77777777" w:rsidR="00005CEF" w:rsidRPr="00005CEF" w:rsidRDefault="00005CEF" w:rsidP="00005CEF">
      <w:pPr>
        <w:spacing w:line="276" w:lineRule="auto"/>
        <w:ind w:left="1061" w:right="1056"/>
        <w:jc w:val="center"/>
        <w:rPr>
          <w:sz w:val="24"/>
          <w:szCs w:val="24"/>
        </w:rPr>
      </w:pPr>
    </w:p>
    <w:p w14:paraId="565499FE" w14:textId="77777777" w:rsidR="00005CEF" w:rsidRPr="00005CEF" w:rsidRDefault="00000000" w:rsidP="00005CEF">
      <w:pPr>
        <w:spacing w:line="276" w:lineRule="auto"/>
        <w:ind w:left="534" w:right="534"/>
        <w:jc w:val="center"/>
        <w:rPr>
          <w:sz w:val="24"/>
          <w:szCs w:val="24"/>
        </w:rPr>
      </w:pPr>
      <w:hyperlink r:id="rId4">
        <w:r w:rsidR="00005CEF" w:rsidRPr="00005CEF">
          <w:rPr>
            <w:spacing w:val="-2"/>
            <w:w w:val="110"/>
            <w:sz w:val="24"/>
            <w:szCs w:val="24"/>
          </w:rPr>
          <w:t>henrique.sposito@graduateinstitute.ch</w:t>
        </w:r>
      </w:hyperlink>
    </w:p>
    <w:p w14:paraId="06A48676" w14:textId="77777777" w:rsidR="00005CEF" w:rsidRPr="00005CEF" w:rsidRDefault="00005CEF" w:rsidP="00005CEF">
      <w:pPr>
        <w:pStyle w:val="BodyText"/>
        <w:spacing w:line="276" w:lineRule="auto"/>
      </w:pPr>
    </w:p>
    <w:p w14:paraId="70C70088" w14:textId="77777777" w:rsidR="00005CEF" w:rsidRPr="00005CEF" w:rsidRDefault="00005CEF" w:rsidP="00005CEF">
      <w:pPr>
        <w:spacing w:line="276" w:lineRule="auto"/>
        <w:ind w:left="534" w:right="534"/>
        <w:jc w:val="center"/>
        <w:rPr>
          <w:spacing w:val="-4"/>
          <w:w w:val="105"/>
          <w:sz w:val="24"/>
          <w:szCs w:val="24"/>
        </w:rPr>
      </w:pPr>
      <w:r w:rsidRPr="00005CEF">
        <w:rPr>
          <w:w w:val="105"/>
          <w:sz w:val="24"/>
          <w:szCs w:val="24"/>
        </w:rPr>
        <w:t>18</w:t>
      </w:r>
      <w:r w:rsidRPr="00005CEF">
        <w:rPr>
          <w:spacing w:val="26"/>
          <w:w w:val="105"/>
          <w:sz w:val="24"/>
          <w:szCs w:val="24"/>
        </w:rPr>
        <w:t xml:space="preserve"> </w:t>
      </w:r>
      <w:r w:rsidRPr="00005CEF">
        <w:rPr>
          <w:w w:val="105"/>
          <w:sz w:val="24"/>
          <w:szCs w:val="24"/>
        </w:rPr>
        <w:t>July</w:t>
      </w:r>
      <w:r w:rsidRPr="00005CEF">
        <w:rPr>
          <w:spacing w:val="27"/>
          <w:w w:val="105"/>
          <w:sz w:val="24"/>
          <w:szCs w:val="24"/>
        </w:rPr>
        <w:t xml:space="preserve"> </w:t>
      </w:r>
      <w:r w:rsidRPr="00005CEF">
        <w:rPr>
          <w:spacing w:val="-4"/>
          <w:w w:val="105"/>
          <w:sz w:val="24"/>
          <w:szCs w:val="24"/>
        </w:rPr>
        <w:t>2023</w:t>
      </w:r>
    </w:p>
    <w:p w14:paraId="1D6C4CEE" w14:textId="77777777" w:rsidR="00005CEF" w:rsidRPr="00005CEF" w:rsidRDefault="00005CEF" w:rsidP="00005CEF">
      <w:pPr>
        <w:spacing w:line="276" w:lineRule="auto"/>
        <w:ind w:left="534" w:right="534"/>
        <w:jc w:val="center"/>
        <w:rPr>
          <w:sz w:val="24"/>
          <w:szCs w:val="24"/>
        </w:rPr>
      </w:pPr>
    </w:p>
    <w:p w14:paraId="6F7A1267" w14:textId="208E662B" w:rsidR="00005CEF" w:rsidRDefault="00005CEF" w:rsidP="00005CEF">
      <w:pPr>
        <w:spacing w:line="276" w:lineRule="auto"/>
        <w:ind w:left="534" w:right="534"/>
        <w:jc w:val="center"/>
        <w:rPr>
          <w:b/>
          <w:spacing w:val="-2"/>
          <w:w w:val="115"/>
          <w:sz w:val="24"/>
          <w:szCs w:val="24"/>
        </w:rPr>
      </w:pPr>
      <w:r w:rsidRPr="00005CEF">
        <w:rPr>
          <w:b/>
          <w:spacing w:val="-2"/>
          <w:w w:val="115"/>
          <w:sz w:val="24"/>
          <w:szCs w:val="24"/>
        </w:rPr>
        <w:t>Abstract</w:t>
      </w:r>
    </w:p>
    <w:p w14:paraId="7BDE4F45" w14:textId="77777777" w:rsidR="00005CEF" w:rsidRPr="00005CEF" w:rsidRDefault="00005CEF" w:rsidP="00005CEF">
      <w:pPr>
        <w:spacing w:line="276" w:lineRule="auto"/>
        <w:ind w:left="534" w:right="534"/>
        <w:jc w:val="center"/>
        <w:rPr>
          <w:b/>
          <w:spacing w:val="-2"/>
          <w:w w:val="115"/>
          <w:sz w:val="24"/>
          <w:szCs w:val="24"/>
        </w:rPr>
      </w:pPr>
    </w:p>
    <w:p w14:paraId="118505E9" w14:textId="77777777" w:rsidR="00941AF0" w:rsidRDefault="00941AF0" w:rsidP="00941AF0">
      <w:pPr>
        <w:spacing w:line="276" w:lineRule="auto"/>
        <w:ind w:left="705" w:right="702" w:firstLine="327"/>
        <w:jc w:val="both"/>
      </w:pPr>
      <w:r>
        <w:rPr>
          <w:w w:val="105"/>
        </w:rPr>
        <w:t>Political authenticity, as the perceived degree to which politicians appear to remain true to themselves, is connected to higher levels of political trust from electorates and can influence political outcomes.</w:t>
      </w:r>
      <w:r>
        <w:rPr>
          <w:spacing w:val="40"/>
          <w:w w:val="105"/>
        </w:rPr>
        <w:t xml:space="preserve"> </w:t>
      </w:r>
      <w:r>
        <w:rPr>
          <w:w w:val="105"/>
        </w:rPr>
        <w:t>Yet, authenticity is frequently overlooked as a determinant factor for electoral behavior for being deemed vague, and, when considered, discussions of how authenticity appears and changes in politics usually remain at the theoretical level and are rarely comparative.</w:t>
      </w:r>
      <w:r>
        <w:rPr>
          <w:spacing w:val="40"/>
          <w:w w:val="105"/>
        </w:rPr>
        <w:t xml:space="preserve"> </w:t>
      </w:r>
      <w:r>
        <w:rPr>
          <w:w w:val="105"/>
        </w:rPr>
        <w:t>This article develops an innovative framework to identify and compare how authenticity is performed in political discourses over time,</w:t>
      </w:r>
      <w:r>
        <w:rPr>
          <w:spacing w:val="36"/>
          <w:w w:val="105"/>
        </w:rPr>
        <w:t xml:space="preserve"> </w:t>
      </w:r>
      <w:r>
        <w:rPr>
          <w:w w:val="105"/>
        </w:rPr>
        <w:t>across</w:t>
      </w:r>
      <w:r>
        <w:rPr>
          <w:spacing w:val="32"/>
          <w:w w:val="105"/>
        </w:rPr>
        <w:t xml:space="preserve"> </w:t>
      </w:r>
      <w:r>
        <w:rPr>
          <w:w w:val="105"/>
        </w:rPr>
        <w:t>settings,</w:t>
      </w:r>
      <w:r>
        <w:rPr>
          <w:spacing w:val="36"/>
          <w:w w:val="105"/>
        </w:rPr>
        <w:t xml:space="preserve"> </w:t>
      </w:r>
      <w:r>
        <w:rPr>
          <w:w w:val="105"/>
        </w:rPr>
        <w:t>and</w:t>
      </w:r>
      <w:r>
        <w:rPr>
          <w:spacing w:val="32"/>
          <w:w w:val="105"/>
        </w:rPr>
        <w:t xml:space="preserve"> </w:t>
      </w:r>
      <w:r>
        <w:rPr>
          <w:w w:val="105"/>
        </w:rPr>
        <w:t>by</w:t>
      </w:r>
      <w:r>
        <w:rPr>
          <w:spacing w:val="32"/>
          <w:w w:val="105"/>
        </w:rPr>
        <w:t xml:space="preserve"> </w:t>
      </w:r>
      <w:r>
        <w:rPr>
          <w:w w:val="105"/>
        </w:rPr>
        <w:t>politicians.</w:t>
      </w:r>
      <w:r>
        <w:rPr>
          <w:spacing w:val="80"/>
          <w:w w:val="105"/>
        </w:rPr>
        <w:t xml:space="preserve"> </w:t>
      </w:r>
      <w:r>
        <w:rPr>
          <w:w w:val="105"/>
        </w:rPr>
        <w:t>To</w:t>
      </w:r>
      <w:r>
        <w:rPr>
          <w:spacing w:val="32"/>
          <w:w w:val="105"/>
        </w:rPr>
        <w:t xml:space="preserve"> </w:t>
      </w:r>
      <w:r>
        <w:rPr>
          <w:w w:val="105"/>
        </w:rPr>
        <w:t>investigate</w:t>
      </w:r>
      <w:r>
        <w:rPr>
          <w:spacing w:val="32"/>
          <w:w w:val="105"/>
        </w:rPr>
        <w:t xml:space="preserve"> </w:t>
      </w:r>
      <w:r>
        <w:rPr>
          <w:w w:val="105"/>
        </w:rPr>
        <w:t>performances</w:t>
      </w:r>
      <w:r>
        <w:rPr>
          <w:spacing w:val="32"/>
          <w:w w:val="105"/>
        </w:rPr>
        <w:t xml:space="preserve"> </w:t>
      </w:r>
      <w:r>
        <w:rPr>
          <w:w w:val="105"/>
        </w:rPr>
        <w:t>of</w:t>
      </w:r>
      <w:r>
        <w:rPr>
          <w:spacing w:val="32"/>
          <w:w w:val="105"/>
        </w:rPr>
        <w:t xml:space="preserve"> </w:t>
      </w:r>
      <w:r>
        <w:rPr>
          <w:w w:val="105"/>
        </w:rPr>
        <w:t>authenticity in political discourses, 24,170 political texts from campaign rallies, debates, interviews, and official speeches for presidents and presidential candidates since the 1980s were scraped for Brazil and the United States, where authenticity in politics has drawn increased attention.</w:t>
      </w:r>
      <w:r>
        <w:rPr>
          <w:spacing w:val="40"/>
          <w:w w:val="105"/>
        </w:rPr>
        <w:t xml:space="preserve"> </w:t>
      </w:r>
      <w:r>
        <w:rPr>
          <w:w w:val="105"/>
        </w:rPr>
        <w:t>The findings indicate that authenticity is not performed more frequently in election years.</w:t>
      </w:r>
    </w:p>
    <w:p w14:paraId="374087D9" w14:textId="77777777" w:rsidR="00941AF0" w:rsidRDefault="00941AF0" w:rsidP="00941AF0">
      <w:pPr>
        <w:pStyle w:val="BodyText"/>
        <w:spacing w:line="276" w:lineRule="auto"/>
        <w:rPr>
          <w:sz w:val="28"/>
        </w:rPr>
      </w:pPr>
    </w:p>
    <w:p w14:paraId="41A85F42" w14:textId="77777777" w:rsidR="00941AF0" w:rsidRDefault="00941AF0" w:rsidP="00941AF0">
      <w:pPr>
        <w:pStyle w:val="BodyText"/>
        <w:spacing w:line="276" w:lineRule="auto"/>
        <w:ind w:left="119" w:right="398"/>
        <w:jc w:val="both"/>
        <w:rPr>
          <w:w w:val="105"/>
        </w:rPr>
      </w:pPr>
      <w:r>
        <w:rPr>
          <w:b/>
          <w:w w:val="105"/>
        </w:rPr>
        <w:t>Keywords:</w:t>
      </w:r>
      <w:r>
        <w:rPr>
          <w:b/>
          <w:spacing w:val="40"/>
          <w:w w:val="105"/>
        </w:rPr>
        <w:t xml:space="preserve"> </w:t>
      </w:r>
      <w:r>
        <w:rPr>
          <w:w w:val="105"/>
        </w:rPr>
        <w:t>authenticity, performance, text analysis, populism, Brazil, United States</w:t>
      </w:r>
    </w:p>
    <w:p w14:paraId="735B2F21" w14:textId="77777777" w:rsidR="00941AF0" w:rsidRPr="00B045C2" w:rsidRDefault="00941AF0" w:rsidP="00941AF0">
      <w:pPr>
        <w:pStyle w:val="BodyText"/>
        <w:spacing w:line="276" w:lineRule="auto"/>
        <w:ind w:left="119" w:right="398"/>
        <w:jc w:val="both"/>
        <w:rPr>
          <w:w w:val="105"/>
        </w:rPr>
      </w:pPr>
    </w:p>
    <w:p w14:paraId="0C2C021F" w14:textId="77777777" w:rsidR="00941AF0" w:rsidRDefault="00941AF0" w:rsidP="00941AF0">
      <w:pPr>
        <w:pStyle w:val="BodyText"/>
        <w:spacing w:line="276" w:lineRule="auto"/>
        <w:ind w:left="119" w:right="398"/>
        <w:jc w:val="both"/>
        <w:rPr>
          <w:w w:val="105"/>
        </w:rPr>
      </w:pPr>
      <w:r w:rsidRPr="00B045C2">
        <w:rPr>
          <w:b/>
          <w:bCs/>
          <w:w w:val="105"/>
        </w:rPr>
        <w:t>Word Count:</w:t>
      </w:r>
      <w:r>
        <w:rPr>
          <w:w w:val="105"/>
        </w:rPr>
        <w:t xml:space="preserve"> 8966 (includes text, tables, figures, and notes)</w:t>
      </w:r>
    </w:p>
    <w:p w14:paraId="0F5A1FC7" w14:textId="77777777" w:rsidR="00941AF0" w:rsidRDefault="00941AF0" w:rsidP="00941AF0">
      <w:pPr>
        <w:pStyle w:val="BodyText"/>
        <w:spacing w:line="276" w:lineRule="auto"/>
        <w:ind w:left="119" w:right="398"/>
        <w:jc w:val="both"/>
        <w:rPr>
          <w:b/>
          <w:bCs/>
          <w:w w:val="105"/>
        </w:rPr>
      </w:pPr>
    </w:p>
    <w:p w14:paraId="0F81D7D5" w14:textId="77777777" w:rsidR="00941AF0" w:rsidRDefault="00941AF0" w:rsidP="00941AF0">
      <w:pPr>
        <w:pStyle w:val="BodyText"/>
        <w:spacing w:line="276" w:lineRule="auto"/>
        <w:ind w:left="119" w:right="398"/>
        <w:jc w:val="both"/>
      </w:pPr>
      <w:r w:rsidRPr="00A96FE7">
        <w:rPr>
          <w:b/>
          <w:bCs/>
          <w:w w:val="105"/>
        </w:rPr>
        <w:t>Funding declaration</w:t>
      </w:r>
      <w:r>
        <w:rPr>
          <w:b/>
          <w:bCs/>
          <w:w w:val="105"/>
        </w:rPr>
        <w:t xml:space="preserve">: </w:t>
      </w:r>
      <w:r>
        <w:t>The author declares that no funds were received for this research.</w:t>
      </w:r>
    </w:p>
    <w:p w14:paraId="0341C53F" w14:textId="77777777" w:rsidR="00941AF0" w:rsidRDefault="00941AF0" w:rsidP="00941AF0">
      <w:pPr>
        <w:pStyle w:val="BodyText"/>
        <w:spacing w:line="276" w:lineRule="auto"/>
        <w:ind w:left="119" w:right="398"/>
        <w:jc w:val="both"/>
        <w:rPr>
          <w:b/>
          <w:bCs/>
          <w:w w:val="105"/>
        </w:rPr>
      </w:pPr>
    </w:p>
    <w:p w14:paraId="0D38C494" w14:textId="77777777" w:rsidR="00941AF0" w:rsidRPr="00A96FE7" w:rsidRDefault="00941AF0" w:rsidP="00941AF0">
      <w:pPr>
        <w:pStyle w:val="BodyText"/>
        <w:spacing w:line="276" w:lineRule="auto"/>
        <w:ind w:left="119" w:right="398"/>
        <w:jc w:val="both"/>
        <w:rPr>
          <w:w w:val="105"/>
        </w:rPr>
      </w:pPr>
      <w:r w:rsidRPr="00A96FE7">
        <w:rPr>
          <w:b/>
          <w:bCs/>
          <w:w w:val="105"/>
        </w:rPr>
        <w:t>Declaration of conflicting interests</w:t>
      </w:r>
      <w:r>
        <w:rPr>
          <w:b/>
          <w:bCs/>
          <w:w w:val="105"/>
        </w:rPr>
        <w:t xml:space="preserve">: </w:t>
      </w:r>
      <w:r>
        <w:t>The author declares no competing interests.</w:t>
      </w:r>
    </w:p>
    <w:p w14:paraId="55DA0835" w14:textId="77777777" w:rsidR="00941AF0" w:rsidRDefault="00941AF0" w:rsidP="00941AF0">
      <w:pPr>
        <w:pStyle w:val="BodyText"/>
        <w:spacing w:line="276" w:lineRule="auto"/>
        <w:ind w:left="119" w:right="398"/>
        <w:jc w:val="both"/>
        <w:rPr>
          <w:b/>
          <w:bCs/>
          <w:w w:val="105"/>
        </w:rPr>
      </w:pPr>
    </w:p>
    <w:p w14:paraId="2879AAB1" w14:textId="77777777" w:rsidR="00941AF0" w:rsidRDefault="00941AF0" w:rsidP="00941AF0">
      <w:pPr>
        <w:pStyle w:val="BodyText"/>
        <w:spacing w:line="276" w:lineRule="auto"/>
        <w:ind w:left="119" w:right="398"/>
        <w:jc w:val="both"/>
        <w:rPr>
          <w:w w:val="105"/>
        </w:rPr>
      </w:pPr>
      <w:r w:rsidRPr="00A96FE7">
        <w:rPr>
          <w:b/>
          <w:bCs/>
          <w:w w:val="105"/>
        </w:rPr>
        <w:t>Acknowledgments</w:t>
      </w:r>
      <w:r>
        <w:rPr>
          <w:b/>
          <w:bCs/>
          <w:w w:val="105"/>
        </w:rPr>
        <w:t xml:space="preserve">: </w:t>
      </w:r>
      <w:r>
        <w:rPr>
          <w:w w:val="105"/>
        </w:rPr>
        <w:t xml:space="preserve">I would like to thank Anna </w:t>
      </w:r>
      <w:proofErr w:type="spellStart"/>
      <w:r>
        <w:rPr>
          <w:w w:val="105"/>
        </w:rPr>
        <w:t>Zampa</w:t>
      </w:r>
      <w:proofErr w:type="spellEnd"/>
      <w:r>
        <w:rPr>
          <w:w w:val="105"/>
        </w:rPr>
        <w:t xml:space="preserve">, James </w:t>
      </w:r>
      <w:proofErr w:type="spellStart"/>
      <w:r>
        <w:rPr>
          <w:w w:val="105"/>
        </w:rPr>
        <w:t>Hollway</w:t>
      </w:r>
      <w:proofErr w:type="spellEnd"/>
      <w:r>
        <w:rPr>
          <w:w w:val="105"/>
        </w:rPr>
        <w:t xml:space="preserve">, and </w:t>
      </w:r>
      <w:proofErr w:type="spellStart"/>
      <w:r>
        <w:rPr>
          <w:w w:val="105"/>
        </w:rPr>
        <w:t>Yanina</w:t>
      </w:r>
      <w:proofErr w:type="spellEnd"/>
      <w:r>
        <w:rPr>
          <w:w w:val="105"/>
        </w:rPr>
        <w:t xml:space="preserve"> Welp for their help and support throughout the writing process. </w:t>
      </w:r>
    </w:p>
    <w:p w14:paraId="20B46D1E" w14:textId="29EA0315" w:rsidR="00005CEF" w:rsidRPr="00005CEF" w:rsidRDefault="00005CEF" w:rsidP="00941AF0">
      <w:pPr>
        <w:spacing w:line="276" w:lineRule="auto"/>
        <w:ind w:right="702"/>
        <w:jc w:val="both"/>
        <w:rPr>
          <w:w w:val="105"/>
        </w:rPr>
      </w:pPr>
    </w:p>
    <w:sectPr w:rsidR="00005CEF" w:rsidRPr="00005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EF"/>
    <w:rsid w:val="00005CEF"/>
    <w:rsid w:val="00941AF0"/>
    <w:rsid w:val="009A0649"/>
    <w:rsid w:val="00C175D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9CBFC74"/>
  <w15:chartTrackingRefBased/>
  <w15:docId w15:val="{6EB1FCC9-C501-2644-9CFA-4E0961AF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EF"/>
    <w:pPr>
      <w:widowControl w:val="0"/>
      <w:autoSpaceDE w:val="0"/>
      <w:autoSpaceDN w:val="0"/>
    </w:pPr>
    <w:rPr>
      <w:rFonts w:ascii="Times New Roman" w:eastAsia="Times New Roman" w:hAnsi="Times New Roman" w:cs="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5CEF"/>
    <w:rPr>
      <w:sz w:val="24"/>
      <w:szCs w:val="24"/>
    </w:rPr>
  </w:style>
  <w:style w:type="character" w:customStyle="1" w:styleId="BodyTextChar">
    <w:name w:val="Body Text Char"/>
    <w:basedOn w:val="DefaultParagraphFont"/>
    <w:link w:val="BodyText"/>
    <w:uiPriority w:val="1"/>
    <w:rsid w:val="00005CEF"/>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005CEF"/>
    <w:pPr>
      <w:spacing w:before="182"/>
      <w:ind w:left="537" w:right="534"/>
      <w:jc w:val="center"/>
    </w:pPr>
    <w:rPr>
      <w:sz w:val="41"/>
      <w:szCs w:val="41"/>
    </w:rPr>
  </w:style>
  <w:style w:type="character" w:customStyle="1" w:styleId="TitleChar">
    <w:name w:val="Title Char"/>
    <w:basedOn w:val="DefaultParagraphFont"/>
    <w:link w:val="Title"/>
    <w:uiPriority w:val="10"/>
    <w:rsid w:val="00005CEF"/>
    <w:rPr>
      <w:rFonts w:ascii="Times New Roman" w:eastAsia="Times New Roman" w:hAnsi="Times New Roman" w:cs="Times New Roman"/>
      <w:kern w:val="0"/>
      <w:sz w:val="41"/>
      <w:szCs w:val="4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nrique.sposito@graduateinstitu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Sposito</dc:creator>
  <cp:keywords/>
  <dc:description/>
  <cp:lastModifiedBy>Henrique  Sposito</cp:lastModifiedBy>
  <cp:revision>2</cp:revision>
  <dcterms:created xsi:type="dcterms:W3CDTF">2023-07-20T12:06:00Z</dcterms:created>
  <dcterms:modified xsi:type="dcterms:W3CDTF">2023-07-20T12:30:00Z</dcterms:modified>
</cp:coreProperties>
</file>