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t>Extração de dados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Extraímos uma amostra no total de 200 documentos de patentes através do uso da técnica de webscraping. Destes documentos, os dados de Titulo e Resumo foram pré processados, removendo as quebras de linhas, espaços no inicio e fim da frase, uso de somente um espaço como separador e transformação em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minúsculo.</w:t>
      </w:r>
      <w:r>
        <w:rPr/>
        <w:t xml:space="preserve"> Estes dados foram concatenados e usados para a montagem do corpora de documentos de patentes, que poderá ser utilizado para outros projetos.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IMAGEM DA NUVEM DE PALAVRAS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Construção nuvem de palavras dos termos mais representativos para este corpora.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Construção do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dicionário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A construção do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dicionário</w:t>
      </w:r>
      <w:r>
        <w:rPr/>
        <w:t xml:space="preserve"> engloba o levantamento de tópicos, expansão dos termos, avaliação dos tópicos e expansão dos termos.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Levantamento de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tópicos</w:t>
      </w:r>
    </w:p>
    <w:p>
      <w:pPr>
        <w:pStyle w:val="Normal"/>
        <w:rPr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 corpora de documentos de patentes foi carregado, removido as stopwords, removido também caracteres numéricos e especiais, depois separados em palavras (tokens) e desflexionados para a sua raiz (lemmas). Resultando em 200 conjuntos de palavras normalizadas representando cada documento de patente e que esta pronto para ser utilizado em modelos de Processamento de Linguagem Natural e em modelos de Aprendizado de Maquina.</w:t>
      </w:r>
    </w:p>
    <w:p>
      <w:pPr>
        <w:pStyle w:val="Normal"/>
        <w:rPr/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Aplicamos o modelo LDA, com os seguintes parâmetros - random_state igual a 100, update_every igual a 1, chuncksize igual a 100, passes igual a 10 e alpha automático. Para definir a quantidade de tópicos k, usamos um laço de 40 interações e anotamos o valor da métrica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Coherence.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FIGURA DO GRAFICO DE  Coherence SCORE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A distribuição dos valores de Coherence ao longo da variação do parâmetro k, permite que observemos qual a quantidade de tópicos devemos ter.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 gráfico aponta que um k igual a 20 resulta no segundo mais alto valor de Coherence. Utilizaremos este valor para k, pois é um número menor de conjuntos de palavras que precisará serem interpretadas para se definir qual o título do tópico se referem.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Validação dos tópicos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Examinamos o tópicos obtidos através da ferramenta pyLDAvis. Os termos que compõe os tópicos gerados  representam bem o corpora usado. Temos pouca sobreposição, com exceção do tópico 18, e os termos de cada tópico possuem uma alta relevância com o tema agronomia. 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FIGURA DO GRAFICO pyLDAvis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 gráfico de bolhas, cada bolha representa um tópico, o tamanho da bolha representa a prevalência do tópico e a sobreposição de bolhas aponta a similaridade entre os tópicos. O gráfico da direita, as barras representam a relevância do termo para o tópico observado.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Expansão do dicionario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Antes de expandir o dicionário, realizamos a remoção dois tópicos que estavam muito similares.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Os tópicos geraram no total de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98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palavras únicas que foram submetidas ao wordnet e adicionado os sinônimos, hiperônimos e hipônimos destes termos, totalizando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433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termos que representam cada tópico. A estrutura do dicionário criado é composta por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três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 colunas, a primeira é o tópico, a segunda são os termos que estão atrelada ao tópico 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e a terceira coluna são as palavras derivadas dos termos</w:t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 xml:space="preserve">Obtivemos no final um dicionário com com 954 linhas e três colunas, que foi utilizado para fazer uma classificação inicial dos documentos de patentes. 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Modelo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 xml:space="preserve">Para a construção do modelo, realizamos um pre processamento convertendo o conteúdo do documento de patente em uma matriz documento-termo, esta matriz tem a estrutura da seguinte forma: 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colunas: palavras de relevância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linhas: documentos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valores: correspondem ao valor de TF-IDF obtido, quando a palavra não consta na entrada, ela o valor igual a zero.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ab/>
        <w:t>O modelo testado foi o Random Forest, com critério de separação Gini, obtendo um score igual a 0,56.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AR PL SungtiL GB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LibreOffice/6.4.7.2$MacOSX_X86_64 LibreOffice_project/639b8ac485750d5696d7590a72ef1b496725cfb5</Application>
  <Pages>2</Pages>
  <Words>573</Words>
  <Characters>3017</Characters>
  <CharactersWithSpaces>3590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2020-10-12T08:52:45Z</dcterms:created>
  <dc:creator/>
  <dc:description/>
  <dc:language>pt-BR</dc:language>
  <cp:lastModifiedBy/>
  <dcterms:modified xsi:type="dcterms:W3CDTF">2020-12-20T22:30:30Z</dcterms:modified>
  <cp:revision>42</cp:revision>
  <dc:subject/>
  <dc:title/>
</cp:coreProperties>
</file>