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tulo"/>
        <w:spacing w:before="60" w:after="120"/>
        <w:jc w:val="center"/>
        <w:rPr/>
      </w:pPr>
      <w:r>
        <w:rPr/>
        <w:t>Introdução</w:t>
      </w:r>
    </w:p>
    <w:p>
      <w:pPr>
        <w:pStyle w:val="Normal"/>
        <w:rPr/>
      </w:pPr>
      <w:r>
        <w:rPr/>
      </w:r>
    </w:p>
    <w:p>
      <w:pPr>
        <w:pStyle w:val="Corpodetexto"/>
        <w:rPr/>
      </w:pPr>
      <w:r>
        <w:rPr/>
        <w:t>APRESENTAÇÃO</w:t>
      </w:r>
    </w:p>
    <w:p>
      <w:pPr>
        <w:pStyle w:val="Corpodetexto"/>
        <w:rPr/>
      </w:pPr>
      <w:r>
        <w:rPr/>
        <w:t xml:space="preserve">No desenvolvimento geral de produtos, a pesquisa por documentos de patentes visa garantir o não infringimento de propriedades intelectuais que ainda não estão em domínio público (BREITZMAN E MOGEE, 2002).  </w:t>
      </w:r>
      <w:r>
        <w:rPr/>
        <w:t>O sistema de patentes é um conjunto de medidas utilizados para visar o retorno do valor privado investido ao valor social de suas invenções, fornece aos inventores um período temporário de poder de mercado, recuperando os custos de seus investimentos na pesquisa</w:t>
      </w:r>
      <w:r>
        <w:rPr/>
        <w:t xml:space="preserve"> </w:t>
      </w:r>
      <w:r>
        <w:rPr/>
        <w:t xml:space="preserve">(WILLIAMS, 2017). </w:t>
      </w:r>
      <w:r>
        <w:rPr/>
        <w:t xml:space="preserve">De acordo com o </w:t>
      </w:r>
      <w:r>
        <w:rPr>
          <w:i/>
          <w:iCs/>
        </w:rPr>
        <w:t>World Intellectual Property Indicator 2017</w:t>
      </w:r>
      <w:r>
        <w:rPr/>
        <w:t xml:space="preserve">, em 2016, o numero de documentos de patente excedeu 3 milhões pela primeira vez, um aumento de 8.3% (LI, 2018). Em uma pesquisa de documentos de patente, </w:t>
      </w:r>
      <w:r>
        <w:rPr/>
        <w:t>documentos</w:t>
      </w:r>
      <w:r>
        <w:rPr/>
        <w:t xml:space="preserve"> relacionad</w:t>
      </w:r>
      <w:r>
        <w:rPr/>
        <w:t>o</w:t>
      </w:r>
      <w:r>
        <w:rPr/>
        <w:t xml:space="preserve">s a tecnologia, economia e jurídico são tratadas, classificadas e analisadas para se obter um alto </w:t>
      </w:r>
      <w:r>
        <w:rPr/>
        <w:t>vantagem</w:t>
      </w:r>
      <w:r>
        <w:rPr/>
        <w:t xml:space="preserve"> técnic</w:t>
      </w:r>
      <w:r>
        <w:rPr/>
        <w:t>a</w:t>
      </w:r>
      <w:r>
        <w:rPr/>
        <w:t xml:space="preserve"> e comercial (LI, 2018).</w:t>
      </w:r>
    </w:p>
    <w:p>
      <w:pPr>
        <w:pStyle w:val="Corpodetexto"/>
        <w:rPr/>
      </w:pPr>
      <w:r>
        <w:rPr/>
        <w:t xml:space="preserve">A classificação de documentos é o processo de classificação de um documento em uma categoria predefinida, desempenhando um papel importante no gerenciamento e busca de temas </w:t>
      </w:r>
      <w:r>
        <w:rPr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>(ANNE, 2017)</w:t>
      </w:r>
      <w:r>
        <w:rPr/>
        <w:t xml:space="preserve">. A automatização da classificação de documentos a partir de aprendizado de máquina, pode rotular documentos de um tema </w:t>
      </w:r>
      <w:r>
        <w:rPr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>único</w:t>
      </w:r>
      <w:r>
        <w:rPr/>
        <w:t xml:space="preserve"> e a rotulagem em vários temas é relativamente desafiador </w:t>
      </w:r>
      <w:r>
        <w:rPr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  <w:t>(ANNE, 2017)</w:t>
      </w:r>
      <w:r>
        <w:rPr/>
        <w:t>.</w:t>
      </w:r>
    </w:p>
    <w:p>
      <w:pPr>
        <w:pStyle w:val="Corpodetexto"/>
        <w:rPr/>
      </w:pPr>
      <w:r>
        <w:rPr/>
        <w:t xml:space="preserve">De acordo com Shahid et al (2019), a classificação de documentos de patente em </w:t>
      </w:r>
      <w:r>
        <w:rPr/>
        <w:t>temas</w:t>
      </w:r>
      <w:r>
        <w:rPr/>
        <w:t xml:space="preserve"> e a atribuição de valor de relevância para estes </w:t>
      </w:r>
      <w:r>
        <w:rPr/>
        <w:t>temas</w:t>
      </w:r>
      <w:r>
        <w:rPr/>
        <w:t>, permit</w:t>
      </w:r>
      <w:r>
        <w:rPr/>
        <w:t>em</w:t>
      </w:r>
      <w:r>
        <w:rPr/>
        <w:t xml:space="preserve"> ao pesquisador filtrar as patentes que o interessa e reduzindo o escopo de analise. Nesse trabalho, realizou a construção de uma matri</w:t>
      </w:r>
      <w:r>
        <w:rPr/>
        <w:t>z</w:t>
      </w:r>
      <w:r>
        <w:rPr/>
        <w:t xml:space="preserve"> de valores de term frequency - inverse document frequency (</w:t>
      </w:r>
      <w:r>
        <w:rPr/>
        <w:t>TF-IDF</w:t>
      </w:r>
      <w:r>
        <w:rPr/>
        <w:t>), notações e peso ponderado por BM25, que posteriormente foi testado em diferentes classificadores, classificando os documentos de patente em cada assunto.</w:t>
      </w:r>
    </w:p>
    <w:p>
      <w:pPr>
        <w:pStyle w:val="Corpodetexto"/>
        <w:rPr/>
      </w:pPr>
      <w:r>
        <w:rPr/>
        <w:t>Vide</w:t>
      </w:r>
      <w:r>
        <w:rPr/>
        <w:t xml:space="preserve"> Anne et al (2017), identificou uma matriz de métodos a serem aplicados com os modelos k-Nearest Neighbors (kNN),  Support Vector Machine (SVM), Random Forest e J48. Os principais passos para essa pesquisa foram técnicas de seleção de características, com uso de ganho de informação e correlação para efetividade do classificadores.</w:t>
      </w:r>
    </w:p>
    <w:p>
      <w:pPr>
        <w:pStyle w:val="Corpodetexto"/>
        <w:rPr/>
      </w:pPr>
      <w:r>
        <w:rPr/>
        <w:t xml:space="preserve">Destes dois estudos, foi observado que a adição de mais características para os modelos de classificação utilizados, a acurácia foi melhorada (SHAHID et al., 2019). E que obstáculos, como o desbalanceamento dos dados foram atenuados pela adição de novas características (ANNE et al., 2017). </w:t>
      </w:r>
      <w:r>
        <w:rPr/>
        <w:t>Balancear a relação entre esses dois pontos é um desafio quanto a classificação de documentos de patente.</w:t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  <w:t>JUSTIFICATIVA</w:t>
      </w:r>
    </w:p>
    <w:p>
      <w:pPr>
        <w:pStyle w:val="Corpodetexto"/>
        <w:rPr/>
      </w:pPr>
      <w:r>
        <w:rPr/>
        <w:t>C</w:t>
      </w:r>
      <w:r>
        <w:rPr/>
        <w:t xml:space="preserve">omo </w:t>
      </w:r>
      <w:r>
        <w:rPr/>
        <w:t>tratar, classificar e analisar documentos de patente</w:t>
      </w:r>
      <w:r>
        <w:rPr/>
        <w:t xml:space="preserve"> havendo algumas centenas de documentos sobre um assunto específico? O método tradicional necessita de tempo e equipe para realizá-lo, apresentando um resultado com deficiências devido ao alto volume de documentos de patente a serem analisadas (LI, 2018). Hoje, já há portais web que oferecem ferramentas das quais algumas auxiliam ao pesquisador a reduzir essa pesquisa (ABBAS; ZHANG; KHAN, 2014), mas classificam os documentos em uma relevância geral. Esse resultado somente demonstra que dentro daquela amostra de documentos, uma visão macro sobre o </w:t>
      </w:r>
      <w:r>
        <w:rPr/>
        <w:t>tema</w:t>
      </w:r>
      <w:r>
        <w:rPr/>
        <w:t xml:space="preserve"> que muitas vezes o pesquisador está em busca de um sub</w:t>
      </w:r>
      <w:r>
        <w:rPr/>
        <w:t>tema</w:t>
      </w:r>
      <w:r>
        <w:rPr/>
        <w:t xml:space="preserve">, como quais mercados essa tecnologia está presente, quais os processos de produção desta tecnologia ou qual a formulação desse composto. </w:t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  <w:t>PROBLEMA</w:t>
      </w:r>
    </w:p>
    <w:p>
      <w:pPr>
        <w:pStyle w:val="Corpodetexto"/>
        <w:rPr/>
      </w:pPr>
      <w:r>
        <w:rPr/>
        <w:t xml:space="preserve">Com o rápido crescimento de documentos de patente, torna-se urgente a questão de automatização da classificação de documentos de patente de forma acurada e rápida (ZHU et al., 2020). Os documentos de patente contem um potencial conhecimento tecnológico na resolução de problemas no processo de fabricação, nos quais são de grande valor cientifico e tecnológico, no entanto, esse conhecimento está implícito em longos textos (LI, 2018; WANG et al., 2016). A classificação de documentos de patente em </w:t>
      </w:r>
      <w:r>
        <w:rPr/>
        <w:t>temas e</w:t>
      </w:r>
      <w:r>
        <w:rPr/>
        <w:t xml:space="preserve"> sub</w:t>
      </w:r>
      <w:r>
        <w:rPr/>
        <w:t xml:space="preserve">temas </w:t>
      </w:r>
      <w:r>
        <w:rPr/>
        <w:t>utilizando de modelos de aprendizado  de maquina se beneficiaria do uso da extração de características uteis vindas do próprio documento (ANNE et al., 2017). Observa-se que mais de 90% das informações de cientificas e tecnológicas estão em documentos de patente, e sua analise resultaria em decisões de negocio de sucesso (LI, 2018).</w:t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  <w:t>OBJETIVO GERAL</w:t>
      </w:r>
    </w:p>
    <w:p>
      <w:pPr>
        <w:pStyle w:val="Corpodetexto"/>
        <w:rPr/>
      </w:pPr>
      <w:r>
        <w:rPr/>
        <w:t xml:space="preserve">Este projeto se propõe a classificar documentos de patente por </w:t>
      </w:r>
      <w:r>
        <w:rPr/>
        <w:t>tema</w:t>
      </w:r>
      <w:r>
        <w:rPr/>
        <w:t xml:space="preserve"> específico e </w:t>
      </w:r>
      <w:r>
        <w:rPr/>
        <w:t>subtemas</w:t>
      </w:r>
      <w:r>
        <w:rPr/>
        <w:t xml:space="preserve"> de interesse do pesquisador, reduzindo o escopo de documentos de patentes a serem estudados à somente os mais relevantes para o que se procura.</w:t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  <w:t>OBJETIVOS ESPECÍFICOS</w:t>
      </w:r>
    </w:p>
    <w:p>
      <w:pPr>
        <w:pStyle w:val="Corpodetexto"/>
        <w:rPr/>
      </w:pPr>
      <w:r>
        <w:rPr/>
        <w:t>A classificação de documentos de patente envolverá o uso técnicas de processamento de linguagem natural para o tratamento e preparação dos dados que serão usados no modelo de classificação por relevância que será desenvolvido. Este modelo usará inicialmente a medida estatística TF-IDF e avaliaremos outras medidas. Haverá a necessidade de criação de dicionários que auxiliem na classificação dos documentos de patente.</w:t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  <w:t>METODOLOGIA</w:t>
      </w:r>
    </w:p>
    <w:p>
      <w:pPr>
        <w:pStyle w:val="Corpodetexto"/>
        <w:rPr/>
      </w:pPr>
      <w:r>
        <w:rPr/>
        <w:t xml:space="preserve">Realizaremos a obtenção de uma massa de documentos de patente com conteúdo aplicado a agricultura através da ferramenta Google Patents. </w:t>
      </w:r>
      <w:r>
        <w:rPr/>
        <w:t xml:space="preserve">Não foi encontrado artigos ou materiais que fizessem essa aplicação para patentes relacionadas ao setor agrônomo, para gerenciamento de patentes, desenvolvimento de produtos e descoberta de mercados. Faremos o uso do modelo de classificação baseado em florestas aleatórias, a vantagem desse modelo, é </w:t>
      </w:r>
      <w:r>
        <w:rPr/>
        <w:t>a flexibilidade para</w:t>
      </w:r>
      <w:r>
        <w:rPr/>
        <w:t xml:space="preserve"> o uso </w:t>
      </w:r>
      <w:r>
        <w:rPr/>
        <w:t>em</w:t>
      </w:r>
      <w:r>
        <w:rPr/>
        <w:t xml:space="preserve"> regressão e classificação, além da sua facilidade de interpretação do resultado obtido.  </w:t>
      </w:r>
      <w:r>
        <w:rPr/>
        <w:t>A construção de dicionários será a partir de técnicas de Processamento de Linguagem Natural, elencando as palavras mais relacionadas a área.</w:t>
      </w:r>
      <w:r>
        <w:rPr/>
        <w:t xml:space="preserve"> </w:t>
      </w:r>
      <w:r>
        <w:rPr/>
        <w:t>A analise, construção de dicionários e modelagem do modelos de regressão e classificação será feita na linguagem de programação R com a integrated development environment (IDE) de desenvolvimento RStudio.</w:t>
      </w:r>
    </w:p>
    <w:p>
      <w:pPr>
        <w:pStyle w:val="Corpodetexto"/>
        <w:rPr/>
      </w:pPr>
      <w:r>
        <w:rPr/>
      </w:r>
    </w:p>
    <w:p>
      <w:pPr>
        <w:pStyle w:val="TableofAuthorities"/>
        <w:rPr/>
      </w:pPr>
      <w:r>
        <w:rPr/>
        <w:t>Bibliografia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ABBAS, Assad; ZHANG, Limin; KHAN, Samee U. </w:t>
      </w:r>
      <w:bookmarkStart w:id="0" w:name="__DdeLink__30_2846412786"/>
      <w:r>
        <w:rPr/>
        <w:t>A literature review on the state-of-the-art in patent analysis</w:t>
      </w:r>
      <w:bookmarkEnd w:id="0"/>
      <w:r>
        <w:rPr/>
        <w:t xml:space="preserve">. World Patent Information, [S. l.], v. 37, p. 3–13, 2014. DOI: </w:t>
      </w:r>
      <w:bookmarkStart w:id="1" w:name="__DdeLink__33_2846412786"/>
      <w:r>
        <w:rPr/>
        <w:t>10.1016/j.wpi.2013.12.006</w:t>
      </w:r>
      <w:bookmarkEnd w:id="1"/>
      <w:r>
        <w:rPr/>
        <w:t>. Disponível em: http://dx.doi.org/10.1016/</w:t>
      </w:r>
      <w:bookmarkStart w:id="2" w:name="__DdeLink__35_2846412786"/>
      <w:r>
        <w:rPr/>
        <w:t>j.wpi.2013.12.006</w:t>
      </w:r>
      <w:bookmarkEnd w:id="2"/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ANNE, Chaitanya; MISHRA, Avdesh; HOQUE, Md Tamjidul; TU, Shengru. Multiclass patent document classification. Artificial Intelligence Research, [S. l.], v. 7, n. 1, p. 1, 2017. DOI: </w:t>
      </w:r>
      <w:bookmarkStart w:id="3" w:name="__DdeLink__38_2846412786"/>
      <w:r>
        <w:rPr/>
        <w:t>10.5430/air.v7n1p1</w:t>
      </w:r>
      <w:bookmarkEnd w:id="3"/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BREITZMAN, Anthony F.; MOGEE, Mary Ellen. The many applications of patent analysis. Journal of Information Science, [S. l.], v. 28, n. 3, p. 187–205, 2002. DOI: </w:t>
      </w:r>
      <w:bookmarkStart w:id="4" w:name="__DdeLink__42_2846412786"/>
      <w:r>
        <w:rPr/>
        <w:t>10.1177/016555150202800302</w:t>
      </w:r>
      <w:bookmarkEnd w:id="4"/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LI, Guanlin. A Literature Review on Patent Texts Analysis Techniques. International Journal of Knowledge and Language Processing, [S. l.], v. 9, n. 3, p. 1–15, 2018.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Shahid, M., Ahmed, A., Mushtaq, M. F., Ullah, S., &amp; Akram, U. (2020, January). Automatic Patents Classification Using Supervised Machine Learning. In </w:t>
      </w:r>
      <w:r>
        <w:rPr>
          <w:i/>
        </w:rPr>
        <w:t>International Conference on Soft Computing and Data Mining</w:t>
      </w:r>
      <w:r>
        <w:rPr/>
        <w:t xml:space="preserve"> (pp. 297-307). Springer, Cham.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WANG, Gangfeng; TIAN, Xitian; GENG, Junhao; EVANS, Richard; CHE, Shengchuang. Extraction of Principle Knowledge from Process Patents for Manufacturing Process Innovation. Procedia CIRP, [S. l.], v. 56, p. 193–198, 2016. DOI: 10.1016/j.procir.2016.10.053. Disponível em: http://dx.doi.org/10.1016/j.procir.2016.10.053.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WILLIAMS, Heidi L. How Do Patents Affect Research Investments? Annual Review of Economics, [S. l.], v. 9, n. 1, p. 441–469, 2017. DOI: 10.1146/annurev-economics-110216-100959.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ZHU, Huiming; HE, Chunhui; FANG, Yang; GE, Bin; XING, Meng; XIAO, Weidong. Patent automatic classification based on symmetric hierarchical convolution neural network. Symmetry, [S. l.], v. 12, n. 2, p. 1–12, 2020. DOI: 10.3390/sym12020186.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8"/>
  <w:trackRevisions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squerda">
    <w:name w:val="Cabeçalho à esquerda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Subttulo">
    <w:name w:val="Subtitle"/>
    <w:basedOn w:val="Ttulo"/>
    <w:qFormat/>
    <w:pPr>
      <w:spacing w:before="60" w:after="120"/>
      <w:jc w:val="center"/>
    </w:pPr>
    <w:rPr>
      <w:sz w:val="36"/>
      <w:szCs w:val="36"/>
    </w:rPr>
  </w:style>
  <w:style w:type="paragraph" w:styleId="TableofAuthorities">
    <w:name w:val="Table of Authorities"/>
    <w:basedOn w:val="Ttulo"/>
    <w:qFormat/>
    <w:pPr>
      <w:suppressLineNumbers/>
      <w:ind w:left="0" w:hanging="0"/>
    </w:pPr>
    <w:rPr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324</TotalTime>
  <Application>LibreOffice/6.0.7.3$Linux_X86_64 LibreOffice_project/00m0$Build-3</Application>
  <Pages>3</Pages>
  <Words>1120</Words>
  <Characters>6481</Characters>
  <CharactersWithSpaces>7575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2020-07-17T10:56:13Z</dcterms:created>
  <dc:creator/>
  <dc:description/>
  <dc:language>pt-BR</dc:language>
  <cp:lastModifiedBy/>
  <dcterms:modified xsi:type="dcterms:W3CDTF">2020-07-18T21:58:12Z</dcterms:modified>
  <cp:revision>77</cp:revision>
  <dc:subject/>
  <dc:title/>
</cp:coreProperties>
</file>