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sz w:val="42"/>
          <w:szCs w:val="42"/>
        </w:rPr>
      </w:pPr>
      <w:bookmarkStart w:colFirst="0" w:colLast="0" w:name="_hs2q76wwcyls" w:id="0"/>
      <w:bookmarkEnd w:id="0"/>
      <w:r w:rsidDel="00000000" w:rsidR="00000000" w:rsidRPr="00000000">
        <w:rPr>
          <w:sz w:val="42"/>
          <w:szCs w:val="42"/>
          <w:rtl w:val="0"/>
        </w:rPr>
        <w:t xml:space="preserve">Câu 1 - Tích hợp nhiều đơn vị vận chuyển</w:t>
      </w:r>
    </w:p>
    <w:p w:rsidR="00000000" w:rsidDel="00000000" w:rsidP="00000000" w:rsidRDefault="00000000" w:rsidRPr="00000000" w14:paraId="00000002">
      <w:pPr>
        <w:pStyle w:val="Heading2"/>
        <w:rPr>
          <w:sz w:val="34"/>
          <w:szCs w:val="34"/>
        </w:rPr>
      </w:pPr>
      <w:bookmarkStart w:colFirst="0" w:colLast="0" w:name="_isfa03yk8f92" w:id="1"/>
      <w:bookmarkEnd w:id="1"/>
      <w:r w:rsidDel="00000000" w:rsidR="00000000" w:rsidRPr="00000000">
        <w:rPr>
          <w:sz w:val="34"/>
          <w:szCs w:val="34"/>
          <w:rtl w:val="0"/>
        </w:rPr>
        <w:t xml:space="preserve">Design Pattern: </w:t>
      </w:r>
      <w:r w:rsidDel="00000000" w:rsidR="00000000" w:rsidRPr="00000000">
        <w:rPr>
          <w:b w:val="1"/>
          <w:bCs w:val="1"/>
          <w:sz w:val="34"/>
          <w:szCs w:val="34"/>
          <w:rtl w:val="0"/>
        </w:rPr>
        <w:t xml:space="preserve">Adapter Pattern</w:t>
      </w:r>
      <w:r w:rsidDel="00000000" w:rsidR="00000000" w:rsidRPr="00000000">
        <w:rPr>
          <w:rtl w:val="0"/>
        </w:rPr>
      </w:r>
    </w:p>
    <w:p w:rsidR="00000000" w:rsidDel="00000000" w:rsidP="00000000" w:rsidRDefault="00000000" w:rsidRPr="00000000" w14:paraId="00000003">
      <w:pPr>
        <w:pStyle w:val="Heading2"/>
        <w:rPr>
          <w:sz w:val="34"/>
          <w:szCs w:val="34"/>
        </w:rPr>
      </w:pPr>
      <w:bookmarkStart w:colFirst="0" w:colLast="0" w:name="_4t5kw43xowx0" w:id="2"/>
      <w:bookmarkEnd w:id="2"/>
      <w:r w:rsidDel="00000000" w:rsidR="00000000" w:rsidRPr="00000000">
        <w:rPr>
          <w:sz w:val="34"/>
          <w:szCs w:val="34"/>
          <w:rtl w:val="0"/>
        </w:rPr>
        <w:t xml:space="preserve">Giải thích</w:t>
      </w:r>
    </w:p>
    <w:p w:rsidR="00000000" w:rsidDel="00000000" w:rsidP="00000000" w:rsidRDefault="00000000" w:rsidRPr="00000000" w14:paraId="00000004">
      <w:pPr>
        <w:rPr>
          <w:sz w:val="24"/>
          <w:szCs w:val="24"/>
        </w:rPr>
      </w:pPr>
      <w:r w:rsidDel="00000000" w:rsidR="00000000" w:rsidRPr="00000000">
        <w:rPr>
          <w:sz w:val="24"/>
          <w:szCs w:val="24"/>
          <w:rtl w:val="0"/>
        </w:rPr>
        <w:t xml:space="preserve">Bài toán: mỗi đối tác vận chuyển (GHN, GHTK, Viettel Post) có API riêng, tên hàm khác nhau, request/response khác nhau. Hệ thống cần gọi thống nhất.</w:t>
      </w:r>
    </w:p>
    <w:p w:rsidR="00000000" w:rsidDel="00000000" w:rsidP="00000000" w:rsidRDefault="00000000" w:rsidRPr="00000000" w14:paraId="00000005">
      <w:pPr>
        <w:rPr>
          <w:sz w:val="24"/>
          <w:szCs w:val="24"/>
        </w:rPr>
      </w:pPr>
      <w:r w:rsidDel="00000000" w:rsidR="00000000" w:rsidRPr="00000000">
        <w:rPr>
          <w:sz w:val="24"/>
          <w:szCs w:val="24"/>
          <w:rtl w:val="0"/>
        </w:rPr>
        <w:t xml:space="preserve">Em chọn </w:t>
      </w:r>
      <w:r w:rsidDel="00000000" w:rsidR="00000000" w:rsidRPr="00000000">
        <w:rPr>
          <w:b w:val="1"/>
          <w:bCs w:val="1"/>
          <w:sz w:val="24"/>
          <w:szCs w:val="24"/>
          <w:rtl w:val="0"/>
        </w:rPr>
        <w:t xml:space="preserve">Adapter Pattern</w:t>
      </w:r>
      <w:r w:rsidDel="00000000" w:rsidR="00000000" w:rsidRPr="00000000">
        <w:rPr>
          <w:sz w:val="24"/>
          <w:szCs w:val="24"/>
          <w:rtl w:val="0"/>
        </w:rPr>
        <w:t xml:space="preserve"> vì:</w:t>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Pattern này "bọc" (wrap) các API khác nhau lại, chuyển đổi interface của chúng thành 1 interface chung mà hệ thống dùng.</w:t>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Giống như adapter sạc điện - ổ cắm khác nhau nhưng adapter giúp dùng chung 1 chuẩn.</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Khi thêm đối tác mới, chỉ cần viết thêm 1 Adapter mới mà </w:t>
      </w:r>
      <w:r w:rsidDel="00000000" w:rsidR="00000000" w:rsidRPr="00000000">
        <w:rPr>
          <w:b w:val="1"/>
          <w:bCs w:val="1"/>
          <w:sz w:val="24"/>
          <w:szCs w:val="24"/>
          <w:rtl w:val="0"/>
        </w:rPr>
        <w:t xml:space="preserve">không sửa code cũ</w:t>
      </w:r>
      <w:r w:rsidDel="00000000" w:rsidR="00000000" w:rsidRPr="00000000">
        <w:rPr>
          <w:sz w:val="24"/>
          <w:szCs w:val="24"/>
          <w:rtl w:val="0"/>
        </w:rPr>
        <w:t xml:space="preserve"> (Open/Closed Principle).</w:t>
      </w:r>
    </w:p>
    <w:p w:rsidR="00000000" w:rsidDel="00000000" w:rsidP="00000000" w:rsidRDefault="00000000" w:rsidRPr="00000000" w14:paraId="00000009">
      <w:pPr>
        <w:pStyle w:val="Heading2"/>
        <w:rPr>
          <w:sz w:val="34"/>
          <w:szCs w:val="34"/>
        </w:rPr>
      </w:pPr>
      <w:bookmarkStart w:colFirst="0" w:colLast="0" w:name="_8sy7y2ipqwci" w:id="3"/>
      <w:bookmarkEnd w:id="3"/>
      <w:r w:rsidDel="00000000" w:rsidR="00000000" w:rsidRPr="00000000">
        <w:rPr>
          <w:sz w:val="34"/>
          <w:szCs w:val="34"/>
          <w:rtl w:val="0"/>
        </w:rPr>
        <w:t xml:space="preserve">Class Diagram</w:t>
      </w:r>
    </w:p>
    <w:p w:rsidR="00000000" w:rsidDel="00000000" w:rsidP="00000000" w:rsidRDefault="00000000" w:rsidRPr="00000000" w14:paraId="0000000A">
      <w:pPr>
        <w:ind w:left="-1133.8582677165355" w:firstLine="0"/>
        <w:rPr>
          <w:sz w:val="24"/>
          <w:szCs w:val="24"/>
        </w:rPr>
      </w:pPr>
      <w:r w:rsidDel="00000000" w:rsidR="00000000" w:rsidRPr="00000000">
        <w:rPr>
          <w:sz w:val="24"/>
          <w:szCs w:val="24"/>
        </w:rPr>
        <w:drawing>
          <wp:inline distB="114300" distT="114300" distL="114300" distR="114300">
            <wp:extent cx="7505518" cy="404423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05518" cy="40442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rPr>
          <w:sz w:val="42"/>
          <w:szCs w:val="42"/>
        </w:rPr>
      </w:pPr>
      <w:bookmarkStart w:colFirst="0" w:colLast="0" w:name="_a71ixj1jd6jn" w:id="4"/>
      <w:bookmarkEnd w:id="4"/>
      <w:r w:rsidDel="00000000" w:rsidR="00000000" w:rsidRPr="00000000">
        <w:rPr>
          <w:sz w:val="42"/>
          <w:szCs w:val="42"/>
          <w:rtl w:val="0"/>
        </w:rPr>
        <w:t xml:space="preserve">Câu 2 - Nhiều phương thức thanh toán</w:t>
      </w:r>
    </w:p>
    <w:p w:rsidR="00000000" w:rsidDel="00000000" w:rsidP="00000000" w:rsidRDefault="00000000" w:rsidRPr="00000000" w14:paraId="0000000C">
      <w:pPr>
        <w:pStyle w:val="Heading2"/>
        <w:rPr>
          <w:sz w:val="34"/>
          <w:szCs w:val="34"/>
        </w:rPr>
      </w:pPr>
      <w:bookmarkStart w:colFirst="0" w:colLast="0" w:name="_x0376bcdkmua" w:id="5"/>
      <w:bookmarkEnd w:id="5"/>
      <w:r w:rsidDel="00000000" w:rsidR="00000000" w:rsidRPr="00000000">
        <w:rPr>
          <w:sz w:val="34"/>
          <w:szCs w:val="34"/>
          <w:rtl w:val="0"/>
        </w:rPr>
        <w:t xml:space="preserve">Design Pattern: </w:t>
      </w:r>
      <w:r w:rsidDel="00000000" w:rsidR="00000000" w:rsidRPr="00000000">
        <w:rPr>
          <w:b w:val="1"/>
          <w:bCs w:val="1"/>
          <w:sz w:val="34"/>
          <w:szCs w:val="34"/>
          <w:rtl w:val="0"/>
        </w:rPr>
        <w:t xml:space="preserve">Factory Method Pattern</w:t>
      </w:r>
      <w:r w:rsidDel="00000000" w:rsidR="00000000" w:rsidRPr="00000000">
        <w:rPr>
          <w:rtl w:val="0"/>
        </w:rPr>
      </w:r>
    </w:p>
    <w:p w:rsidR="00000000" w:rsidDel="00000000" w:rsidP="00000000" w:rsidRDefault="00000000" w:rsidRPr="00000000" w14:paraId="0000000D">
      <w:pPr>
        <w:pStyle w:val="Heading2"/>
        <w:rPr>
          <w:sz w:val="34"/>
          <w:szCs w:val="34"/>
        </w:rPr>
      </w:pPr>
      <w:bookmarkStart w:colFirst="0" w:colLast="0" w:name="_u9m9qfzgxwre" w:id="6"/>
      <w:bookmarkEnd w:id="6"/>
      <w:r w:rsidDel="00000000" w:rsidR="00000000" w:rsidRPr="00000000">
        <w:rPr>
          <w:sz w:val="34"/>
          <w:szCs w:val="34"/>
          <w:rtl w:val="0"/>
        </w:rPr>
        <w:t xml:space="preserve">Giải thích</w:t>
      </w:r>
    </w:p>
    <w:p w:rsidR="00000000" w:rsidDel="00000000" w:rsidP="00000000" w:rsidRDefault="00000000" w:rsidRPr="00000000" w14:paraId="0000000E">
      <w:pPr>
        <w:rPr>
          <w:sz w:val="24"/>
          <w:szCs w:val="24"/>
        </w:rPr>
      </w:pPr>
      <w:r w:rsidDel="00000000" w:rsidR="00000000" w:rsidRPr="00000000">
        <w:rPr>
          <w:sz w:val="24"/>
          <w:szCs w:val="24"/>
          <w:rtl w:val="0"/>
        </w:rPr>
        <w:t xml:space="preserve">Bài toán: hệ thống có nhiều phương thức thanh toán (COD, ví điện tử, thẻ ngân hàng, chuyển khoản), mỗi cái khởi tạo và xử lý khác nhau, nhưng client chỉ muốn gọi thống nhất.</w:t>
      </w:r>
    </w:p>
    <w:p w:rsidR="00000000" w:rsidDel="00000000" w:rsidP="00000000" w:rsidRDefault="00000000" w:rsidRPr="00000000" w14:paraId="0000000F">
      <w:pPr>
        <w:rPr>
          <w:sz w:val="24"/>
          <w:szCs w:val="24"/>
        </w:rPr>
      </w:pPr>
      <w:r w:rsidDel="00000000" w:rsidR="00000000" w:rsidRPr="00000000">
        <w:rPr>
          <w:sz w:val="24"/>
          <w:szCs w:val="24"/>
          <w:rtl w:val="0"/>
        </w:rPr>
        <w:t xml:space="preserve">Em chọn </w:t>
      </w:r>
      <w:r w:rsidDel="00000000" w:rsidR="00000000" w:rsidRPr="00000000">
        <w:rPr>
          <w:b w:val="1"/>
          <w:bCs w:val="1"/>
          <w:sz w:val="24"/>
          <w:szCs w:val="24"/>
          <w:rtl w:val="0"/>
        </w:rPr>
        <w:t xml:space="preserve">Factory Method</w:t>
      </w:r>
      <w:r w:rsidDel="00000000" w:rsidR="00000000" w:rsidRPr="00000000">
        <w:rPr>
          <w:sz w:val="24"/>
          <w:szCs w:val="24"/>
          <w:rtl w:val="0"/>
        </w:rPr>
        <w:t xml:space="preserve"> vì:</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Client không cần biết cụ thể tạo đối tượng thanh toán nào - chỉ gọi factory và nhận về 1 processor.</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So với dùng </w:t>
      </w:r>
      <w:r w:rsidDel="00000000" w:rsidR="00000000" w:rsidRPr="00000000">
        <w:rPr>
          <w:rFonts w:ascii="Roboto Mono" w:cs="Roboto Mono" w:eastAsia="Roboto Mono" w:hAnsi="Roboto Mono"/>
          <w:color w:val="188038"/>
          <w:sz w:val="24"/>
          <w:szCs w:val="24"/>
          <w:rtl w:val="0"/>
        </w:rPr>
        <w:t xml:space="preserve">new</w:t>
      </w:r>
      <w:r w:rsidDel="00000000" w:rsidR="00000000" w:rsidRPr="00000000">
        <w:rPr>
          <w:sz w:val="24"/>
          <w:szCs w:val="24"/>
          <w:rtl w:val="0"/>
        </w:rPr>
        <w:t xml:space="preserve"> trực tiếp: nếu dùng </w:t>
      </w:r>
      <w:r w:rsidDel="00000000" w:rsidR="00000000" w:rsidRPr="00000000">
        <w:rPr>
          <w:rFonts w:ascii="Roboto Mono" w:cs="Roboto Mono" w:eastAsia="Roboto Mono" w:hAnsi="Roboto Mono"/>
          <w:color w:val="188038"/>
          <w:sz w:val="24"/>
          <w:szCs w:val="24"/>
          <w:rtl w:val="0"/>
        </w:rPr>
        <w:t xml:space="preserve">new CODPayment()</w:t>
      </w:r>
      <w:r w:rsidDel="00000000" w:rsidR="00000000" w:rsidRPr="00000000">
        <w:rPr>
          <w:rFonts w:ascii="Arial Unicode MS" w:cs="Arial Unicode MS" w:eastAsia="Arial Unicode MS" w:hAnsi="Arial Unicode MS"/>
          <w:sz w:val="24"/>
          <w:szCs w:val="24"/>
          <w:rtl w:val="0"/>
        </w:rPr>
        <w:t xml:space="preserve"> thì client phải biết tất cả class cụ thể → mỗi lần thêm phương thức mới phải sửa client code.</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Với Factory Method: chỉ cần thêm 1 class mới + đăng ký vào factory, </w:t>
      </w:r>
      <w:r w:rsidDel="00000000" w:rsidR="00000000" w:rsidRPr="00000000">
        <w:rPr>
          <w:b w:val="1"/>
          <w:bCs w:val="1"/>
          <w:sz w:val="24"/>
          <w:szCs w:val="24"/>
          <w:rtl w:val="0"/>
        </w:rPr>
        <w:t xml:space="preserve">client code không đổi</w:t>
      </w:r>
      <w:r w:rsidDel="00000000" w:rsidR="00000000" w:rsidRPr="00000000">
        <w:rPr>
          <w:sz w:val="24"/>
          <w:szCs w:val="24"/>
          <w:rtl w:val="0"/>
        </w:rPr>
        <w:t xml:space="preserve">.</w:t>
      </w:r>
    </w:p>
    <w:p w:rsidR="00000000" w:rsidDel="00000000" w:rsidP="00000000" w:rsidRDefault="00000000" w:rsidRPr="00000000" w14:paraId="00000014">
      <w:pPr>
        <w:pStyle w:val="Heading2"/>
        <w:rPr>
          <w:sz w:val="34"/>
          <w:szCs w:val="34"/>
        </w:rPr>
      </w:pPr>
      <w:bookmarkStart w:colFirst="0" w:colLast="0" w:name="_hjh5gf2uihcu" w:id="7"/>
      <w:bookmarkEnd w:id="7"/>
      <w:r w:rsidDel="00000000" w:rsidR="00000000" w:rsidRPr="00000000">
        <w:rPr>
          <w:sz w:val="34"/>
          <w:szCs w:val="34"/>
          <w:rtl w:val="0"/>
        </w:rPr>
        <w:t xml:space="preserve">Class Diagram</w:t>
      </w:r>
    </w:p>
    <w:p w:rsidR="00000000" w:rsidDel="00000000" w:rsidP="00000000" w:rsidRDefault="00000000" w:rsidRPr="00000000" w14:paraId="00000015">
      <w:pPr>
        <w:ind w:left="-1133.8582677165355" w:firstLine="0"/>
        <w:rPr>
          <w:sz w:val="24"/>
          <w:szCs w:val="24"/>
        </w:rPr>
      </w:pPr>
      <w:r w:rsidDel="00000000" w:rsidR="00000000" w:rsidRPr="00000000">
        <w:rPr>
          <w:sz w:val="24"/>
          <w:szCs w:val="24"/>
        </w:rPr>
        <w:drawing>
          <wp:inline distB="114300" distT="114300" distL="114300" distR="114300">
            <wp:extent cx="7482941" cy="316505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482941" cy="316505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sz w:val="42"/>
          <w:szCs w:val="42"/>
        </w:rPr>
      </w:pPr>
      <w:bookmarkStart w:colFirst="0" w:colLast="0" w:name="_u5ense9q3tli" w:id="8"/>
      <w:bookmarkEnd w:id="8"/>
      <w:r w:rsidDel="00000000" w:rsidR="00000000" w:rsidRPr="00000000">
        <w:rPr>
          <w:sz w:val="42"/>
          <w:szCs w:val="42"/>
          <w:rtl w:val="0"/>
        </w:rPr>
        <w:t xml:space="preserve">Câu 3 - Sinh bộ chứng từ (nội địa vs quốc tế)</w:t>
      </w:r>
    </w:p>
    <w:p w:rsidR="00000000" w:rsidDel="00000000" w:rsidP="00000000" w:rsidRDefault="00000000" w:rsidRPr="00000000" w14:paraId="00000017">
      <w:pPr>
        <w:pStyle w:val="Heading2"/>
        <w:rPr>
          <w:sz w:val="34"/>
          <w:szCs w:val="34"/>
        </w:rPr>
      </w:pPr>
      <w:bookmarkStart w:colFirst="0" w:colLast="0" w:name="_pbyfsrjic0hq" w:id="9"/>
      <w:bookmarkEnd w:id="9"/>
      <w:r w:rsidDel="00000000" w:rsidR="00000000" w:rsidRPr="00000000">
        <w:rPr>
          <w:sz w:val="34"/>
          <w:szCs w:val="34"/>
          <w:rtl w:val="0"/>
        </w:rPr>
        <w:t xml:space="preserve">Design Pattern: </w:t>
      </w:r>
      <w:r w:rsidDel="00000000" w:rsidR="00000000" w:rsidRPr="00000000">
        <w:rPr>
          <w:b w:val="1"/>
          <w:bCs w:val="1"/>
          <w:sz w:val="34"/>
          <w:szCs w:val="34"/>
          <w:rtl w:val="0"/>
        </w:rPr>
        <w:t xml:space="preserve">Abstract Factory Pattern</w:t>
      </w:r>
      <w:r w:rsidDel="00000000" w:rsidR="00000000" w:rsidRPr="00000000">
        <w:rPr>
          <w:rtl w:val="0"/>
        </w:rPr>
      </w:r>
    </w:p>
    <w:p w:rsidR="00000000" w:rsidDel="00000000" w:rsidP="00000000" w:rsidRDefault="00000000" w:rsidRPr="00000000" w14:paraId="00000018">
      <w:pPr>
        <w:pStyle w:val="Heading2"/>
        <w:rPr>
          <w:sz w:val="34"/>
          <w:szCs w:val="34"/>
        </w:rPr>
      </w:pPr>
      <w:bookmarkStart w:colFirst="0" w:colLast="0" w:name="_of3kydgc3fif" w:id="10"/>
      <w:bookmarkEnd w:id="10"/>
      <w:r w:rsidDel="00000000" w:rsidR="00000000" w:rsidRPr="00000000">
        <w:rPr>
          <w:sz w:val="34"/>
          <w:szCs w:val="34"/>
          <w:rtl w:val="0"/>
        </w:rPr>
        <w:t xml:space="preserve">Giải thích</w:t>
      </w:r>
    </w:p>
    <w:p w:rsidR="00000000" w:rsidDel="00000000" w:rsidP="00000000" w:rsidRDefault="00000000" w:rsidRPr="00000000" w14:paraId="00000019">
      <w:pPr>
        <w:rPr>
          <w:sz w:val="24"/>
          <w:szCs w:val="24"/>
        </w:rPr>
      </w:pPr>
      <w:r w:rsidDel="00000000" w:rsidR="00000000" w:rsidRPr="00000000">
        <w:rPr>
          <w:sz w:val="24"/>
          <w:szCs w:val="24"/>
          <w:rtl w:val="0"/>
        </w:rPr>
        <w:t xml:space="preserve">Bài toán: cần tạo </w:t>
      </w:r>
      <w:r w:rsidDel="00000000" w:rsidR="00000000" w:rsidRPr="00000000">
        <w:rPr>
          <w:b w:val="1"/>
          <w:bCs w:val="1"/>
          <w:sz w:val="24"/>
          <w:szCs w:val="24"/>
          <w:rtl w:val="0"/>
        </w:rPr>
        <w:t xml:space="preserve">một họ đối tượng liên quan</w:t>
      </w:r>
      <w:r w:rsidDel="00000000" w:rsidR="00000000" w:rsidRPr="00000000">
        <w:rPr>
          <w:sz w:val="24"/>
          <w:szCs w:val="24"/>
          <w:rtl w:val="0"/>
        </w:rPr>
        <w:t xml:space="preserve"> - hóa đơn + phiếu đóng gói + nhãn vận chuyển. Mỗi loại đơn (nội địa vs quốc tế) có bộ chứng từ khác nhau nhưng </w:t>
      </w:r>
      <w:r w:rsidDel="00000000" w:rsidR="00000000" w:rsidRPr="00000000">
        <w:rPr>
          <w:b w:val="1"/>
          <w:bCs w:val="1"/>
          <w:sz w:val="24"/>
          <w:szCs w:val="24"/>
          <w:rtl w:val="0"/>
        </w:rPr>
        <w:t xml:space="preserve">đồng bộ</w:t>
      </w:r>
      <w:r w:rsidDel="00000000" w:rsidR="00000000" w:rsidRPr="00000000">
        <w:rPr>
          <w:sz w:val="24"/>
          <w:szCs w:val="24"/>
          <w:rtl w:val="0"/>
        </w:rPr>
        <w:t xml:space="preserve"> với nhau.</w:t>
      </w:r>
    </w:p>
    <w:p w:rsidR="00000000" w:rsidDel="00000000" w:rsidP="00000000" w:rsidRDefault="00000000" w:rsidRPr="00000000" w14:paraId="0000001A">
      <w:pPr>
        <w:rPr>
          <w:sz w:val="24"/>
          <w:szCs w:val="24"/>
        </w:rPr>
      </w:pPr>
      <w:r w:rsidDel="00000000" w:rsidR="00000000" w:rsidRPr="00000000">
        <w:rPr>
          <w:sz w:val="24"/>
          <w:szCs w:val="24"/>
          <w:rtl w:val="0"/>
        </w:rPr>
        <w:t xml:space="preserve">Em chọn </w:t>
      </w:r>
      <w:r w:rsidDel="00000000" w:rsidR="00000000" w:rsidRPr="00000000">
        <w:rPr>
          <w:b w:val="1"/>
          <w:bCs w:val="1"/>
          <w:sz w:val="24"/>
          <w:szCs w:val="24"/>
          <w:rtl w:val="0"/>
        </w:rPr>
        <w:t xml:space="preserve">Abstract Factory</w:t>
      </w:r>
      <w:r w:rsidDel="00000000" w:rsidR="00000000" w:rsidRPr="00000000">
        <w:rPr>
          <w:sz w:val="24"/>
          <w:szCs w:val="24"/>
          <w:rtl w:val="0"/>
        </w:rPr>
        <w:t xml:space="preserve"> vì:</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Cần tạo </w:t>
      </w:r>
      <w:r w:rsidDel="00000000" w:rsidR="00000000" w:rsidRPr="00000000">
        <w:rPr>
          <w:b w:val="1"/>
          <w:bCs w:val="1"/>
          <w:sz w:val="24"/>
          <w:szCs w:val="24"/>
          <w:rtl w:val="0"/>
        </w:rPr>
        <w:t xml:space="preserve">nhóm objects liên quan</w:t>
      </w:r>
      <w:r w:rsidDel="00000000" w:rsidR="00000000" w:rsidRPr="00000000">
        <w:rPr>
          <w:sz w:val="24"/>
          <w:szCs w:val="24"/>
          <w:rtl w:val="0"/>
        </w:rPr>
        <w:t xml:space="preserve"> (không phải 1 object đơn lẻ như Factory Method).</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Đảm bảo đồng bộ</w:t>
      </w:r>
      <w:r w:rsidDel="00000000" w:rsidR="00000000" w:rsidRPr="00000000">
        <w:rPr>
          <w:sz w:val="24"/>
          <w:szCs w:val="24"/>
          <w:rtl w:val="0"/>
        </w:rPr>
        <w:t xml:space="preserve">: nếu đơn nội địa thì tất cả chứng từ đều theo format nội địa - không thể lẫn hóa đơn nội địa với nhãn quốc tế.</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Thêm loại đơn mới (VD: đơn xuyên biên giới) → chỉ cần thêm 1 factory mới, tạo bộ chứng từ mới.</w:t>
      </w:r>
    </w:p>
    <w:p w:rsidR="00000000" w:rsidDel="00000000" w:rsidP="00000000" w:rsidRDefault="00000000" w:rsidRPr="00000000" w14:paraId="0000001F">
      <w:pPr>
        <w:pStyle w:val="Heading2"/>
        <w:rPr>
          <w:sz w:val="34"/>
          <w:szCs w:val="34"/>
        </w:rPr>
      </w:pPr>
      <w:bookmarkStart w:colFirst="0" w:colLast="0" w:name="_38k6ly74tq8y" w:id="11"/>
      <w:bookmarkEnd w:id="11"/>
      <w:r w:rsidDel="00000000" w:rsidR="00000000" w:rsidRPr="00000000">
        <w:rPr>
          <w:sz w:val="34"/>
          <w:szCs w:val="34"/>
          <w:rtl w:val="0"/>
        </w:rPr>
        <w:t xml:space="preserve">Class Diagram</w:t>
      </w:r>
    </w:p>
    <w:p w:rsidR="00000000" w:rsidDel="00000000" w:rsidP="00000000" w:rsidRDefault="00000000" w:rsidRPr="00000000" w14:paraId="00000020">
      <w:pPr>
        <w:ind w:left="-1133.8582677165355" w:firstLine="0"/>
        <w:rPr>
          <w:sz w:val="24"/>
          <w:szCs w:val="24"/>
        </w:rPr>
      </w:pPr>
      <w:r w:rsidDel="00000000" w:rsidR="00000000" w:rsidRPr="00000000">
        <w:rPr>
          <w:sz w:val="24"/>
          <w:szCs w:val="24"/>
        </w:rPr>
        <w:drawing>
          <wp:inline distB="114300" distT="114300" distL="114300" distR="114300">
            <wp:extent cx="7462838" cy="172147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462838" cy="172147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rPr>
          <w:sz w:val="42"/>
          <w:szCs w:val="42"/>
        </w:rPr>
      </w:pPr>
      <w:bookmarkStart w:colFirst="0" w:colLast="0" w:name="_yk2ysbnbn8kp" w:id="12"/>
      <w:bookmarkEnd w:id="12"/>
      <w:r w:rsidDel="00000000" w:rsidR="00000000" w:rsidRPr="00000000">
        <w:rPr>
          <w:sz w:val="42"/>
          <w:szCs w:val="42"/>
          <w:rtl w:val="0"/>
        </w:rPr>
        <w:t xml:space="preserve">Câu 4 - Tính tổng tiền với nhiều rule bật/tắt</w:t>
      </w:r>
    </w:p>
    <w:p w:rsidR="00000000" w:rsidDel="00000000" w:rsidP="00000000" w:rsidRDefault="00000000" w:rsidRPr="00000000" w14:paraId="00000022">
      <w:pPr>
        <w:pStyle w:val="Heading2"/>
        <w:rPr>
          <w:sz w:val="34"/>
          <w:szCs w:val="34"/>
        </w:rPr>
      </w:pPr>
      <w:bookmarkStart w:colFirst="0" w:colLast="0" w:name="_o10v5rcfiw2" w:id="13"/>
      <w:bookmarkEnd w:id="13"/>
      <w:r w:rsidDel="00000000" w:rsidR="00000000" w:rsidRPr="00000000">
        <w:rPr>
          <w:sz w:val="34"/>
          <w:szCs w:val="34"/>
          <w:rtl w:val="0"/>
        </w:rPr>
        <w:t xml:space="preserve">Design Pattern: </w:t>
      </w:r>
      <w:r w:rsidDel="00000000" w:rsidR="00000000" w:rsidRPr="00000000">
        <w:rPr>
          <w:b w:val="1"/>
          <w:bCs w:val="1"/>
          <w:sz w:val="34"/>
          <w:szCs w:val="34"/>
          <w:rtl w:val="0"/>
        </w:rPr>
        <w:t xml:space="preserve">Decorator Pattern</w:t>
      </w:r>
      <w:r w:rsidDel="00000000" w:rsidR="00000000" w:rsidRPr="00000000">
        <w:rPr>
          <w:rtl w:val="0"/>
        </w:rPr>
      </w:r>
    </w:p>
    <w:p w:rsidR="00000000" w:rsidDel="00000000" w:rsidP="00000000" w:rsidRDefault="00000000" w:rsidRPr="00000000" w14:paraId="00000023">
      <w:pPr>
        <w:pStyle w:val="Heading2"/>
        <w:rPr>
          <w:sz w:val="34"/>
          <w:szCs w:val="34"/>
        </w:rPr>
      </w:pPr>
      <w:bookmarkStart w:colFirst="0" w:colLast="0" w:name="_ihguuupw9wku" w:id="14"/>
      <w:bookmarkEnd w:id="14"/>
      <w:r w:rsidDel="00000000" w:rsidR="00000000" w:rsidRPr="00000000">
        <w:rPr>
          <w:sz w:val="34"/>
          <w:szCs w:val="34"/>
          <w:rtl w:val="0"/>
        </w:rPr>
        <w:t xml:space="preserve">Giải thích</w:t>
      </w:r>
    </w:p>
    <w:p w:rsidR="00000000" w:rsidDel="00000000" w:rsidP="00000000" w:rsidRDefault="00000000" w:rsidRPr="00000000" w14:paraId="00000024">
      <w:pPr>
        <w:rPr>
          <w:sz w:val="24"/>
          <w:szCs w:val="24"/>
        </w:rPr>
      </w:pPr>
      <w:r w:rsidDel="00000000" w:rsidR="00000000" w:rsidRPr="00000000">
        <w:rPr>
          <w:sz w:val="24"/>
          <w:szCs w:val="24"/>
          <w:rtl w:val="0"/>
        </w:rPr>
        <w:t xml:space="preserve">Bài toán: tổng tiền = giá gốc + phí đóng gói + phí giao nhanh + phụ phí COD – giảm giá VIP – mã khuyến mãi + bảo hiểm. Các rule có thể bật/tắt linh hoạt, kết hợp nhiều lớp.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Em chọn </w:t>
      </w:r>
      <w:r w:rsidDel="00000000" w:rsidR="00000000" w:rsidRPr="00000000">
        <w:rPr>
          <w:b w:val="1"/>
          <w:bCs w:val="1"/>
          <w:sz w:val="24"/>
          <w:szCs w:val="24"/>
          <w:rtl w:val="0"/>
        </w:rPr>
        <w:t xml:space="preserve">Decorator Pattern</w:t>
      </w:r>
      <w:r w:rsidDel="00000000" w:rsidR="00000000" w:rsidRPr="00000000">
        <w:rPr>
          <w:sz w:val="24"/>
          <w:szCs w:val="24"/>
          <w:rtl w:val="0"/>
        </w:rPr>
        <w:t xml:space="preserve"> vì:</w:t>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Mỗi rule tính tiền = 1 decorator "bọc" bên ngoài, thêm/bớt tiền.</w:t>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Có thể </w:t>
      </w:r>
      <w:r w:rsidDel="00000000" w:rsidR="00000000" w:rsidRPr="00000000">
        <w:rPr>
          <w:b w:val="1"/>
          <w:bCs w:val="1"/>
          <w:sz w:val="24"/>
          <w:szCs w:val="24"/>
          <w:rtl w:val="0"/>
        </w:rPr>
        <w:t xml:space="preserve">xếp chồng</w:t>
      </w:r>
      <w:r w:rsidDel="00000000" w:rsidR="00000000" w:rsidRPr="00000000">
        <w:rPr>
          <w:sz w:val="24"/>
          <w:szCs w:val="24"/>
          <w:rtl w:val="0"/>
        </w:rPr>
        <w:t xml:space="preserve"> (stack) nhiều decorator lên nhau: giá gốc → + phí đóng gói → + phí giao nhanh → – giảm giá VIP.</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Bật/tắt decorator linh hoạt bằng cách thêm/bỏ lớp bọc, </w:t>
      </w:r>
      <w:r w:rsidDel="00000000" w:rsidR="00000000" w:rsidRPr="00000000">
        <w:rPr>
          <w:b w:val="1"/>
          <w:bCs w:val="1"/>
          <w:sz w:val="24"/>
          <w:szCs w:val="24"/>
          <w:rtl w:val="0"/>
        </w:rPr>
        <w:t xml:space="preserve">không sửa code tính tiền cũ</w:t>
      </w: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So sánh với if-else dài:</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sz w:val="24"/>
                <w:szCs w:val="24"/>
              </w:rPr>
            </w:pPr>
            <w:r w:rsidDel="00000000" w:rsidR="00000000" w:rsidRPr="00000000">
              <w:rPr>
                <w:b w:val="1"/>
                <w:bCs w:val="1"/>
                <w:sz w:val="24"/>
                <w:szCs w:val="24"/>
                <w:rtl w:val="0"/>
              </w:rPr>
              <w:t xml:space="preserve">Dùng if-else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sz w:val="24"/>
                <w:szCs w:val="24"/>
              </w:rPr>
            </w:pPr>
            <w:r w:rsidDel="00000000" w:rsidR="00000000" w:rsidRPr="00000000">
              <w:rPr>
                <w:b w:val="1"/>
                <w:bCs w:val="1"/>
                <w:sz w:val="24"/>
                <w:szCs w:val="24"/>
                <w:rtl w:val="0"/>
              </w:rPr>
              <w:t xml:space="preserve">Dùng 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sz w:val="24"/>
                <w:szCs w:val="24"/>
              </w:rPr>
            </w:pPr>
            <w:r w:rsidDel="00000000" w:rsidR="00000000" w:rsidRPr="00000000">
              <w:rPr>
                <w:sz w:val="24"/>
                <w:szCs w:val="24"/>
                <w:rtl w:val="0"/>
              </w:rPr>
              <w:t xml:space="preserve">1 hàm dài 100+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Mỗi rule = 1 class nhỏ (~10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sz w:val="24"/>
                <w:szCs w:val="24"/>
              </w:rPr>
            </w:pPr>
            <w:r w:rsidDel="00000000" w:rsidR="00000000" w:rsidRPr="00000000">
              <w:rPr>
                <w:sz w:val="24"/>
                <w:szCs w:val="24"/>
                <w:rtl w:val="0"/>
              </w:rPr>
              <w:t xml:space="preserve">Thêm rule = sửa hàm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sz w:val="24"/>
                <w:szCs w:val="24"/>
              </w:rPr>
            </w:pPr>
            <w:r w:rsidDel="00000000" w:rsidR="00000000" w:rsidRPr="00000000">
              <w:rPr>
                <w:sz w:val="24"/>
                <w:szCs w:val="24"/>
                <w:rtl w:val="0"/>
              </w:rPr>
              <w:t xml:space="preserve">Thêm rule = tạo class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sz w:val="24"/>
                <w:szCs w:val="24"/>
              </w:rPr>
            </w:pPr>
            <w:r w:rsidDel="00000000" w:rsidR="00000000" w:rsidRPr="00000000">
              <w:rPr>
                <w:sz w:val="24"/>
                <w:szCs w:val="24"/>
                <w:rtl w:val="0"/>
              </w:rPr>
              <w:t xml:space="preserve">Khó test từng rule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Mỗi rule test độc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sz w:val="24"/>
                <w:szCs w:val="24"/>
              </w:rPr>
            </w:pPr>
            <w:r w:rsidDel="00000000" w:rsidR="00000000" w:rsidRPr="00000000">
              <w:rPr>
                <w:sz w:val="24"/>
                <w:szCs w:val="24"/>
                <w:rtl w:val="0"/>
              </w:rPr>
              <w:t xml:space="preserve">Bật/tắt rule = thêm if-else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Bật/tắt = thêm/bỏ decorator</w:t>
            </w:r>
          </w:p>
        </w:tc>
      </w:tr>
    </w:tbl>
    <w:p w:rsidR="00000000" w:rsidDel="00000000" w:rsidP="00000000" w:rsidRDefault="00000000" w:rsidRPr="00000000" w14:paraId="00000036">
      <w:pPr>
        <w:pStyle w:val="Heading2"/>
        <w:rPr>
          <w:sz w:val="34"/>
          <w:szCs w:val="34"/>
        </w:rPr>
      </w:pPr>
      <w:bookmarkStart w:colFirst="0" w:colLast="0" w:name="_oedscfvxy9b6" w:id="15"/>
      <w:bookmarkEnd w:id="15"/>
      <w:r w:rsidDel="00000000" w:rsidR="00000000" w:rsidRPr="00000000">
        <w:rPr>
          <w:sz w:val="34"/>
          <w:szCs w:val="34"/>
          <w:rtl w:val="0"/>
        </w:rPr>
        <w:t xml:space="preserve">Class Diagram</w:t>
      </w:r>
    </w:p>
    <w:p w:rsidR="00000000" w:rsidDel="00000000" w:rsidP="00000000" w:rsidRDefault="00000000" w:rsidRPr="00000000" w14:paraId="00000037">
      <w:pPr>
        <w:ind w:left="-1275.5905511811022" w:firstLine="0"/>
        <w:rPr>
          <w:sz w:val="24"/>
          <w:szCs w:val="24"/>
        </w:rPr>
      </w:pPr>
      <w:r w:rsidDel="00000000" w:rsidR="00000000" w:rsidRPr="00000000">
        <w:rPr>
          <w:sz w:val="24"/>
          <w:szCs w:val="24"/>
        </w:rPr>
        <w:drawing>
          <wp:inline distB="114300" distT="114300" distL="114300" distR="114300">
            <wp:extent cx="7519904" cy="18982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19904" cy="189822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rPr>
          <w:sz w:val="42"/>
          <w:szCs w:val="42"/>
        </w:rPr>
      </w:pPr>
      <w:bookmarkStart w:colFirst="0" w:colLast="0" w:name="_u2blqomsytw1" w:id="16"/>
      <w:bookmarkEnd w:id="16"/>
      <w:r w:rsidDel="00000000" w:rsidR="00000000" w:rsidRPr="00000000">
        <w:rPr>
          <w:sz w:val="42"/>
          <w:szCs w:val="42"/>
          <w:rtl w:val="0"/>
        </w:rPr>
        <w:t xml:space="preserve">Câu 5 - Combo sản phẩm lồng nhau</w:t>
      </w:r>
    </w:p>
    <w:p w:rsidR="00000000" w:rsidDel="00000000" w:rsidP="00000000" w:rsidRDefault="00000000" w:rsidRPr="00000000" w14:paraId="00000039">
      <w:pPr>
        <w:pStyle w:val="Heading2"/>
        <w:rPr>
          <w:sz w:val="34"/>
          <w:szCs w:val="34"/>
        </w:rPr>
      </w:pPr>
      <w:bookmarkStart w:colFirst="0" w:colLast="0" w:name="_abq2ex8zmwo1" w:id="17"/>
      <w:bookmarkEnd w:id="17"/>
      <w:r w:rsidDel="00000000" w:rsidR="00000000" w:rsidRPr="00000000">
        <w:rPr>
          <w:sz w:val="34"/>
          <w:szCs w:val="34"/>
          <w:rtl w:val="0"/>
        </w:rPr>
        <w:t xml:space="preserve">Design Pattern: </w:t>
      </w:r>
      <w:r w:rsidDel="00000000" w:rsidR="00000000" w:rsidRPr="00000000">
        <w:rPr>
          <w:b w:val="1"/>
          <w:bCs w:val="1"/>
          <w:sz w:val="34"/>
          <w:szCs w:val="34"/>
          <w:rtl w:val="0"/>
        </w:rPr>
        <w:t xml:space="preserve">Composite Pattern</w:t>
      </w:r>
      <w:r w:rsidDel="00000000" w:rsidR="00000000" w:rsidRPr="00000000">
        <w:rPr>
          <w:rtl w:val="0"/>
        </w:rPr>
      </w:r>
    </w:p>
    <w:p w:rsidR="00000000" w:rsidDel="00000000" w:rsidP="00000000" w:rsidRDefault="00000000" w:rsidRPr="00000000" w14:paraId="0000003A">
      <w:pPr>
        <w:pStyle w:val="Heading2"/>
        <w:rPr>
          <w:sz w:val="34"/>
          <w:szCs w:val="34"/>
        </w:rPr>
      </w:pPr>
      <w:bookmarkStart w:colFirst="0" w:colLast="0" w:name="_sobzm7j4jrwo" w:id="18"/>
      <w:bookmarkEnd w:id="18"/>
      <w:r w:rsidDel="00000000" w:rsidR="00000000" w:rsidRPr="00000000">
        <w:rPr>
          <w:sz w:val="34"/>
          <w:szCs w:val="34"/>
          <w:rtl w:val="0"/>
        </w:rPr>
        <w:t xml:space="preserve">Giải thích</w:t>
      </w:r>
    </w:p>
    <w:p w:rsidR="00000000" w:rsidDel="00000000" w:rsidP="00000000" w:rsidRDefault="00000000" w:rsidRPr="00000000" w14:paraId="0000003B">
      <w:pPr>
        <w:rPr>
          <w:sz w:val="24"/>
          <w:szCs w:val="24"/>
        </w:rPr>
      </w:pPr>
      <w:r w:rsidDel="00000000" w:rsidR="00000000" w:rsidRPr="00000000">
        <w:rPr>
          <w:sz w:val="24"/>
          <w:szCs w:val="24"/>
          <w:rtl w:val="0"/>
        </w:rPr>
        <w:t xml:space="preserve">Bài toán: sản phẩm có thể là đơn lẻ hoặc combo (gồm nhiều sản phẩm, combo có thể lồng nhau thành cây). Client muốn xử lý thống nhất: tính giá, tính khối lượng, hiển thị cấu trúc.</w:t>
      </w:r>
    </w:p>
    <w:p w:rsidR="00000000" w:rsidDel="00000000" w:rsidP="00000000" w:rsidRDefault="00000000" w:rsidRPr="00000000" w14:paraId="0000003C">
      <w:pPr>
        <w:rPr>
          <w:sz w:val="24"/>
          <w:szCs w:val="24"/>
        </w:rPr>
      </w:pPr>
      <w:r w:rsidDel="00000000" w:rsidR="00000000" w:rsidRPr="00000000">
        <w:rPr>
          <w:sz w:val="24"/>
          <w:szCs w:val="24"/>
          <w:rtl w:val="0"/>
        </w:rPr>
        <w:t xml:space="preserve">Em chọn </w:t>
      </w:r>
      <w:r w:rsidDel="00000000" w:rsidR="00000000" w:rsidRPr="00000000">
        <w:rPr>
          <w:b w:val="1"/>
          <w:bCs w:val="1"/>
          <w:sz w:val="24"/>
          <w:szCs w:val="24"/>
          <w:rtl w:val="0"/>
        </w:rPr>
        <w:t xml:space="preserve">Composite Pattern</w:t>
      </w:r>
      <w:r w:rsidDel="00000000" w:rsidR="00000000" w:rsidRPr="00000000">
        <w:rPr>
          <w:sz w:val="24"/>
          <w:szCs w:val="24"/>
          <w:rtl w:val="0"/>
        </w:rPr>
        <w:t xml:space="preserve"> vì:</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Pattern này cho phép xử lý </w:t>
      </w:r>
      <w:r w:rsidDel="00000000" w:rsidR="00000000" w:rsidRPr="00000000">
        <w:rPr>
          <w:b w:val="1"/>
          <w:bCs w:val="1"/>
          <w:sz w:val="24"/>
          <w:szCs w:val="24"/>
          <w:rtl w:val="0"/>
        </w:rPr>
        <w:t xml:space="preserve">cây phân cấp</w:t>
      </w:r>
      <w:r w:rsidDel="00000000" w:rsidR="00000000" w:rsidRPr="00000000">
        <w:rPr>
          <w:sz w:val="24"/>
          <w:szCs w:val="24"/>
          <w:rtl w:val="0"/>
        </w:rPr>
        <w:t xml:space="preserve"> (tree structure) - sản phẩm đơn là lá (leaf), combo là nhánh (composite).</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Client code gọi </w:t>
      </w:r>
      <w:r w:rsidDel="00000000" w:rsidR="00000000" w:rsidRPr="00000000">
        <w:rPr>
          <w:rFonts w:ascii="Roboto Mono" w:cs="Roboto Mono" w:eastAsia="Roboto Mono" w:hAnsi="Roboto Mono"/>
          <w:color w:val="188038"/>
          <w:sz w:val="24"/>
          <w:szCs w:val="24"/>
          <w:rtl w:val="0"/>
        </w:rPr>
        <w:t xml:space="preserve">getPrice()</w:t>
      </w:r>
      <w:r w:rsidDel="00000000" w:rsidR="00000000" w:rsidRPr="00000000">
        <w:rPr>
          <w:sz w:val="24"/>
          <w:szCs w:val="24"/>
          <w:rtl w:val="0"/>
        </w:rPr>
        <w:t xml:space="preserve"> trên combo hay sản phẩm đơn đều giống nhau - </w:t>
      </w:r>
      <w:r w:rsidDel="00000000" w:rsidR="00000000" w:rsidRPr="00000000">
        <w:rPr>
          <w:b w:val="1"/>
          <w:bCs w:val="1"/>
          <w:sz w:val="24"/>
          <w:szCs w:val="24"/>
          <w:rtl w:val="0"/>
        </w:rPr>
        <w:t xml:space="preserve">không cần phân biệt</w:t>
      </w:r>
      <w:r w:rsidDel="00000000" w:rsidR="00000000" w:rsidRPr="00000000">
        <w:rPr>
          <w:sz w:val="24"/>
          <w:szCs w:val="24"/>
          <w:rtl w:val="0"/>
        </w:rPr>
        <w:t xml:space="preserve">.</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Combo lồng combo? Tự động đệ quy tính giá - rất tự nhiên với cấu trúc cây.</w:t>
      </w:r>
    </w:p>
    <w:p w:rsidR="00000000" w:rsidDel="00000000" w:rsidP="00000000" w:rsidRDefault="00000000" w:rsidRPr="00000000" w14:paraId="00000040">
      <w:pPr>
        <w:pStyle w:val="Heading2"/>
        <w:rPr>
          <w:sz w:val="34"/>
          <w:szCs w:val="34"/>
        </w:rPr>
      </w:pPr>
      <w:bookmarkStart w:colFirst="0" w:colLast="0" w:name="_5hz0avs0uokp" w:id="19"/>
      <w:bookmarkEnd w:id="19"/>
      <w:r w:rsidDel="00000000" w:rsidR="00000000" w:rsidRPr="00000000">
        <w:rPr>
          <w:sz w:val="34"/>
          <w:szCs w:val="34"/>
          <w:rtl w:val="0"/>
        </w:rPr>
        <w:t xml:space="preserve">Class Diagram</w:t>
      </w:r>
    </w:p>
    <w:p w:rsidR="00000000" w:rsidDel="00000000" w:rsidP="00000000" w:rsidRDefault="00000000" w:rsidRPr="00000000" w14:paraId="00000041">
      <w:pPr>
        <w:rPr>
          <w:sz w:val="24"/>
          <w:szCs w:val="24"/>
        </w:rPr>
      </w:pPr>
      <w:r w:rsidDel="00000000" w:rsidR="00000000" w:rsidRPr="00000000">
        <w:rPr>
          <w:sz w:val="24"/>
          <w:szCs w:val="24"/>
        </w:rPr>
        <w:drawing>
          <wp:inline distB="114300" distT="114300" distL="114300" distR="114300">
            <wp:extent cx="5886000" cy="45720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86000" cy="4572000"/>
                    </a:xfrm>
                    <a:prstGeom prst="rect"/>
                    <a:ln/>
                  </pic:spPr>
                </pic:pic>
              </a:graphicData>
            </a:graphic>
          </wp:inline>
        </w:drawing>
      </w:r>
      <w:r w:rsidDel="00000000" w:rsidR="00000000" w:rsidRPr="00000000">
        <w:rPr>
          <w:rtl w:val="0"/>
        </w:rPr>
      </w:r>
    </w:p>
    <w:sectPr>
      <w:pgSz w:h="15840" w:w="12240" w:orient="portrait"/>
      <w:pgMar w:bottom="793.7007874015751" w:top="1440.0000000000002" w:left="1440.0000000000002" w:right="1530.7086614173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