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9A65B" w14:textId="77777777" w:rsidR="00432F32" w:rsidRPr="00AB70BE" w:rsidRDefault="00432F32" w:rsidP="00432F32">
      <w:pPr>
        <w:jc w:val="center"/>
        <w:rPr>
          <w:rFonts w:eastAsia="Times New Roman" w:cs="Times New Roman"/>
          <w:b/>
          <w:szCs w:val="26"/>
        </w:rPr>
      </w:pPr>
      <w:r w:rsidRPr="00AB70BE">
        <w:rPr>
          <w:rFonts w:eastAsia="Times New Roman" w:cs="Times New Roman"/>
          <w:b/>
          <w:szCs w:val="26"/>
        </w:rPr>
        <w:t xml:space="preserve">MÔN HỌC </w:t>
      </w:r>
      <w:r>
        <w:rPr>
          <w:rFonts w:eastAsia="Times New Roman" w:cs="Times New Roman"/>
          <w:b/>
          <w:szCs w:val="26"/>
        </w:rPr>
        <w:t>KINH TẾ ĐẠI CƯƠNG</w:t>
      </w:r>
    </w:p>
    <w:p w14:paraId="56CFBE29" w14:textId="77777777" w:rsidR="00432F32" w:rsidRPr="00001B61" w:rsidRDefault="00432F32" w:rsidP="00432F32">
      <w:pPr>
        <w:jc w:val="center"/>
        <w:rPr>
          <w:rFonts w:eastAsia="Times New Roman" w:cs="Times New Roman"/>
          <w:b/>
          <w:szCs w:val="26"/>
        </w:rPr>
      </w:pPr>
      <w:r w:rsidRPr="00AB70BE">
        <w:rPr>
          <w:rFonts w:eastAsia="Times New Roman" w:cs="Times New Roman"/>
          <w:b/>
          <w:szCs w:val="26"/>
        </w:rPr>
        <w:t>NĂM HỌC 2023 - 2024</w:t>
      </w:r>
    </w:p>
    <w:p w14:paraId="7ABF0135" w14:textId="77777777" w:rsidR="00432F32" w:rsidRPr="00AF1E77" w:rsidRDefault="00432F32" w:rsidP="00432F32">
      <w:pPr>
        <w:pStyle w:val="Boco"/>
        <w:jc w:val="center"/>
      </w:pPr>
      <w:r w:rsidRPr="00AF1E77">
        <w:rPr>
          <w:b/>
          <w:bCs/>
        </w:rPr>
        <w:t>Họ và tên:</w:t>
      </w:r>
      <w:r>
        <w:rPr>
          <w:b/>
          <w:bCs/>
        </w:rPr>
        <w:t xml:space="preserve"> </w:t>
      </w:r>
      <w:r>
        <w:t>Tống Dương Thái Hòa</w:t>
      </w:r>
    </w:p>
    <w:p w14:paraId="0C9E580D" w14:textId="77777777" w:rsidR="00432F32" w:rsidRDefault="00432F32" w:rsidP="00432F32">
      <w:pPr>
        <w:pStyle w:val="Boco"/>
        <w:jc w:val="center"/>
      </w:pPr>
      <w:r w:rsidRPr="00AF1E77">
        <w:rPr>
          <w:b/>
          <w:bCs/>
        </w:rPr>
        <w:t>MSSV</w:t>
      </w:r>
      <w:r>
        <w:rPr>
          <w:b/>
          <w:bCs/>
        </w:rPr>
        <w:t xml:space="preserve">: </w:t>
      </w:r>
      <w:r>
        <w:t>23120262</w:t>
      </w:r>
    </w:p>
    <w:p w14:paraId="31A49FB3" w14:textId="77777777" w:rsidR="00432F32" w:rsidRPr="006C2C53" w:rsidRDefault="00432F32" w:rsidP="00432F32">
      <w:pPr>
        <w:pStyle w:val="Boco"/>
        <w:jc w:val="center"/>
        <w:rPr>
          <w:b/>
          <w:bCs/>
        </w:rPr>
      </w:pPr>
      <w:r>
        <w:rPr>
          <w:b/>
          <w:bCs/>
        </w:rPr>
        <w:t>Nhóm 2</w:t>
      </w:r>
    </w:p>
    <w:p w14:paraId="6B005891" w14:textId="5F3A39F1" w:rsidR="00432F32" w:rsidRDefault="00432F32" w:rsidP="00432F32">
      <w:pPr>
        <w:pStyle w:val="Boco"/>
        <w:jc w:val="center"/>
        <w:rPr>
          <w:b/>
          <w:bCs/>
        </w:rPr>
      </w:pPr>
      <w:r w:rsidRPr="00741539">
        <w:rPr>
          <w:b/>
          <w:bCs/>
        </w:rPr>
        <w:t xml:space="preserve">BÀI TẬP </w:t>
      </w:r>
      <w:r>
        <w:rPr>
          <w:b/>
          <w:bCs/>
        </w:rPr>
        <w:t>CÁ NHÂN</w:t>
      </w:r>
    </w:p>
    <w:p w14:paraId="3C6444E5" w14:textId="77777777" w:rsidR="00432F32" w:rsidRPr="00314426" w:rsidRDefault="00432F32" w:rsidP="00432F32">
      <w:r w:rsidRPr="00314426">
        <w:rPr>
          <w:b/>
          <w:bCs/>
        </w:rPr>
        <w:t>Câu 1: Là sinh viên mới tốt nghiệp, bạn mong muốn thu nhập là bao nhiêu? Vì sao?</w:t>
      </w:r>
    </w:p>
    <w:p w14:paraId="0897A74A" w14:textId="778820EE" w:rsidR="00432F32" w:rsidRPr="00432F32" w:rsidRDefault="00432F32" w:rsidP="00432F32">
      <w:r w:rsidRPr="00314426">
        <w:rPr>
          <w:b/>
          <w:bCs/>
        </w:rPr>
        <w:t>Câu 2: Theo bạn cần làm gì để có thể cải thiện thu nhập của người dân Việt Nam?</w:t>
      </w:r>
    </w:p>
    <w:p w14:paraId="062DD590" w14:textId="5E0E1D95" w:rsidR="00432F32" w:rsidRDefault="00432F32" w:rsidP="00432F32">
      <w:pPr>
        <w:pStyle w:val="Boco"/>
        <w:jc w:val="center"/>
        <w:rPr>
          <w:b/>
          <w:bCs/>
        </w:rPr>
      </w:pPr>
      <w:r>
        <w:rPr>
          <w:b/>
          <w:bCs/>
        </w:rPr>
        <w:t>BÀI LÀM</w:t>
      </w:r>
    </w:p>
    <w:p w14:paraId="0EF6997A" w14:textId="3FB46259" w:rsidR="00314426" w:rsidRPr="00314426" w:rsidRDefault="00314426" w:rsidP="00314426">
      <w:r w:rsidRPr="00314426">
        <w:rPr>
          <w:b/>
          <w:bCs/>
        </w:rPr>
        <w:t>Câu 1: Là sinh viên mới tốt nghiệp, bạn mong muốn thu nhập là bao nhiêu? Vì sao?</w:t>
      </w:r>
    </w:p>
    <w:p w14:paraId="3A4825AB" w14:textId="1F4C1CC4" w:rsidR="003978E2" w:rsidRDefault="00314426" w:rsidP="00314426">
      <w:pPr>
        <w:pStyle w:val="Boconormal"/>
      </w:pPr>
      <w:r w:rsidRPr="00314426">
        <w:t>Là một sinh viên mới tốt nghiệp chuyên ngành Kỹ thuật phần mềm</w:t>
      </w:r>
      <w:r w:rsidR="008D349B">
        <w:t>,</w:t>
      </w:r>
      <w:r w:rsidRPr="00314426">
        <w:t xml:space="preserve"> </w:t>
      </w:r>
      <w:r>
        <w:t>em</w:t>
      </w:r>
      <w:r w:rsidRPr="00314426">
        <w:t xml:space="preserve"> mong muốn thu nhập khởi điểm từ 10-15 triệu đồng/tháng.</w:t>
      </w:r>
    </w:p>
    <w:p w14:paraId="3DB0BBCC" w14:textId="02FF3D7E" w:rsidR="0036573C" w:rsidRDefault="008D349B" w:rsidP="00B17FB1">
      <w:pPr>
        <w:pStyle w:val="Boconormal"/>
      </w:pPr>
      <w:r>
        <w:t xml:space="preserve">Em đã có tham khảo </w:t>
      </w:r>
      <w:r w:rsidR="00D201B0">
        <w:t>dải lương trên thị trường lao động IT</w:t>
      </w:r>
      <w:r w:rsidR="00D201B0" w:rsidRPr="00314426">
        <w:t>,</w:t>
      </w:r>
      <w:r w:rsidR="00D201B0">
        <w:t xml:space="preserve"> và t</w:t>
      </w:r>
      <w:r w:rsidR="00D201B0" w:rsidRPr="003978E2">
        <w:t>heo thống kê mới đây của VietnamWorks, mức lương</w:t>
      </w:r>
      <w:r w:rsidR="00D201B0">
        <w:t xml:space="preserve"> của chuyên ngành này</w:t>
      </w:r>
      <w:r w:rsidR="00D201B0" w:rsidRPr="003978E2">
        <w:t xml:space="preserve"> sẽ dao động</w:t>
      </w:r>
      <w:r w:rsidR="00D201B0">
        <w:t xml:space="preserve"> </w:t>
      </w:r>
      <w:r w:rsidR="00D201B0" w:rsidRPr="003978E2">
        <w:t>từ 8 – 25 triệu đồng/ tháng</w:t>
      </w:r>
      <w:r w:rsidR="00D201B0">
        <w:t xml:space="preserve">. Em tin rằng </w:t>
      </w:r>
      <w:r w:rsidR="0036573C">
        <w:t>với những kỹ năng và kinh nghiệm của mình</w:t>
      </w:r>
      <w:r w:rsidR="00B17FB1">
        <w:t xml:space="preserve"> trong quá trình thực tập tốt nghiệp cũng như</w:t>
      </w:r>
      <w:r w:rsidR="00314426" w:rsidRPr="00314426">
        <w:t xml:space="preserve"> trình độ kiến thức chuyên môn đã được học </w:t>
      </w:r>
      <w:r w:rsidR="00B17FB1">
        <w:t>có thể đáp ứng trên 90% yêu cầu của công việc</w:t>
      </w:r>
      <w:r w:rsidR="00703723">
        <w:t>.</w:t>
      </w:r>
    </w:p>
    <w:p w14:paraId="4CE72A42" w14:textId="6343DE36" w:rsidR="003978E2" w:rsidRDefault="00314426" w:rsidP="00314426">
      <w:pPr>
        <w:pStyle w:val="Boconormal"/>
      </w:pPr>
      <w:r w:rsidRPr="00314426">
        <w:t xml:space="preserve">Ngoài ra, với những kỹ năng lập trình, phát triển phần mềm, và kiến thức về công nghệ mà </w:t>
      </w:r>
      <w:r>
        <w:t>em</w:t>
      </w:r>
      <w:r w:rsidRPr="00314426">
        <w:t xml:space="preserve"> đã tích lũy, mức lương này cũng giúp </w:t>
      </w:r>
      <w:r>
        <w:t>em</w:t>
      </w:r>
      <w:r w:rsidRPr="00314426">
        <w:t xml:space="preserve"> trang trải chi phí sinh hoạt cá nhân và hỗ trợ</w:t>
      </w:r>
      <w:r w:rsidR="003978E2">
        <w:t xml:space="preserve"> cho</w:t>
      </w:r>
      <w:r w:rsidRPr="00314426">
        <w:t xml:space="preserve"> gia đình</w:t>
      </w:r>
      <w:r w:rsidR="003978E2">
        <w:t>, không còn cần phải phụ thuộc vào trợ cấp từ ba mẹ</w:t>
      </w:r>
      <w:r w:rsidRPr="00314426">
        <w:t xml:space="preserve">. </w:t>
      </w:r>
    </w:p>
    <w:p w14:paraId="291C371E" w14:textId="6A2FFD98" w:rsidR="00D83531" w:rsidRPr="00314426" w:rsidRDefault="00314426" w:rsidP="006F0DB4">
      <w:pPr>
        <w:pStyle w:val="Boconormal"/>
      </w:pPr>
      <w:r w:rsidRPr="00314426">
        <w:t xml:space="preserve">Bên cạnh đó, ngành IT đòi hỏi sự cập nhật liên tục về công nghệ, và thu nhập này sẽ là nguồn động lực để </w:t>
      </w:r>
      <w:r>
        <w:t>em</w:t>
      </w:r>
      <w:r w:rsidRPr="00314426">
        <w:t xml:space="preserve"> đầu tư vào các khóa học nâng cao, đồng thời tích lũy kinh nghiệm để hướng tới những vị trí cao hơn trong tương lai</w:t>
      </w:r>
      <w:r w:rsidR="00E040D7">
        <w:t xml:space="preserve">, góp phần cho sự phát triển của công ty và đóng góp </w:t>
      </w:r>
      <w:r w:rsidR="00D83531">
        <w:t>công sức của bản thân cho xã hội</w:t>
      </w:r>
      <w:r w:rsidRPr="00314426">
        <w:t>.</w:t>
      </w:r>
    </w:p>
    <w:p w14:paraId="0791ADA2" w14:textId="77777777" w:rsidR="00314426" w:rsidRPr="00314426" w:rsidRDefault="00314426" w:rsidP="00314426">
      <w:r w:rsidRPr="00314426">
        <w:rPr>
          <w:b/>
          <w:bCs/>
        </w:rPr>
        <w:t>Câu 2: Theo bạn cần làm gì để có thể cải thiện thu nhập của người dân Việt Nam?</w:t>
      </w:r>
    </w:p>
    <w:p w14:paraId="7ABEDECA" w14:textId="77777777" w:rsidR="00314426" w:rsidRPr="00314426" w:rsidRDefault="00314426" w:rsidP="00314426">
      <w:pPr>
        <w:pStyle w:val="Boconormal"/>
      </w:pPr>
      <w:r w:rsidRPr="00314426">
        <w:t>Để cải thiện thu nhập cho người dân, đặc biệt trong ngành công nghệ thông tin, Việt Nam cần thực hiện một số biện pháp chiến lược:</w:t>
      </w:r>
    </w:p>
    <w:p w14:paraId="6F3C0EB5" w14:textId="33F23AFD" w:rsidR="00DB4487" w:rsidRPr="00DB4487" w:rsidRDefault="00DB4487" w:rsidP="00DB4487">
      <w:pPr>
        <w:numPr>
          <w:ilvl w:val="0"/>
          <w:numId w:val="6"/>
        </w:numPr>
      </w:pPr>
      <w:r w:rsidRPr="00DB4487">
        <w:rPr>
          <w:b/>
          <w:bCs/>
        </w:rPr>
        <w:t>Nâng cao chất lượng giáo dục và đào tạo nghề</w:t>
      </w:r>
      <w:r w:rsidRPr="00DB4487">
        <w:t xml:space="preserve">: Đầu tư vào giáo dục từ cơ bản đến chuyên sâu, đặc biệt là trong các lĩnh vực kỹ thuật, công nghệ, và dịch vụ, sẽ giúp người lao động có kỹ năng và kiến thức cần thiết để đáp ứng nhu cầu của thị </w:t>
      </w:r>
      <w:r w:rsidRPr="00DB4487">
        <w:lastRenderedPageBreak/>
        <w:t>trường lao động hiện đại. Việc đào tạo nghề cần được gắn kết chặt chẽ với doanh nghiệp để đảm bảo rằng lao động được đào tạo ra có thể nhanh chóng hòa nhập và phát huy hiệu quả trong công việc.</w:t>
      </w:r>
    </w:p>
    <w:p w14:paraId="6E0D391A" w14:textId="47D0EA0D" w:rsidR="00DB4487" w:rsidRPr="00DB4487" w:rsidRDefault="00DB4487" w:rsidP="00DB4487">
      <w:pPr>
        <w:numPr>
          <w:ilvl w:val="0"/>
          <w:numId w:val="6"/>
        </w:numPr>
      </w:pPr>
      <w:r w:rsidRPr="00DB4487">
        <w:rPr>
          <w:b/>
          <w:bCs/>
        </w:rPr>
        <w:t>Phát triển hạ tầng kinh tế và khu vực nông thôn</w:t>
      </w:r>
      <w:r w:rsidRPr="00DB4487">
        <w:t>: Hạ tầng giao thông, điện lực, và viễn thông cần được cải thiện để tạo điều kiện thuận lợi cho sản xuất, kinh doanh và giao thương, đặc biệt là ở các vùng nông thôn và các khu vực khó khăn. Phát triển hạ tầng kinh tế sẽ giúp giảm chi phí sản xuất và vận chuyển, từ đó tăng khả năng cạnh tranh của hàng hóa Việt Nam trên thị trường quốc tế.</w:t>
      </w:r>
    </w:p>
    <w:p w14:paraId="0C548453" w14:textId="2FBB8234" w:rsidR="00DB4487" w:rsidRPr="00DB4487" w:rsidRDefault="00DB4487" w:rsidP="00DB4487">
      <w:pPr>
        <w:numPr>
          <w:ilvl w:val="0"/>
          <w:numId w:val="6"/>
        </w:numPr>
      </w:pPr>
      <w:r w:rsidRPr="00DB4487">
        <w:rPr>
          <w:b/>
          <w:bCs/>
        </w:rPr>
        <w:t>Ứng dụng công nghệ vào sản xuất và dịch vụ</w:t>
      </w:r>
      <w:r w:rsidRPr="00DB4487">
        <w:t>: Việc ứng dụng công nghệ mới, như tự động hóa, trí tuệ nhân tạo, và Internet vạn vật (IoT), vào các ngành sản xuất và dịch vụ có thể nâng cao năng suất lao động, cải thiện chất lượng sản phẩm và dịch vụ, và giảm chi phí. Điều này sẽ giúp các doanh nghiệp tăng lợi nhuận và từ đó có thể trả lương cao hơn cho người lao động.</w:t>
      </w:r>
    </w:p>
    <w:p w14:paraId="21650A98" w14:textId="43B0A0F2" w:rsidR="00DB4487" w:rsidRPr="00DB4487" w:rsidRDefault="00DB4487" w:rsidP="00DB4487">
      <w:pPr>
        <w:numPr>
          <w:ilvl w:val="0"/>
          <w:numId w:val="6"/>
        </w:numPr>
      </w:pPr>
      <w:r w:rsidRPr="00DB4487">
        <w:rPr>
          <w:b/>
          <w:bCs/>
        </w:rPr>
        <w:t>Khuyến khích khởi nghiệp và phát triển doanh nghiệp nhỏ và vừa</w:t>
      </w:r>
      <w:r w:rsidRPr="00DB4487">
        <w:t>: Chính phủ cần tạo ra môi trường kinh doanh thuận lợi và hỗ trợ tài chính, pháp lý cho các doanh nghiệp khởi nghiệp và doanh nghiệp nhỏ và vừa (SMEs). Những doanh nghiệp này đóng vai trò quan trọng trong việc tạo việc làm và thúc đẩy tăng trưởng kinh tế địa phương.</w:t>
      </w:r>
    </w:p>
    <w:p w14:paraId="3C5423AA" w14:textId="58D4723E" w:rsidR="00DB4487" w:rsidRPr="00DB4487" w:rsidRDefault="00DB4487" w:rsidP="00DB4487">
      <w:pPr>
        <w:numPr>
          <w:ilvl w:val="0"/>
          <w:numId w:val="6"/>
        </w:numPr>
      </w:pPr>
      <w:r w:rsidRPr="00DB4487">
        <w:rPr>
          <w:b/>
          <w:bCs/>
        </w:rPr>
        <w:t>Cải cách chính sách thuế và an sinh xã hội</w:t>
      </w:r>
      <w:r w:rsidRPr="00DB4487">
        <w:t>: Để đảm bảo rằng người lao động được hưởng lợi nhiều hơn từ thu nhập của mình, cần có các chính sách thuế hợp lý, đảm bảo công bằng xã hội. Bên cạnh đó, hệ thống an sinh xã hội cần được cải thiện để bảo vệ những người lao động trong các tình huống khó khăn như mất việc, tai nạn lao động, và nghỉ hưu.</w:t>
      </w:r>
    </w:p>
    <w:p w14:paraId="02E8FE50" w14:textId="692F952E" w:rsidR="00DB4487" w:rsidRPr="00DB4487" w:rsidRDefault="00DB4487" w:rsidP="00DB4487">
      <w:pPr>
        <w:numPr>
          <w:ilvl w:val="0"/>
          <w:numId w:val="6"/>
        </w:numPr>
      </w:pPr>
      <w:r w:rsidRPr="00DB4487">
        <w:rPr>
          <w:b/>
          <w:bCs/>
        </w:rPr>
        <w:t>Thu hút đầu tư nước ngoài và mở rộng thị trường xuất khẩu</w:t>
      </w:r>
      <w:r w:rsidRPr="00DB4487">
        <w:t>: Tăng cường thu hút đầu tư trực tiếp từ nước ngoài (FDI) không chỉ mang lại nguồn vốn mới mà còn chuyển giao công nghệ và kiến thức quản lý tiên tiến cho Việt Nam. Việc mở rộng thị trường xuất khẩu sẽ giúp các doanh nghiệp trong nước tiếp cận được nhiều thị trường mới, tăng doanh thu và tạo ra nhiều cơ hội việc làm hơn.</w:t>
      </w:r>
    </w:p>
    <w:p w14:paraId="3F70F677" w14:textId="67AC4519" w:rsidR="00DB4487" w:rsidRPr="00DB4487" w:rsidRDefault="00DB4487" w:rsidP="00DB4487">
      <w:pPr>
        <w:numPr>
          <w:ilvl w:val="0"/>
          <w:numId w:val="6"/>
        </w:numPr>
      </w:pPr>
      <w:r w:rsidRPr="00DB4487">
        <w:rPr>
          <w:b/>
          <w:bCs/>
        </w:rPr>
        <w:t>Phát triển nông nghiệp bền vững</w:t>
      </w:r>
      <w:r w:rsidRPr="00DB4487">
        <w:t xml:space="preserve">: Đối với khu vực nông nghiệp, cần ứng dụng công nghệ cao vào sản xuất, nâng cao chất lượng sản phẩm, và xây dựng thương </w:t>
      </w:r>
      <w:r w:rsidRPr="00DB4487">
        <w:lastRenderedPageBreak/>
        <w:t>hiệu cho nông sản Việt Nam trên thị trường quốc tế. Điều này sẽ giúp người nông dân tăng thu nhập và cải thiện chất lượng cuộc sống.</w:t>
      </w:r>
    </w:p>
    <w:p w14:paraId="11904AEF" w14:textId="7543DE10" w:rsidR="00E56C03" w:rsidRDefault="00E56C03" w:rsidP="00DB4487"/>
    <w:sectPr w:rsidR="00E56C03" w:rsidSect="00EA5DD0">
      <w:pgSz w:w="12240" w:h="15840"/>
      <w:pgMar w:top="1134" w:right="1134" w:bottom="1134" w:left="1701" w:header="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72A0"/>
    <w:multiLevelType w:val="hybridMultilevel"/>
    <w:tmpl w:val="347243B8"/>
    <w:lvl w:ilvl="0" w:tplc="23BE900E">
      <w:start w:val="1"/>
      <w:numFmt w:val="bullet"/>
      <w:pStyle w:val="Boco2"/>
      <w:lvlText w:val="-"/>
      <w:lvlJc w:val="right"/>
      <w:pPr>
        <w:ind w:left="928" w:hanging="360"/>
      </w:pPr>
      <w:rPr>
        <w:rFonts w:ascii="Times New Roman" w:hAnsi="Times New Roman" w:cs="Times New Roman" w:hint="default"/>
        <w:b/>
        <w:bCs w:val="0"/>
        <w:i w:val="0"/>
        <w:sz w:val="26"/>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A2C0417"/>
    <w:multiLevelType w:val="multilevel"/>
    <w:tmpl w:val="31CE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42054"/>
    <w:multiLevelType w:val="multilevel"/>
    <w:tmpl w:val="D138FD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82204"/>
    <w:multiLevelType w:val="hybridMultilevel"/>
    <w:tmpl w:val="CAF25BD0"/>
    <w:lvl w:ilvl="0" w:tplc="04090001">
      <w:start w:val="1"/>
      <w:numFmt w:val="bullet"/>
      <w:lvlText w:val=""/>
      <w:lvlJc w:val="left"/>
      <w:pPr>
        <w:ind w:left="928" w:hanging="360"/>
      </w:pPr>
      <w:rPr>
        <w:rFonts w:ascii="Symbol" w:hAnsi="Symbol" w:hint="default"/>
        <w:b/>
        <w:bCs w:val="0"/>
        <w:i w:val="0"/>
        <w:sz w:val="26"/>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num w:numId="1" w16cid:durableId="1925727703">
    <w:abstractNumId w:val="0"/>
  </w:num>
  <w:num w:numId="2" w16cid:durableId="872309752">
    <w:abstractNumId w:val="0"/>
  </w:num>
  <w:num w:numId="3" w16cid:durableId="1320115920">
    <w:abstractNumId w:val="0"/>
  </w:num>
  <w:num w:numId="4" w16cid:durableId="881751511">
    <w:abstractNumId w:val="1"/>
  </w:num>
  <w:num w:numId="5" w16cid:durableId="1543052999">
    <w:abstractNumId w:val="2"/>
  </w:num>
  <w:num w:numId="6" w16cid:durableId="815073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6"/>
    <w:rsid w:val="00065FE6"/>
    <w:rsid w:val="00115E77"/>
    <w:rsid w:val="00132E5E"/>
    <w:rsid w:val="00314426"/>
    <w:rsid w:val="00325567"/>
    <w:rsid w:val="0036573C"/>
    <w:rsid w:val="003978E2"/>
    <w:rsid w:val="00432F32"/>
    <w:rsid w:val="00444C61"/>
    <w:rsid w:val="004C6503"/>
    <w:rsid w:val="005B3D59"/>
    <w:rsid w:val="005C2FE2"/>
    <w:rsid w:val="006F0DB4"/>
    <w:rsid w:val="00703723"/>
    <w:rsid w:val="007E4A2D"/>
    <w:rsid w:val="0087636A"/>
    <w:rsid w:val="008D349B"/>
    <w:rsid w:val="00A51A94"/>
    <w:rsid w:val="00B17FB1"/>
    <w:rsid w:val="00B64867"/>
    <w:rsid w:val="00C35C45"/>
    <w:rsid w:val="00CB19B3"/>
    <w:rsid w:val="00CE7B4F"/>
    <w:rsid w:val="00CF01D3"/>
    <w:rsid w:val="00D201B0"/>
    <w:rsid w:val="00D83531"/>
    <w:rsid w:val="00DB4487"/>
    <w:rsid w:val="00DD50DA"/>
    <w:rsid w:val="00E040D7"/>
    <w:rsid w:val="00E56C03"/>
    <w:rsid w:val="00EA5DD0"/>
    <w:rsid w:val="00EE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C9BB"/>
  <w15:chartTrackingRefBased/>
  <w15:docId w15:val="{FD82FBAA-5A12-4E59-83AB-667BA200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F32"/>
  </w:style>
  <w:style w:type="paragraph" w:styleId="Heading1">
    <w:name w:val="heading 1"/>
    <w:basedOn w:val="Normal"/>
    <w:next w:val="Normal"/>
    <w:link w:val="Heading1Char"/>
    <w:uiPriority w:val="9"/>
    <w:qFormat/>
    <w:rsid w:val="00314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4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4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44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442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442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442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442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co2">
    <w:name w:val="Báo cáo 2"/>
    <w:basedOn w:val="Normal"/>
    <w:autoRedefine/>
    <w:qFormat/>
    <w:rsid w:val="00EE2B0A"/>
    <w:pPr>
      <w:numPr>
        <w:numId w:val="3"/>
      </w:numPr>
    </w:pPr>
    <w:rPr>
      <w:rFonts w:eastAsia="Arial" w:cs="Arial"/>
      <w:kern w:val="0"/>
      <w:lang w:val="es-ES"/>
      <w14:ligatures w14:val="none"/>
    </w:rPr>
  </w:style>
  <w:style w:type="paragraph" w:customStyle="1" w:styleId="Boconormal">
    <w:name w:val="Báo cáo normal"/>
    <w:basedOn w:val="Normal"/>
    <w:autoRedefine/>
    <w:qFormat/>
    <w:rsid w:val="00132E5E"/>
    <w:pPr>
      <w:ind w:left="284" w:firstLine="284"/>
    </w:pPr>
    <w:rPr>
      <w:rFonts w:cs="Arial"/>
      <w:bCs/>
      <w:szCs w:val="26"/>
    </w:rPr>
  </w:style>
  <w:style w:type="character" w:customStyle="1" w:styleId="Heading1Char">
    <w:name w:val="Heading 1 Char"/>
    <w:basedOn w:val="DefaultParagraphFont"/>
    <w:link w:val="Heading1"/>
    <w:uiPriority w:val="9"/>
    <w:rsid w:val="00314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4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4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44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44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44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44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44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4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42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4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44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4426"/>
    <w:rPr>
      <w:i/>
      <w:iCs/>
      <w:color w:val="404040" w:themeColor="text1" w:themeTint="BF"/>
    </w:rPr>
  </w:style>
  <w:style w:type="paragraph" w:styleId="ListParagraph">
    <w:name w:val="List Paragraph"/>
    <w:basedOn w:val="Normal"/>
    <w:uiPriority w:val="34"/>
    <w:qFormat/>
    <w:rsid w:val="00314426"/>
    <w:pPr>
      <w:ind w:left="720"/>
      <w:contextualSpacing/>
    </w:pPr>
  </w:style>
  <w:style w:type="character" w:styleId="IntenseEmphasis">
    <w:name w:val="Intense Emphasis"/>
    <w:basedOn w:val="DefaultParagraphFont"/>
    <w:uiPriority w:val="21"/>
    <w:qFormat/>
    <w:rsid w:val="00314426"/>
    <w:rPr>
      <w:i/>
      <w:iCs/>
      <w:color w:val="0F4761" w:themeColor="accent1" w:themeShade="BF"/>
    </w:rPr>
  </w:style>
  <w:style w:type="paragraph" w:styleId="IntenseQuote">
    <w:name w:val="Intense Quote"/>
    <w:basedOn w:val="Normal"/>
    <w:next w:val="Normal"/>
    <w:link w:val="IntenseQuoteChar"/>
    <w:uiPriority w:val="30"/>
    <w:qFormat/>
    <w:rsid w:val="00314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426"/>
    <w:rPr>
      <w:i/>
      <w:iCs/>
      <w:color w:val="0F4761" w:themeColor="accent1" w:themeShade="BF"/>
    </w:rPr>
  </w:style>
  <w:style w:type="character" w:styleId="IntenseReference">
    <w:name w:val="Intense Reference"/>
    <w:basedOn w:val="DefaultParagraphFont"/>
    <w:uiPriority w:val="32"/>
    <w:qFormat/>
    <w:rsid w:val="00314426"/>
    <w:rPr>
      <w:b/>
      <w:bCs/>
      <w:smallCaps/>
      <w:color w:val="0F4761" w:themeColor="accent1" w:themeShade="BF"/>
      <w:spacing w:val="5"/>
    </w:rPr>
  </w:style>
  <w:style w:type="paragraph" w:customStyle="1" w:styleId="Boco">
    <w:name w:val="Báo cáo"/>
    <w:basedOn w:val="Normal"/>
    <w:next w:val="Normal"/>
    <w:qFormat/>
    <w:rsid w:val="00432F32"/>
    <w:pPr>
      <w:ind w:firstLine="284"/>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26207">
      <w:bodyDiv w:val="1"/>
      <w:marLeft w:val="0"/>
      <w:marRight w:val="0"/>
      <w:marTop w:val="0"/>
      <w:marBottom w:val="0"/>
      <w:divBdr>
        <w:top w:val="none" w:sz="0" w:space="0" w:color="auto"/>
        <w:left w:val="none" w:sz="0" w:space="0" w:color="auto"/>
        <w:bottom w:val="none" w:sz="0" w:space="0" w:color="auto"/>
        <w:right w:val="none" w:sz="0" w:space="0" w:color="auto"/>
      </w:divBdr>
    </w:div>
    <w:div w:id="435099923">
      <w:bodyDiv w:val="1"/>
      <w:marLeft w:val="0"/>
      <w:marRight w:val="0"/>
      <w:marTop w:val="0"/>
      <w:marBottom w:val="0"/>
      <w:divBdr>
        <w:top w:val="none" w:sz="0" w:space="0" w:color="auto"/>
        <w:left w:val="none" w:sz="0" w:space="0" w:color="auto"/>
        <w:bottom w:val="none" w:sz="0" w:space="0" w:color="auto"/>
        <w:right w:val="none" w:sz="0" w:space="0" w:color="auto"/>
      </w:divBdr>
    </w:div>
    <w:div w:id="457533001">
      <w:bodyDiv w:val="1"/>
      <w:marLeft w:val="0"/>
      <w:marRight w:val="0"/>
      <w:marTop w:val="0"/>
      <w:marBottom w:val="0"/>
      <w:divBdr>
        <w:top w:val="none" w:sz="0" w:space="0" w:color="auto"/>
        <w:left w:val="none" w:sz="0" w:space="0" w:color="auto"/>
        <w:bottom w:val="none" w:sz="0" w:space="0" w:color="auto"/>
        <w:right w:val="none" w:sz="0" w:space="0" w:color="auto"/>
      </w:divBdr>
    </w:div>
    <w:div w:id="661470455">
      <w:bodyDiv w:val="1"/>
      <w:marLeft w:val="0"/>
      <w:marRight w:val="0"/>
      <w:marTop w:val="0"/>
      <w:marBottom w:val="0"/>
      <w:divBdr>
        <w:top w:val="none" w:sz="0" w:space="0" w:color="auto"/>
        <w:left w:val="none" w:sz="0" w:space="0" w:color="auto"/>
        <w:bottom w:val="none" w:sz="0" w:space="0" w:color="auto"/>
        <w:right w:val="none" w:sz="0" w:space="0" w:color="auto"/>
      </w:divBdr>
    </w:div>
    <w:div w:id="1133256228">
      <w:bodyDiv w:val="1"/>
      <w:marLeft w:val="0"/>
      <w:marRight w:val="0"/>
      <w:marTop w:val="0"/>
      <w:marBottom w:val="0"/>
      <w:divBdr>
        <w:top w:val="none" w:sz="0" w:space="0" w:color="auto"/>
        <w:left w:val="none" w:sz="0" w:space="0" w:color="auto"/>
        <w:bottom w:val="none" w:sz="0" w:space="0" w:color="auto"/>
        <w:right w:val="none" w:sz="0" w:space="0" w:color="auto"/>
      </w:divBdr>
    </w:div>
    <w:div w:id="1660229663">
      <w:bodyDiv w:val="1"/>
      <w:marLeft w:val="0"/>
      <w:marRight w:val="0"/>
      <w:marTop w:val="0"/>
      <w:marBottom w:val="0"/>
      <w:divBdr>
        <w:top w:val="none" w:sz="0" w:space="0" w:color="auto"/>
        <w:left w:val="none" w:sz="0" w:space="0" w:color="auto"/>
        <w:bottom w:val="none" w:sz="0" w:space="0" w:color="auto"/>
        <w:right w:val="none" w:sz="0" w:space="0" w:color="auto"/>
      </w:divBdr>
    </w:div>
    <w:div w:id="1668970593">
      <w:bodyDiv w:val="1"/>
      <w:marLeft w:val="0"/>
      <w:marRight w:val="0"/>
      <w:marTop w:val="0"/>
      <w:marBottom w:val="0"/>
      <w:divBdr>
        <w:top w:val="none" w:sz="0" w:space="0" w:color="auto"/>
        <w:left w:val="none" w:sz="0" w:space="0" w:color="auto"/>
        <w:bottom w:val="none" w:sz="0" w:space="0" w:color="auto"/>
        <w:right w:val="none" w:sz="0" w:space="0" w:color="auto"/>
      </w:divBdr>
    </w:div>
    <w:div w:id="17707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DƯƠNG THÁI HÒA</dc:creator>
  <cp:keywords/>
  <dc:description/>
  <cp:lastModifiedBy>TỐNG DƯƠNG THÁI HÒA</cp:lastModifiedBy>
  <cp:revision>11</cp:revision>
  <dcterms:created xsi:type="dcterms:W3CDTF">2024-08-09T06:31:00Z</dcterms:created>
  <dcterms:modified xsi:type="dcterms:W3CDTF">2024-08-09T07:44:00Z</dcterms:modified>
</cp:coreProperties>
</file>