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0CD11" w14:textId="59BDE4D4" w:rsidR="001C33AD" w:rsidRPr="00EA44C4" w:rsidRDefault="00D64E31" w:rsidP="001C33AD">
      <w:pPr>
        <w:rPr>
          <w:b/>
          <w:bCs/>
          <w:color w:val="C45911" w:themeColor="accent2" w:themeShade="BF"/>
          <w:sz w:val="36"/>
          <w:szCs w:val="36"/>
        </w:rPr>
      </w:pPr>
      <w:r w:rsidRPr="00EA44C4">
        <w:rPr>
          <w:b/>
          <w:bCs/>
          <w:color w:val="C45911" w:themeColor="accent2" w:themeShade="BF"/>
          <w:sz w:val="36"/>
          <w:szCs w:val="36"/>
        </w:rPr>
        <w:t>Tại sao lại có nhu cầu về bảo mật thông tin</w:t>
      </w:r>
      <w:r w:rsidR="001C33AD" w:rsidRPr="00EA44C4">
        <w:rPr>
          <w:b/>
          <w:bCs/>
          <w:color w:val="C45911" w:themeColor="accent2" w:themeShade="BF"/>
          <w:sz w:val="36"/>
          <w:szCs w:val="36"/>
        </w:rPr>
        <w:t>:</w:t>
      </w:r>
    </w:p>
    <w:p w14:paraId="0947D1C2" w14:textId="77777777" w:rsidR="001C33AD" w:rsidRDefault="001C33AD" w:rsidP="001C33AD">
      <w:r>
        <w:t xml:space="preserve">1. </w:t>
      </w:r>
      <w:r w:rsidRPr="001C33AD">
        <w:rPr>
          <w:b/>
          <w:bCs/>
        </w:rPr>
        <w:t>Bảo vệ thông tin cá nhân:</w:t>
      </w:r>
      <w:r>
        <w:t xml:space="preserve"> Mỗi người đều có quyền bảo vệ thông tin cá nhân của mình khỏi việc lộ ra hoặc bị sử dụng sai mục đích. Thông tin cá nhân, như số điện thoại, địa chỉ, thông tin tài khoản ngân hàng, địa chỉ email, tài liệu riêng tư và hình ảnh cá nhân, có thể được sử dụng để lừa đảo, xâm phạm quyền riêng tư hoặc gây thiệt hại cho người dùng.</w:t>
      </w:r>
    </w:p>
    <w:p w14:paraId="2346A505" w14:textId="77777777" w:rsidR="001C33AD" w:rsidRDefault="001C33AD" w:rsidP="001C33AD"/>
    <w:p w14:paraId="6835645D" w14:textId="77777777" w:rsidR="001C33AD" w:rsidRDefault="001C33AD" w:rsidP="001C33AD">
      <w:r>
        <w:t xml:space="preserve">2. </w:t>
      </w:r>
      <w:r w:rsidRPr="001C33AD">
        <w:rPr>
          <w:b/>
          <w:bCs/>
        </w:rPr>
        <w:t>Bảo vệ thông tin doanh nghiệp</w:t>
      </w:r>
      <w:r>
        <w:t>: Doanh nghiệp cũng rất quan tâm đến việc bảo vệ thông tin quan trọng như dữ liệu khách hàng, chiến lược kinh doanh, kế hoạch sản phẩm và các bí mật công nghệ. Việc bị xâm phạm bảo mật dữ liệu có thể dẫn đến mất mát tài chính, thiệt hại về danh tiếng và sự mất niềm tin của khách hàng.</w:t>
      </w:r>
    </w:p>
    <w:p w14:paraId="635842C9" w14:textId="77777777" w:rsidR="001C33AD" w:rsidRDefault="001C33AD" w:rsidP="001C33AD"/>
    <w:p w14:paraId="4C0714A7" w14:textId="77777777" w:rsidR="001C33AD" w:rsidRDefault="001C33AD" w:rsidP="001C33AD">
      <w:r>
        <w:t xml:space="preserve">3. </w:t>
      </w:r>
      <w:r w:rsidRPr="001C33AD">
        <w:rPr>
          <w:b/>
          <w:bCs/>
        </w:rPr>
        <w:t>Nguy cơ tấn công mạng:</w:t>
      </w:r>
      <w:r>
        <w:t xml:space="preserve"> Sự phát triển nhanh chóng của công nghệ đã mở ra cánh cửa cho các hình thức tấn công mạng ngày càng phức tạp và tinh vi. Mục tiêu của các tấn công mạng có thể là đánh cắp thông tin quan trọng, tạo ra sự cố hệ thống hoặc tống tiền. Vì vậy, nhu cầu về bảo mật thông tin trên mạng ngày càng tăng.</w:t>
      </w:r>
    </w:p>
    <w:p w14:paraId="46B01945" w14:textId="77777777" w:rsidR="001C33AD" w:rsidRDefault="001C33AD" w:rsidP="001C33AD"/>
    <w:p w14:paraId="6CC6344B" w14:textId="77777777" w:rsidR="001C33AD" w:rsidRDefault="001C33AD" w:rsidP="001C33AD">
      <w:r>
        <w:t xml:space="preserve">4. </w:t>
      </w:r>
      <w:r w:rsidRPr="001C33AD">
        <w:rPr>
          <w:b/>
          <w:bCs/>
        </w:rPr>
        <w:t>Tuân thủ quy định pháp luật:</w:t>
      </w:r>
      <w:r>
        <w:t xml:space="preserve"> Trên thế giới, có nhiều quy định pháp luật về bảo vệ thông tin cá nhân và bảo mật dữ liệu. Các tổ chức và cá nhân phải tuân thủ để đảm bảo an toàn và đảm bảo quyền riêng tư của mọi người.</w:t>
      </w:r>
    </w:p>
    <w:p w14:paraId="774B265E" w14:textId="730F624D" w:rsidR="00AC0DEE" w:rsidRPr="00EA44C4" w:rsidRDefault="00AC0DEE" w:rsidP="00AC0DEE">
      <w:pPr>
        <w:rPr>
          <w:b/>
          <w:bCs/>
          <w:color w:val="C45911" w:themeColor="accent2" w:themeShade="BF"/>
          <w:sz w:val="36"/>
          <w:szCs w:val="36"/>
        </w:rPr>
      </w:pPr>
      <w:r w:rsidRPr="00EA44C4">
        <w:rPr>
          <w:b/>
          <w:bCs/>
          <w:color w:val="C45911" w:themeColor="accent2" w:themeShade="BF"/>
          <w:sz w:val="36"/>
          <w:szCs w:val="36"/>
        </w:rPr>
        <w:t>Lợi ích của việc bảo mật thông tin:</w:t>
      </w:r>
    </w:p>
    <w:p w14:paraId="190BEAF2" w14:textId="77777777" w:rsidR="00AC0DEE" w:rsidRDefault="00AC0DEE" w:rsidP="00AC0DEE">
      <w:r>
        <w:t xml:space="preserve">1. </w:t>
      </w:r>
      <w:r w:rsidRPr="00AC0DEE">
        <w:rPr>
          <w:b/>
          <w:bCs/>
        </w:rPr>
        <w:t>Bảo vệ quyền riêng tư</w:t>
      </w:r>
      <w:r>
        <w:t>: Bảo mật thông tin giúp bảo vệ quyền riêng tư và đảm bảo rằng thông tin cá nhân không bị truy cập, sử dụng hoặc tiết lộ trái phép. Điều này đảm bảo rằng người dùng có quyền kiểm soát thông tin cá nhân của mình và tránh bị xâm phạm quyền riêng tư.</w:t>
      </w:r>
    </w:p>
    <w:p w14:paraId="7941170F" w14:textId="77777777" w:rsidR="00AC0DEE" w:rsidRDefault="00AC0DEE" w:rsidP="00AC0DEE"/>
    <w:p w14:paraId="511E8FC9" w14:textId="77777777" w:rsidR="00AC0DEE" w:rsidRDefault="00AC0DEE" w:rsidP="00AC0DEE">
      <w:r>
        <w:t>2</w:t>
      </w:r>
      <w:r w:rsidRPr="00AC0DEE">
        <w:rPr>
          <w:b/>
          <w:bCs/>
        </w:rPr>
        <w:t>. Ngăn chặn lừa đảo và gian lận</w:t>
      </w:r>
      <w:r>
        <w:t xml:space="preserve">: Bảo mật thông tin giúp xác định và ngăn chặn các hoạt động lừa đảo, gian lận và xâm phạm về mặt tài chính. </w:t>
      </w:r>
      <w:r>
        <w:lastRenderedPageBreak/>
        <w:t>Bằng cách bảo vệ thông tin quan trọng như thông tin tài khoản ngân hàng, số thẻ tín dụng và thông tin cá nhân, người dùng có thể tránh bị mất tiền, thông tin tài chính và danh tiếng.</w:t>
      </w:r>
    </w:p>
    <w:p w14:paraId="1C7EFD3F" w14:textId="77777777" w:rsidR="00AC0DEE" w:rsidRDefault="00AC0DEE" w:rsidP="00AC0DEE"/>
    <w:p w14:paraId="4EC60A97" w14:textId="77777777" w:rsidR="00AC0DEE" w:rsidRDefault="00AC0DEE" w:rsidP="00AC0DEE">
      <w:r>
        <w:t xml:space="preserve">3. </w:t>
      </w:r>
      <w:r w:rsidRPr="00AC0DEE">
        <w:rPr>
          <w:b/>
          <w:bCs/>
        </w:rPr>
        <w:t>Đảm bảo an toàn dữ liệu doanh nghiệp</w:t>
      </w:r>
      <w:r>
        <w:t>: Bảo mật thông tin đóng vai trò quan trọng trong việc bảo vệ dữ liệu doanh nghiệp. Các biện pháp bảo mật hợp lý giúp ngăn chặn truy cập trái phép, mất mát dữ liệu và phá hoại hệ thống. Điều này đảm bảo rằng các thông tin quan trọng như dữ liệu khách hàng, dự án kinh doanh và bí mật công nghệ được bảo vệ một cách an toàn.</w:t>
      </w:r>
    </w:p>
    <w:p w14:paraId="1E911F3F" w14:textId="77777777" w:rsidR="00AC0DEE" w:rsidRDefault="00AC0DEE" w:rsidP="00AC0DEE"/>
    <w:p w14:paraId="406865F0" w14:textId="77777777" w:rsidR="00AC0DEE" w:rsidRDefault="00AC0DEE" w:rsidP="00AC0DEE">
      <w:r>
        <w:t xml:space="preserve">4. </w:t>
      </w:r>
      <w:r w:rsidRPr="00AC0DEE">
        <w:rPr>
          <w:b/>
          <w:bCs/>
        </w:rPr>
        <w:t>Đáp ứng quy định pháp luật</w:t>
      </w:r>
      <w:r>
        <w:t>: Quy định về bảo mật thông tin và bảo vệ dữ liệu ngày càng trở nên nghiêm ngặt. Đảm bảo tính bảo mật của thông tin giúp tổ chức tuân thủ quy định pháp luật và tránh phạt pháp lý. Điều này cũng góp phần xây dựng lòng tin và niềm tin của khách hàng và đối tác.</w:t>
      </w:r>
    </w:p>
    <w:p w14:paraId="001B8EEB" w14:textId="77777777" w:rsidR="00AC0DEE" w:rsidRDefault="00AC0DEE" w:rsidP="00AC0DEE"/>
    <w:p w14:paraId="496042D1" w14:textId="3C4681F9" w:rsidR="00AC0DEE" w:rsidRDefault="00AC0DEE" w:rsidP="00AC0DEE">
      <w:r>
        <w:t xml:space="preserve">5. </w:t>
      </w:r>
      <w:r w:rsidRPr="00AC0DEE">
        <w:rPr>
          <w:b/>
          <w:bCs/>
        </w:rPr>
        <w:t>Đảm bảo hoạt động ổn định</w:t>
      </w:r>
      <w:r>
        <w:t>: Bảo mật thông tin đóng vai trò quan trọng trong việc duy trì tính ổn định của các hệ thống và quá trình kinh doanh. Khi thông tin quan trọng được bảo vệ và tránh được các sự cố liên quan đến an ninh, tổ chức có thể hoạt động hiệu quả và tránh thiệt hại về kinh tế và danh tiếng.</w:t>
      </w:r>
    </w:p>
    <w:p w14:paraId="4A6517E8" w14:textId="5273AD41" w:rsidR="00EA44C4" w:rsidRPr="00EA44C4" w:rsidRDefault="00EA44C4" w:rsidP="00EA44C4">
      <w:pPr>
        <w:rPr>
          <w:b/>
          <w:bCs/>
          <w:color w:val="C45911" w:themeColor="accent2" w:themeShade="BF"/>
          <w:sz w:val="36"/>
          <w:szCs w:val="36"/>
        </w:rPr>
      </w:pPr>
      <w:r w:rsidRPr="00EA44C4">
        <w:rPr>
          <w:b/>
          <w:bCs/>
          <w:color w:val="C45911" w:themeColor="accent2" w:themeShade="BF"/>
          <w:sz w:val="36"/>
          <w:szCs w:val="36"/>
        </w:rPr>
        <w:t>Tuy nhiên, nếu không có biện pháp bảo mật thông tin đủ mạnh, có thể xảy</w:t>
      </w:r>
      <w:r w:rsidRPr="00EA44C4">
        <w:rPr>
          <w:b/>
          <w:bCs/>
          <w:color w:val="C45911" w:themeColor="accent2" w:themeShade="BF"/>
          <w:sz w:val="36"/>
          <w:szCs w:val="144"/>
        </w:rPr>
        <w:t xml:space="preserve"> </w:t>
      </w:r>
      <w:r w:rsidRPr="00EA44C4">
        <w:rPr>
          <w:b/>
          <w:bCs/>
          <w:color w:val="C45911" w:themeColor="accent2" w:themeShade="BF"/>
          <w:sz w:val="36"/>
          <w:szCs w:val="36"/>
        </w:rPr>
        <w:t>ra những tác hại nghiêm trọng sau:</w:t>
      </w:r>
    </w:p>
    <w:p w14:paraId="2352FCB8" w14:textId="77777777" w:rsidR="00EA44C4" w:rsidRDefault="00EA44C4" w:rsidP="00EA44C4"/>
    <w:p w14:paraId="41B5E5BA" w14:textId="77777777" w:rsidR="00EA44C4" w:rsidRDefault="00EA44C4" w:rsidP="00EA44C4">
      <w:r>
        <w:t xml:space="preserve">1. </w:t>
      </w:r>
      <w:r w:rsidRPr="00EA44C4">
        <w:rPr>
          <w:b/>
          <w:bCs/>
        </w:rPr>
        <w:t>Mất quyền riêng tư</w:t>
      </w:r>
      <w:r>
        <w:t>: Nếu thông tin cá nhân bị lộ ra, người dùng có thể mất quyền riêng tư và trở thành mục tiêu của các hình thức lừa đảo, xâm phạm quyền riêng tư và vi phạm đạo đức. Thông tin nhạy cảm như số điện thoại, địa chỉ và thông tin tài khoản ngân hàng có thể bị sử dụng sai mục đích hoặc bị tiếp cận trái phép.</w:t>
      </w:r>
    </w:p>
    <w:p w14:paraId="7A3AE3F6" w14:textId="77777777" w:rsidR="00EA44C4" w:rsidRDefault="00EA44C4" w:rsidP="00EA44C4"/>
    <w:p w14:paraId="40485AF0" w14:textId="77777777" w:rsidR="00EA44C4" w:rsidRDefault="00EA44C4" w:rsidP="00EA44C4">
      <w:r>
        <w:lastRenderedPageBreak/>
        <w:t xml:space="preserve">2. </w:t>
      </w:r>
      <w:r w:rsidRPr="00EA44C4">
        <w:rPr>
          <w:b/>
          <w:bCs/>
        </w:rPr>
        <w:t>Thiệt hại tài chính</w:t>
      </w:r>
      <w:r>
        <w:t>: Mất mát tài chính là một trong những tác hại nghiêm trọng do việc bảo mật thông tin không đảm bảo. Nếu thông tin tài khoản ngân hàng hoặc thông tin thẻ tín dụng bị lộ, người dùng có thể trở thành nạn nhân của việc mất tiền, gian lận tài chính hoặc truy cập trái phép vào tài khoản ngân hàng của mình.</w:t>
      </w:r>
    </w:p>
    <w:p w14:paraId="32D58BB8" w14:textId="77777777" w:rsidR="00EA44C4" w:rsidRDefault="00EA44C4" w:rsidP="00EA44C4"/>
    <w:p w14:paraId="455DE637" w14:textId="77777777" w:rsidR="00EA44C4" w:rsidRDefault="00EA44C4" w:rsidP="00EA44C4">
      <w:r>
        <w:t xml:space="preserve">3. </w:t>
      </w:r>
      <w:r w:rsidRPr="00EA44C4">
        <w:rPr>
          <w:b/>
          <w:bCs/>
        </w:rPr>
        <w:t>Thiệt hại danh tiếng</w:t>
      </w:r>
      <w:r>
        <w:t>: Bất kỳ tổ chức nào mà thông tin khách hàng hoặc dữ liệu quan trọng của họ bị đánh cắp hoặc lộ ra, có thể gánh chịu hậu quả nghiêm trọng về danh tiếng. Sự mất niềm tin của khách hàng và đối tác có thể gây thiệt hại lớn đến hình ảnh và khả năng cạnh tranh của tổ chức.</w:t>
      </w:r>
    </w:p>
    <w:p w14:paraId="3E5593B0" w14:textId="77777777" w:rsidR="00EA44C4" w:rsidRDefault="00EA44C4" w:rsidP="00EA44C4"/>
    <w:p w14:paraId="740F9A41" w14:textId="77777777" w:rsidR="00EA44C4" w:rsidRDefault="00EA44C4" w:rsidP="00EA44C4">
      <w:r>
        <w:t xml:space="preserve">4. </w:t>
      </w:r>
      <w:r w:rsidRPr="00EA44C4">
        <w:rPr>
          <w:b/>
          <w:bCs/>
        </w:rPr>
        <w:t>Sự phá hoại kinh doanh</w:t>
      </w:r>
      <w:r>
        <w:t>: Các cuộc tấn công mạng và xâm nhập dữ liệu có thể gây ra sự phá hoại kinh doanh đáng kể cho các tổ chức. Dữ liệu bị mất mát, hệ thống bị tắt và sự cố bảo mật có thể làm gián đoạn hoạt động kinh doanh và gây thiệt hại về mặt tài chính. Đặc biệt đối với các công ty công nghệ và dịch vụ trực tuyến, sự phá hoại bảo mật thông tin có thể có hậu quả nghiêm trọng đến sự tồn tại và phát triển của doanh nghiệp.</w:t>
      </w:r>
    </w:p>
    <w:p w14:paraId="159DAF38" w14:textId="77777777" w:rsidR="00EA44C4" w:rsidRDefault="00EA44C4" w:rsidP="00EA44C4"/>
    <w:p w14:paraId="17F58CD7" w14:textId="77777777" w:rsidR="00094CD3" w:rsidRDefault="00EA44C4" w:rsidP="00EA44C4">
      <w:r>
        <w:t xml:space="preserve">5. </w:t>
      </w:r>
      <w:r w:rsidRPr="00EA44C4">
        <w:rPr>
          <w:b/>
          <w:bCs/>
        </w:rPr>
        <w:t>Vi phạm pháp luật</w:t>
      </w:r>
      <w:r>
        <w:t>: Nếu một tổ chức không tuân thủ các quy định về bảo mật thông tin và bảo vệ dữ liệu, họ có thể chịu trách nhiệm pháp lý và bị phạt. Các quy định pháp luật về bảo mật thông tin và bảo vệ dữ liệu đang ngày càng nghiêm ngặt, do đó vi phạm có thể dẫn đến hậu quả pháp lý nghiêm trọng cho tổ chức và cá nhân liên quan</w:t>
      </w:r>
    </w:p>
    <w:p w14:paraId="1D264CF9" w14:textId="77777777" w:rsidR="00931D76" w:rsidRDefault="00931D76" w:rsidP="00EA44C4"/>
    <w:p w14:paraId="4B8EB679" w14:textId="6BA33EA5" w:rsidR="00931D76" w:rsidRDefault="00931D76" w:rsidP="00EA44C4">
      <w:r>
        <w:rPr>
          <w:noProof/>
        </w:rPr>
        <mc:AlternateContent>
          <mc:Choice Requires="wpi">
            <w:drawing>
              <wp:anchor distT="0" distB="0" distL="114300" distR="114300" simplePos="0" relativeHeight="251661312" behindDoc="0" locked="0" layoutInCell="1" allowOverlap="1" wp14:anchorId="25017A59" wp14:editId="60B393FB">
                <wp:simplePos x="0" y="0"/>
                <wp:positionH relativeFrom="column">
                  <wp:posOffset>4434840</wp:posOffset>
                </wp:positionH>
                <wp:positionV relativeFrom="paragraph">
                  <wp:posOffset>25400</wp:posOffset>
                </wp:positionV>
                <wp:extent cx="1032120" cy="1524465"/>
                <wp:effectExtent l="114300" t="114300" r="111125" b="152400"/>
                <wp:wrapNone/>
                <wp:docPr id="1539693548"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1032120" cy="1524465"/>
                      </w14:xfrm>
                    </w14:contentPart>
                  </a:graphicData>
                </a:graphic>
              </wp:anchor>
            </w:drawing>
          </mc:Choice>
          <mc:Fallback>
            <w:pict>
              <v:shapetype w14:anchorId="018AE7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344.25pt;margin-top:-2.95pt;width:91.15pt;height:130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">
                <v:imagedata r:id="rId8" o:title=""/>
              </v:shape>
            </w:pict>
          </mc:Fallback>
        </mc:AlternateContent>
      </w:r>
      <w:r>
        <w:t xml:space="preserve">Một số hình ảnh minh họa cho phần trình bày phía trên </w:t>
      </w:r>
    </w:p>
    <w:p w14:paraId="6130CC2D" w14:textId="01F06208" w:rsidR="00094CD3" w:rsidRDefault="00FF4BB0" w:rsidP="00EA44C4">
      <w:r>
        <w:rPr>
          <w:noProof/>
        </w:rPr>
        <w:lastRenderedPageBreak/>
        <w:drawing>
          <wp:inline distT="0" distB="0" distL="0" distR="0" wp14:anchorId="58992B56" wp14:editId="4CD71367">
            <wp:extent cx="5943600" cy="2555875"/>
            <wp:effectExtent l="0" t="0" r="0" b="0"/>
            <wp:docPr id="1110746285" name="Picture 3" descr="Công việc của một chuyên viên phân tích bảo mật thông tin - An Toàn Thông  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ông việc của một chuyên viên phân tích bảo mật thông tin - An Toàn Thông  T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55875"/>
                    </a:xfrm>
                    <a:prstGeom prst="rect">
                      <a:avLst/>
                    </a:prstGeom>
                    <a:noFill/>
                    <a:ln>
                      <a:noFill/>
                    </a:ln>
                  </pic:spPr>
                </pic:pic>
              </a:graphicData>
            </a:graphic>
          </wp:inline>
        </w:drawing>
      </w:r>
      <w:r w:rsidRPr="00FF4BB0">
        <w:t xml:space="preserve"> </w:t>
      </w:r>
      <w:r>
        <w:rPr>
          <w:noProof/>
        </w:rPr>
        <w:drawing>
          <wp:inline distT="0" distB="0" distL="0" distR="0" wp14:anchorId="39FEDA5C" wp14:editId="42366523">
            <wp:extent cx="5943600" cy="3334385"/>
            <wp:effectExtent l="0" t="0" r="0" b="0"/>
            <wp:docPr id="1046821262" name="Picture 4" descr="Bảo mật thông tin doanh nghiệp: Vấn đề và hướng giải quy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ảo mật thông tin doanh nghiệp: Vấn đề và hướng giải quyế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34385"/>
                    </a:xfrm>
                    <a:prstGeom prst="rect">
                      <a:avLst/>
                    </a:prstGeom>
                    <a:noFill/>
                    <a:ln>
                      <a:noFill/>
                    </a:ln>
                  </pic:spPr>
                </pic:pic>
              </a:graphicData>
            </a:graphic>
          </wp:inline>
        </w:drawing>
      </w:r>
      <w:r w:rsidR="004A5DFE" w:rsidRPr="004A5DFE">
        <w:t xml:space="preserve"> </w:t>
      </w:r>
      <w:r w:rsidR="004A5DFE">
        <w:rPr>
          <w:noProof/>
        </w:rPr>
        <w:lastRenderedPageBreak/>
        <w:drawing>
          <wp:inline distT="0" distB="0" distL="0" distR="0" wp14:anchorId="199F51F2" wp14:editId="535C6BC5">
            <wp:extent cx="5943600" cy="2971800"/>
            <wp:effectExtent l="0" t="0" r="0" b="0"/>
            <wp:docPr id="1623164677" name="Picture 5" descr="Bảo mật thông tin và quản lý hồ sơ cho nhân viên khi làm việc online -  Doc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ảo mật thông tin và quản lý hồ sơ cho nhân viên khi làm việc online -  DocEy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00094CD3">
        <w:rPr>
          <w:noProof/>
        </w:rPr>
        <w:drawing>
          <wp:inline distT="0" distB="0" distL="0" distR="0" wp14:anchorId="0ADE8CFC" wp14:editId="3261AEDA">
            <wp:extent cx="5943600" cy="4457700"/>
            <wp:effectExtent l="0" t="0" r="0" b="0"/>
            <wp:docPr id="1167782897" name="Picture 1" descr="An toàn bảo mật thông tin trên không gian mạng thời đại công ngh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toàn bảo mật thông tin trên không gian mạng thời đại công nghệ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94CD3" w:rsidRPr="00094CD3">
        <w:t xml:space="preserve"> </w:t>
      </w:r>
      <w:r w:rsidR="00094CD3">
        <w:rPr>
          <w:noProof/>
        </w:rPr>
        <w:lastRenderedPageBreak/>
        <w:drawing>
          <wp:inline distT="0" distB="0" distL="0" distR="0" wp14:anchorId="74054738" wp14:editId="5560AD65">
            <wp:extent cx="5943600" cy="3730625"/>
            <wp:effectExtent l="0" t="0" r="0" b="3175"/>
            <wp:docPr id="1294235189" name="Picture 2" descr="GIẢI PHÁP BẢO MẬT THÔNG TIN KHÁCH HÀNG HIỆU QUẢ - CÔNG TY TƯ VẤN ĐẦU TƯ 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ẢI PHÁP BẢO MẬT THÔNG TIN KHÁCH HÀNG HIỆU QUẢ - CÔNG TY TƯ VẤN ĐẦU TƯ 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30625"/>
                    </a:xfrm>
                    <a:prstGeom prst="rect">
                      <a:avLst/>
                    </a:prstGeom>
                    <a:noFill/>
                    <a:ln>
                      <a:noFill/>
                    </a:ln>
                  </pic:spPr>
                </pic:pic>
              </a:graphicData>
            </a:graphic>
          </wp:inline>
        </w:drawing>
      </w:r>
    </w:p>
    <w:sectPr w:rsidR="00094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09E"/>
    <w:rsid w:val="00094CD3"/>
    <w:rsid w:val="001C33AD"/>
    <w:rsid w:val="004A5DFE"/>
    <w:rsid w:val="0054660D"/>
    <w:rsid w:val="006A70CC"/>
    <w:rsid w:val="00931D76"/>
    <w:rsid w:val="00A078FB"/>
    <w:rsid w:val="00AC0DEE"/>
    <w:rsid w:val="00BF709E"/>
    <w:rsid w:val="00D64E31"/>
    <w:rsid w:val="00EA44C4"/>
    <w:rsid w:val="00FF4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68D68"/>
  <w15:chartTrackingRefBased/>
  <w15:docId w15:val="{5014ED46-D378-4258-8997-B4B477AF2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000000" w:themeColor="text1"/>
        <w:kern w:val="2"/>
        <w:sz w:val="28"/>
        <w:szCs w:val="7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customXml" Target="ink/ink1.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0T15:11:05.007"/>
    </inkml:context>
    <inkml:brush xml:id="br0">
      <inkml:brushProperty name="width" value="0.35" units="cm"/>
      <inkml:brushProperty name="height" value="0.35" units="cm"/>
      <inkml:brushProperty name="color" value="#E71224"/>
    </inkml:brush>
  </inkml:definitions>
  <inkml:trace contextRef="#ctx0" brushRef="#br0">614 0 24575,'2'63'0,"16"102"0,27 63 0,-12-65 0,32 286 0,-8-43 0,-24-193 0,-9 1 0,-4 242 0,-21 987-1365</inkml:trace>
  <inkml:trace contextRef="#ctx0" brushRef="#br0" timeOffset="1200.36">0 2900 24575,'2'0'0,"0"1"0,-1-1 0,1 1 0,0-1 0,-1 1 0,1 0 0,0 0 0,-1-1 0,1 1 0,-1 0 0,1 0 0,-1 1 0,0-1 0,1 0 0,1 3 0,18 24 0,-15-21 0,40 63 0,-4 1 0,36 80 0,14 27 0,49 47 0,23 40 0,-146-234 0,1 0 0,1-2 0,2 0 0,33 33 0,-38-46 0,0 0 0,0-1 0,2-1 0,-1-1 0,2 0 0,0-2 0,37 16 0,-45-23 0,1 0 0,-1-1 0,1-1 0,0 0 0,-1-1 0,1 0 0,0-1 0,0-1 0,0 0 0,0 0 0,0-1 0,-1-1 0,1 0 0,-1-1 0,0 0 0,0-1 0,0 0 0,20-13 0,9-9 0,-2-1 0,-1-2 0,55-56 0,214-229 24,-35 33-146,191-152-270,-202 193 295,-103 85-1170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df601d5-bac8-4aa3-9efa-c05ea99f7c8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9B4265046FA04B886DA1568A0F4BC6" ma:contentTypeVersion="10" ma:contentTypeDescription="Create a new document." ma:contentTypeScope="" ma:versionID="3e4850ab1251c4ad7bce757d10d154bc">
  <xsd:schema xmlns:xsd="http://www.w3.org/2001/XMLSchema" xmlns:xs="http://www.w3.org/2001/XMLSchema" xmlns:p="http://schemas.microsoft.com/office/2006/metadata/properties" xmlns:ns3="2df601d5-bac8-4aa3-9efa-c05ea99f7c8b" targetNamespace="http://schemas.microsoft.com/office/2006/metadata/properties" ma:root="true" ma:fieldsID="12db8f2f8869b761e5a7401b1c137432" ns3:_="">
    <xsd:import namespace="2df601d5-bac8-4aa3-9efa-c05ea99f7c8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f601d5-bac8-4aa3-9efa-c05ea99f7c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BE1A0F-6D68-4BCF-86E6-D0B5E89A2736}">
  <ds:schemaRefs>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purl.org/dc/dcmitype/"/>
    <ds:schemaRef ds:uri="2df601d5-bac8-4aa3-9efa-c05ea99f7c8b"/>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3516AAA6-1758-47D5-8324-207A32D701E3}">
  <ds:schemaRefs>
    <ds:schemaRef ds:uri="http://schemas.microsoft.com/sharepoint/v3/contenttype/forms"/>
  </ds:schemaRefs>
</ds:datastoreItem>
</file>

<file path=customXml/itemProps3.xml><?xml version="1.0" encoding="utf-8"?>
<ds:datastoreItem xmlns:ds="http://schemas.openxmlformats.org/officeDocument/2006/customXml" ds:itemID="{24E44830-5C1E-4834-8A90-BECAA5BA37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f601d5-bac8-4aa3-9efa-c05ea99f7c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TỐNG DƯƠNG THÁI HÒA</dc:creator>
  <cp:keywords/>
  <dc:description/>
  <cp:lastModifiedBy>TỐNG DƯƠNG THÁI HÒA</cp:lastModifiedBy>
  <cp:revision>11</cp:revision>
  <dcterms:created xsi:type="dcterms:W3CDTF">2023-10-10T15:00:00Z</dcterms:created>
  <dcterms:modified xsi:type="dcterms:W3CDTF">2023-10-12T05:28:00Z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0x010100FE9B4265046FA04B886DA1568A0F4BC6</vt:lpwstr>
  </property>
</Properties>
</file>