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left="720" w:hanging="36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BỘ CÂU HỎI </w:t>
      </w:r>
      <w:r w:rsidDel="00000000" w:rsidR="00000000" w:rsidRPr="00000000">
        <w:rPr>
          <w:rtl w:val="0"/>
        </w:rPr>
      </w:r>
    </w:p>
    <w:p w:rsidR="00000000" w:rsidDel="00000000" w:rsidP="00000000" w:rsidRDefault="00000000" w:rsidRPr="00000000" w14:paraId="00000002">
      <w:pPr>
        <w:spacing w:after="0" w:line="360" w:lineRule="auto"/>
        <w:ind w:left="720" w:hanging="36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MÔN KINH TẾ CHÍNH TRỊ MÁC – LÊNIN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CÂU HỎI ÔN TẬP CHƯƠNG 1, 2</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Kinh tế chính trị là gì? Kinh tế chính trị Mác - Lênin là gì? Trình bày đối tượng nghiên cứu của kinh tế chính trị và đối tượng nghiên cứu của kinh tế chính trị Mác – Lênin.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xuất hàng hóa là gì? Trình bày hai điều kiện ra đời của sản xuất hàng hóa. Tại sao sản xuất hàng hóa thúc đẩy lực lượng sản xuất phát triển nhanh?</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hóa là gì? So sánh hàng hóa với sản phẩm. Tại sao các nhà sản xuất, kinh doanh hàng hóa mong muốn hàng hóa của mình được tiêu thụ nhiều trên thị trường?</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sử dụng của hàng hóa là gì? Giá trị sử dụng của hàng hóa được hình thành bởi những những yếu tố nào? Giá trị sử dụng là mặt chất hay mặt lượng của hàng hóa và nó được thể hiện ra ở đâu?</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hàng hóa là gì? Trình bày mặt chất và mặt lượng của giá trị hàng hóa. Năng suất lao động và mức độ phức tạp của lao động ảnh hưởng thế nào đến giá trị hàng hóa?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thước đo của lượng giá trị hàng hóa. Tại sao lượng giá trị hàng hóa luôn thay đổi? Nhà sản xuất phải làm gì để hàng hóa của mình sản xuất ra có mức hao phí lao động thấp hơn mức hao phí lao động xã hội?</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hàng hóa là gì? Các yếu tố cấu thành giá trị hàng hóa. Hãy chỉ ra mối quan hệ giữa giá trị hàng hóa và tiền tệ.</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Mặt chất của giá trị hàng hóa là gì? Tại sao hàng hóa do lao động tư nhân làm ra nhưng giá trị hàng hóa lại được xác định bằng hao phí lao động xã hội? Hao phí lao động xã hội được xác định như thế nào?</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tính chất hai mặt của lao động sản xuất hàng hóa. Mối quan hệ giữa tính chất hai mặt của lao động sản xuất hàng hóa với hai thuộc tính của hàng hóa. Lao động trừu tượng tư nhân có tạo ra giá trị hàng hóa hay không?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Kinh tế thị trường là gì? Trình bày các đặc trưng phổ biến của kinh tế thị trường. Tại sao nói kinh tế thị trường là thành tựu phát triển của nhân loại?</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Thị trường là gì? Trình bày những ưu thế và khuyết tật của kinh tế thị trường. Để hạn chế những khuyết tật của thị trường, các quốc gia thường làm gì?</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chế thị trường là gì? Kinh tế thị trường chịu sự tác động của những quy luật kinh tế chủ yếu nào? Theo yêu cầu của quy luật giá trị, tại sao người sản xuất hàng hóa phải có mức hao phí lao động ngang bằng hoặc thấp hơn mức hao phí lao động xã hội cần thiết?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CÂU HỎI ÔN TẬP CHƯƠNG 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 bản là gì? Trình bày mâu thuẫn công thức chung của tư bản. Hãy chỉ ra yếu tố sản xuất và yếu tố lưu thông trong công thức chung của tư bản.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Sức lao động là gì? Trình bày các điều kiện để sức lao động trở thành hàng hóa. Người lao động cần phải làm gì để cải thiện tiền công?</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hai thuộc tính của hàng hóa sức lao động. Trình bày tính chất đặc biệt của giá trị sử dụng hàng hóa sức lao động. Cho ví dụ minh họa.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 trình sản xuất là gì? Quá trình sản xuất TBCN khác với quá trình sản xuất thông thường ra sao? Mục đích của phương thức sản xuất TBCN là gì?</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thặng dư TBCN theo quan điểm của Mác – Lênin là gì? Trình bày mối quan hệ giữa giá trị hàng hóa và giá trị thặng dư. Tại sao nhà tư bản mua sức lao động đúng giá trị (không mua rẻ, đúng nguyên tắc ngang giá) mà vẫn bị cho là bóc lột sức lao động của công nhân?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hai phương pháp sản xuất giá trị thặng dư TBCN. So sánh hai phương pháp sản xuất giá trị thặng dư. Tại sao giá trị thặng dư siêu ngạch là hình thức biến tướng của giá trị thặng dư tương đối?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khái niệm và mối quan hệ giữa các cặp phạm trù: tư bản bất biến và tư bản khả biến; tư bản cố định và tư bản lưu động. Hai xí nghiệp ngành dệt A và B có lượng tư bản giống nhau, cùng sản xuất một loại hàng hóa và bán cùng giá trên thị trường nhưng xí nghiệp A tự động hóa dây chuyền sản xuất còn xí nghiệp B chủ yếu dựa trên lao động thủ công. Hãy cho biết xí nghiệp nào hiệu quả hơn, tại sao?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Tuần hoàn của tư bản là gì? Chu chuyển của tư bản là gì? Tại sao nhà sản xuất cần phải rút ngắn thời gian chu chuyển của tư bản?</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lũy tư bản là gì? Hệ quả của tích lũy tư bản. Trong thời kỳ quá độ lên CNXH ở Việt Nam, các doanh nghiệp nhà nước có cần tích lũy tư bản không?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Lợi nhuận TBCN là gì? Mối quan hệ giữa lợi nhuận và giá trị thặng dư. Tại sao nói lợi nhuận luôn biến động?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Tỷ suất lợi nhuận là gì? Tại sao tỷ suất lợi nhuận có quy luật giảm dần? Tỷ suất lợi nhuận có quy luật giảm dần có làm tổng lợi nhuận giảm dần không?</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Lợi nhuận bình quân là gì? Nguyên nhân hình thành tỷ suất lợi nhuận bình quân. Tại sao khi lợi nhuận chuyển thành lợi nhuận bình quân thì giá cả hàng hóa chuyển thành giá cả sản xuất?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-279399</wp:posOffset>
                </wp:positionV>
                <wp:extent cx="114300" cy="12700"/>
                <wp:effectExtent b="0" l="0" r="0" t="0"/>
                <wp:wrapNone/>
                <wp:docPr id="1" name=""/>
                <a:graphic>
                  <a:graphicData uri="http://schemas.microsoft.com/office/word/2010/wordprocessingShape">
                    <wps:wsp>
                      <wps:cNvCnPr/>
                      <wps:spPr>
                        <a:xfrm>
                          <a:off x="5288850" y="3780000"/>
                          <a:ext cx="114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-279399</wp:posOffset>
                </wp:positionV>
                <wp:extent cx="1143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14300" cy="1270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Lợi nhuận thương nghiệp TBCN là gì? Sự khác nhau giữa lợi nhuận thương nghiệp TBCN và lợi nhuận thương nghiệp tiền TBCN. Tại sao phần lớn các nhà tư bản công nghiệp không tự tổ chức tiêu thụ hàng hóa mình sản xuất ra mà phải nhường một phần lợi nhuận của mình làm ra để cho các nhà tư bản thương nghiệp thực hiện chức năng này?</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Lợi tức TBCN là gì? Trình bày sự khác nhau giữa lợi tức TBCN và lợi tức tiền tư bản chủ nghĩa. Tác dụng của lợi tức TBCN.</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tô TBCN là gì? Sự khác nhau giữa địa tô TBCN và địa tô phong kiến. Trình bày mối quan hệ giữa địa tô TBCN, địa tô tuyệt đối và địa tô chênh lệch.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CÂU HỎI ÔN TẬP CHƯƠNG 4</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hanging="360"/>
        <w:jc w:val="both"/>
        <w:rPr>
          <w:rFonts w:ascii="Times New Roman" w:cs="Times New Roman" w:eastAsia="Times New Roman" w:hAnsi="Times New Roman"/>
          <w:i w:val="0"/>
          <w:smallCaps w:val="0"/>
          <w:strike w:val="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nguyên nhân hình thành độc quyền. Trình bày tác động của độc quyền đối với nền kinh tế. Vì sao nhà nước cần phải chống độc quyền?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hanging="360"/>
        <w:jc w:val="both"/>
        <w:rPr>
          <w:rFonts w:ascii="Times New Roman" w:cs="Times New Roman" w:eastAsia="Times New Roman" w:hAnsi="Times New Roman"/>
          <w:i w:val="0"/>
          <w:smallCaps w:val="0"/>
          <w:strike w:val="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khẩu tư bản là gì? Trình bày các hình thức chủ yếu của xuất khẩu tư bản và chủ thể của xuất khẩu tư bản trong giai đoạn độc quyền. Tại sao nói xuất khẩu tư bản gắn với giai đoạn độc quyền của CNTB?</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hanging="360"/>
        <w:jc w:val="both"/>
        <w:rPr>
          <w:rFonts w:ascii="Times New Roman" w:cs="Times New Roman" w:eastAsia="Times New Roman" w:hAnsi="Times New Roman"/>
          <w:i w:val="0"/>
          <w:smallCaps w:val="0"/>
          <w:strike w:val="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 bản tài chính theo quan điểm của V.I. Lênin là gì? Tại sao nói tư bản tài chính gắn với giai đoạn đế quốc CNTB? Tư bản tài chính giai đoạn hiện nay có những biểu hiện mới như thế nào?</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hanging="360"/>
        <w:jc w:val="both"/>
        <w:rPr>
          <w:rFonts w:ascii="Times New Roman" w:cs="Times New Roman" w:eastAsia="Times New Roman" w:hAnsi="Times New Roman"/>
          <w:i w:val="0"/>
          <w:smallCaps w:val="0"/>
          <w:strike w:val="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lợi nhuận độc quyền, nguồn gốc hình thành và giá cả độc quyền trong CNTB độc quyền. Phân tích hoạt động của quy luật giá trị và quy luật giá trị thặng dư trong giai đoạn chủ nghĩa tư bản độc quyền.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hanging="360"/>
        <w:jc w:val="both"/>
        <w:rPr>
          <w:rFonts w:ascii="Times New Roman" w:cs="Times New Roman" w:eastAsia="Times New Roman" w:hAnsi="Times New Roman"/>
          <w:i w:val="0"/>
          <w:smallCaps w:val="0"/>
          <w:strike w:val="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nguyên nhân hình thành CNTB độc quyền nhà nước. Trình bày bản chất của độc quyền nhà nước và những biểu hiện chủ yếu của độc quyền nhà nước trong CNTB</w:t>
      </w:r>
    </w:p>
    <w:p w:rsidR="00000000" w:rsidDel="00000000" w:rsidP="00000000" w:rsidRDefault="00000000" w:rsidRPr="00000000" w14:paraId="00000034">
      <w:pPr>
        <w:tabs>
          <w:tab w:val="left" w:leader="none" w:pos="450"/>
        </w:tabs>
        <w:spacing w:after="0" w:line="360" w:lineRule="auto"/>
        <w:jc w:val="both"/>
        <w:rPr>
          <w:rFonts w:ascii="Times New Roman" w:cs="Times New Roman" w:eastAsia="Times New Roman" w:hAnsi="Times New Roman"/>
          <w:sz w:val="26"/>
          <w:szCs w:val="26"/>
          <w:vertAlign w:val="baseline"/>
        </w:rPr>
      </w:pPr>
      <w:r w:rsidDel="00000000" w:rsidR="00000000" w:rsidRPr="00000000">
        <w:rPr>
          <w:rtl w:val="0"/>
        </w:rPr>
      </w:r>
    </w:p>
    <w:sectPr>
      <w:footerReference r:id="rId7" w:type="default"/>
      <w:pgSz w:h="15840" w:w="12240" w:orient="portrait"/>
      <w:pgMar w:bottom="1152" w:top="1152" w:left="1440"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b w:val="1"/>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580c72b7c5377ecaaaa30a22ed1a1f31b42a8b66cff0f6324f069bd1366d095e</vt:lpwstr>
  </property>
</Properties>
</file>