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﻿#include &lt;stdio.h&gt; // Thư viện hỗ trợ xuất nhập chuẩn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&lt;conio.h&gt; // Thư viện hỗ trợ dừng màn hình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Hàm nhập dữ liệu số nguyên n.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NhapSoNguyen(int &amp;n) // Lưu ý: Phải truyền tham chiếu vào.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lớn hơn 5 và nhỏ hơn 100 tức là [6, 99]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sai là khi nào ? =&gt; bé hơn hoặc bằng 5 hay lớn hơn hoặc bằng 100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printf("\nNhap vao n (5 &lt; n &lt; 100): ");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scanf("%d", &amp;n); // &amp;: Toán tử địa chỉ giúp xác định được địa chỉ của 1 biến trong bộ nhớ.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if(n &lt;= 5 || n &gt;= 100)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printf("\nGia tri n khong hop le. Xin vui long kiem tra lai !");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}while(n &lt;= 5 || n &gt;= 100);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Hàm xử lý tính toán.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TinhS(int n) // Truyền tham trị.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Tong = 0;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Tich = 1;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for(int i = 1; i &lt;= n; i++)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Tich *= i; // Tích từ 1 tới i.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Tong += Tich; // Cộng dồn các biến tích lại với nhau.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Tong; // Trả về tổng.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Hàm chính.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n;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NhapSoNguyen(n);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S = TinhS(n);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printf("\nS = %d", S);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getch();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