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mc:AlternateContent xmlns:mc="http://schemas.openxmlformats.org/markup-compatibility/2006">
          <mc:Choice xmlns:wps="http://schemas.microsoft.com/office/word/2010/wordprocessingShape" Requires="wps">
            <w:drawing>
              <wp:anchor simplePos="0" behindDoc="0" relativeHeight="0"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05000" cy="952500"/>
                <wp:wrapNone/>
                <a:graphic>
                  <a:graphicData>
                    <wps:wsp xmlns:wps="http://schemas.microsoft.com/office/word/2010/wordprocessingShape">
                      <wps:spPr>
                        <a:xfrm rot="0">
                          <a:off x="0" y="0"/>
                          <a:ext cx="1905000" cy="952500"/>
                        </a:xfrm>
                        <a:prstGeom prst="ellipse"/>
                        <a:solidFill>
                          <a:srgbClr val="00AA11"/>
                        </a:solidFill>
                        <a:ln>
                          <a:noFill/>
                        </a:ln>
                      </wps:spPr>
                      <wps:style/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simplePos="0" behindDoc="0" relativeHeight="0"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05000" cy="952500"/>
                <wp:wrapNone/>
                <a:graphic>
                  <a:graphicData>
                    <a:blip r:embed="image"/>
                    <a:blip r:embed="image"/>
                  </a:graphicData>
                </a:graphic>
              </wp:anchor>
            </w:drawing>
          </mc:Fallback>
        </mc:AlternateContent>
      </w:r>
    </w:p>
  </w:body>
</w:document>
</file>

<file path=word/theme.xml><?xml version="1.0" encoding="utf-8"?>
<a:theme xmlns:a="http://schemas.openxmlformats.org/drawingml/2006/main">
  <a:themeElements>
    <a:clrScheme>
      <a:accent1>
        <a:srgbClr val="123456"/>
      </a:accent1>
    </a:clrScheme>
    <a:fmtScheme>
      <a:fillStyleLst>
        <a:solidFill>
          <a:schemeClr val="phClr"/>
        </a:solidFill>
        <a:gradFill/>
      </a:fillStyleLst>
    </a:fmtScheme>
  </a:themeElements>
</a:theme>
</file>

<file path=word/_rels/document.xml.rels><Relationships xmlns="http://schemas.openxmlformats.org/package/2006/relationships"><Relationship Id="image" Type="http://schemas.openxmlformats.org/officeDocument/2006/relationships/image" Target="media/pixel.png"/><Relationship Id="theme" Type="http://schemas.openxmlformats.org/officeDocument/2006/relationships/theme" Target="theme.xml"/></Relationships>
</file>