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EDEB" w14:textId="77777777" w:rsidR="002A374F" w:rsidRPr="004224AA" w:rsidRDefault="002A374F" w:rsidP="0041214B">
      <w:pPr>
        <w:autoSpaceDE w:val="0"/>
        <w:autoSpaceDN w:val="0"/>
        <w:adjustRightInd w:val="0"/>
        <w:jc w:val="center"/>
        <w:outlineLvl w:val="0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0EA41D2D" w14:textId="77777777" w:rsidR="002A374F" w:rsidRDefault="002A374F" w:rsidP="0041214B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HDL simulator you </w:t>
      </w:r>
      <w:r>
        <w:rPr>
          <w:rFonts w:ascii="標楷體" w:eastAsia="標楷體" w:hAnsi="標楷體" w:cs="Aharoni"/>
          <w:b/>
          <w:sz w:val="32"/>
        </w:rPr>
        <w:t xml:space="preserve">used </w:t>
      </w:r>
      <w:r>
        <w:rPr>
          <w:rFonts w:ascii="標楷體" w:eastAsia="標楷體" w:hAnsi="標楷體" w:cs="Aharoni" w:hint="eastAsia"/>
          <w:b/>
          <w:sz w:val="32"/>
        </w:rPr>
        <w:t>(</w:t>
      </w:r>
      <w:r>
        <w:rPr>
          <w:rFonts w:ascii="標楷體" w:eastAsia="標楷體" w:hAnsi="標楷體" w:cs="Aharoni"/>
          <w:b/>
          <w:sz w:val="32"/>
        </w:rPr>
        <w:t>ModelSim or Xilinx):</w:t>
      </w:r>
    </w:p>
    <w:p w14:paraId="490001CB" w14:textId="77777777" w:rsidR="002A374F" w:rsidRDefault="0041214B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sz w:val="32"/>
        </w:rPr>
        <w:t>ModelSim</w:t>
      </w:r>
    </w:p>
    <w:p w14:paraId="2051964D" w14:textId="77777777" w:rsidR="002A374F" w:rsidRDefault="002A374F" w:rsidP="002A374F">
      <w:pPr>
        <w:rPr>
          <w:rFonts w:ascii="標楷體" w:eastAsia="標楷體" w:hAnsi="標楷體" w:cs="Aharoni"/>
          <w:b/>
        </w:rPr>
      </w:pPr>
    </w:p>
    <w:p w14:paraId="74FFBB5F" w14:textId="77777777" w:rsidR="002A374F" w:rsidRDefault="002A374F" w:rsidP="0041214B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 w:rsidR="00784E7B">
        <w:rPr>
          <w:rFonts w:ascii="標楷體" w:eastAsia="標楷體" w:hAnsi="標楷體" w:cs="Aharoni"/>
          <w:b/>
          <w:sz w:val="32"/>
        </w:rPr>
        <w:t xml:space="preserve">input </w:t>
      </w:r>
      <w:r>
        <w:rPr>
          <w:rFonts w:ascii="標楷體" w:eastAsia="標楷體" w:hAnsi="標楷體" w:cs="Aharoni"/>
          <w:b/>
          <w:sz w:val="32"/>
        </w:rPr>
        <w:t>fields of each pipeline register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11C41C95" w14:textId="77777777" w:rsidR="00D3725F" w:rsidRDefault="004A7A07" w:rsidP="00D3725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IFID Reg: </w:t>
      </w:r>
      <w:r w:rsidR="00D3725F">
        <w:rPr>
          <w:rFonts w:ascii="標楷體" w:eastAsia="標楷體" w:hAnsi="標楷體" w:cs="Aharoni"/>
          <w:b/>
        </w:rPr>
        <w:t xml:space="preserve"> </w:t>
      </w:r>
      <w:r w:rsidR="00D3725F" w:rsidRPr="00D3725F">
        <w:rPr>
          <w:rFonts w:ascii="標楷體" w:eastAsia="標楷體" w:hAnsi="標楷體" w:cs="Aharoni"/>
          <w:b/>
        </w:rPr>
        <w:t>clk_i, rst_n, PC_Plus4, Inst, InstReg, PC_Plus4Reg</w:t>
      </w:r>
    </w:p>
    <w:p w14:paraId="2B89375A" w14:textId="7DAD48BC" w:rsidR="002A374F" w:rsidRDefault="00D3725F" w:rsidP="00D3725F">
      <w:pPr>
        <w:ind w:left="1276" w:hanging="127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IDEX Reg: </w:t>
      </w:r>
      <w:r w:rsidR="003C0C28">
        <w:rPr>
          <w:rFonts w:ascii="標楷體" w:eastAsia="標楷體" w:hAnsi="標楷體" w:cs="Aharoni" w:hint="eastAsia"/>
          <w:b/>
        </w:rPr>
        <w:t xml:space="preserve"> </w:t>
      </w:r>
      <w:bookmarkStart w:id="0" w:name="_GoBack"/>
      <w:bookmarkEnd w:id="0"/>
      <w:r w:rsidRPr="00D3725F">
        <w:rPr>
          <w:rFonts w:ascii="標楷體" w:eastAsia="標楷體" w:hAnsi="標楷體" w:cs="Aharoni"/>
          <w:b/>
        </w:rPr>
        <w:t>clk_i, rst_n</w:t>
      </w:r>
      <w:r>
        <w:rPr>
          <w:rFonts w:ascii="標楷體" w:eastAsia="標楷體" w:hAnsi="標楷體" w:cs="Aharoni"/>
          <w:b/>
        </w:rPr>
        <w:t xml:space="preserve">, </w:t>
      </w:r>
      <w:r w:rsidR="004A7A07">
        <w:rPr>
          <w:rFonts w:ascii="標楷體" w:eastAsia="標楷體" w:hAnsi="標楷體" w:cs="Aharoni"/>
          <w:b/>
        </w:rPr>
        <w:t>EX(Regdst,</w:t>
      </w:r>
      <w:r w:rsidR="004A7A07">
        <w:t xml:space="preserve"> </w:t>
      </w:r>
      <w:r w:rsidR="004A7A07">
        <w:rPr>
          <w:rFonts w:ascii="標楷體" w:eastAsia="標楷體" w:hAnsi="標楷體" w:cs="Aharoni"/>
          <w:b/>
        </w:rPr>
        <w:t xml:space="preserve">ALUSrc, </w:t>
      </w:r>
      <w:r w:rsidR="004A7A07" w:rsidRPr="004A7A07">
        <w:rPr>
          <w:rFonts w:ascii="標楷體" w:eastAsia="標楷體" w:hAnsi="標楷體" w:cs="Aharoni"/>
          <w:b/>
        </w:rPr>
        <w:t>ALUOp</w:t>
      </w:r>
      <w:r w:rsidR="004A7A07">
        <w:rPr>
          <w:rFonts w:ascii="標楷體" w:eastAsia="標楷體" w:hAnsi="標楷體" w:cs="Aharoni"/>
          <w:b/>
        </w:rPr>
        <w:t xml:space="preserve">, </w:t>
      </w:r>
      <w:r w:rsidR="004A7A07" w:rsidRPr="004A7A07">
        <w:rPr>
          <w:rFonts w:ascii="標楷體" w:eastAsia="標楷體" w:hAnsi="標楷體" w:cs="Aharoni"/>
          <w:b/>
        </w:rPr>
        <w:t>Branch_type_select</w:t>
      </w:r>
      <w:r w:rsidR="004A7A07">
        <w:rPr>
          <w:rFonts w:ascii="標楷體" w:eastAsia="標楷體" w:hAnsi="標楷體" w:cs="Aharoni"/>
          <w:b/>
        </w:rPr>
        <w:t>), MEM(</w:t>
      </w:r>
      <w:r>
        <w:rPr>
          <w:rFonts w:ascii="標楷體" w:eastAsia="標楷體" w:hAnsi="標楷體" w:cs="Aharoni"/>
          <w:b/>
        </w:rPr>
        <w:t>Branch, Memread, Memwrite</w:t>
      </w:r>
      <w:r w:rsidR="004A7A07">
        <w:rPr>
          <w:rFonts w:ascii="標楷體" w:eastAsia="標楷體" w:hAnsi="標楷體" w:cs="Aharoni"/>
          <w:b/>
        </w:rPr>
        <w:t>)</w:t>
      </w:r>
      <w:r>
        <w:rPr>
          <w:rFonts w:ascii="標楷體" w:eastAsia="標楷體" w:hAnsi="標楷體" w:cs="Aharoni"/>
          <w:b/>
        </w:rPr>
        <w:t>, WB(MemtoReg, Regwrite), RsData</w:t>
      </w:r>
      <w:r w:rsidRPr="00D3725F">
        <w:rPr>
          <w:rFonts w:ascii="標楷體" w:eastAsia="標楷體" w:hAnsi="標楷體" w:cs="Aharoni"/>
          <w:b/>
        </w:rPr>
        <w:t xml:space="preserve"> , </w:t>
      </w:r>
      <w:r>
        <w:rPr>
          <w:rFonts w:ascii="標楷體" w:eastAsia="標楷體" w:hAnsi="標楷體" w:cs="Aharoni"/>
          <w:b/>
        </w:rPr>
        <w:t>RtData</w:t>
      </w:r>
      <w:r w:rsidRPr="00D3725F">
        <w:rPr>
          <w:rFonts w:ascii="標楷體" w:eastAsia="標楷體" w:hAnsi="標楷體" w:cs="Aharoni"/>
          <w:b/>
        </w:rPr>
        <w:t>, imm_value, zero_value, Shifter, RegRt, RegRd, func_i</w:t>
      </w:r>
    </w:p>
    <w:p w14:paraId="4A1D4C84" w14:textId="77777777" w:rsidR="00D3725F" w:rsidRDefault="00D3725F" w:rsidP="00D3725F">
      <w:pPr>
        <w:ind w:left="1560" w:hanging="15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EMMEM Reg: </w:t>
      </w:r>
      <w:r w:rsidRPr="00D3725F">
        <w:rPr>
          <w:rFonts w:ascii="標楷體" w:eastAsia="標楷體" w:hAnsi="標楷體" w:cs="Aharoni"/>
          <w:b/>
        </w:rPr>
        <w:t>clk_i, rst_n , WB, M, PC_Branch, ALUOut, RegRD, Mem_WriteData, Branch_type_out,  WBreg, Mreg, PC_Branchreg, ALUreg, RegRDreg, Mem_WriteDatareg, Branch_typereg</w:t>
      </w:r>
    </w:p>
    <w:p w14:paraId="610D2F1B" w14:textId="77777777" w:rsidR="00D3725F" w:rsidRPr="004A7A07" w:rsidRDefault="00D3725F" w:rsidP="00D3725F">
      <w:pPr>
        <w:ind w:left="1560" w:hanging="15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MEMWB Reg: </w:t>
      </w:r>
      <w:r w:rsidRPr="00D3725F">
        <w:rPr>
          <w:rFonts w:ascii="標楷體" w:eastAsia="標楷體" w:hAnsi="標楷體" w:cs="Aharoni"/>
          <w:b/>
        </w:rPr>
        <w:t>clk_i, rst_n, WB, Memout, ALUOut, RegRD,  WBreg, Memreg, ALUreg, RegRDreg</w:t>
      </w:r>
    </w:p>
    <w:p w14:paraId="51D4FFC4" w14:textId="77777777" w:rsidR="002A374F" w:rsidRPr="00D7282A" w:rsidRDefault="002A374F" w:rsidP="002A374F">
      <w:pPr>
        <w:rPr>
          <w:rFonts w:ascii="標楷體" w:eastAsia="標楷體" w:hAnsi="標楷體" w:cs="Aharoni"/>
          <w:b/>
        </w:rPr>
      </w:pPr>
    </w:p>
    <w:p w14:paraId="7364DDB0" w14:textId="77777777" w:rsidR="002A374F" w:rsidRPr="004224AA" w:rsidRDefault="002A374F" w:rsidP="0041214B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Compared with lab4, the extra modules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F99A0D2" w14:textId="7C426699" w:rsidR="002A374F" w:rsidRDefault="00D43E66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ADD: Four pipeline </w:t>
      </w:r>
      <w:r w:rsidRPr="00D43E66">
        <w:rPr>
          <w:rFonts w:ascii="標楷體" w:eastAsia="標楷體" w:hAnsi="標楷體" w:cs="Aharoni"/>
          <w:b/>
        </w:rPr>
        <w:t>modules</w:t>
      </w:r>
    </w:p>
    <w:p w14:paraId="26169C84" w14:textId="52122A69" w:rsidR="00D43E66" w:rsidRDefault="00D43E66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Delete: </w:t>
      </w:r>
      <w:r w:rsidRPr="00D43E66">
        <w:rPr>
          <w:rFonts w:ascii="標楷體" w:eastAsia="標楷體" w:hAnsi="標楷體" w:cs="Aharoni"/>
          <w:b/>
        </w:rPr>
        <w:t>Jump_choose</w:t>
      </w:r>
      <w:r>
        <w:rPr>
          <w:rFonts w:ascii="標楷體" w:eastAsia="標楷體" w:hAnsi="標楷體" w:cs="Aharoni"/>
          <w:b/>
        </w:rPr>
        <w:t xml:space="preserve"> </w:t>
      </w:r>
      <w:r w:rsidRPr="00D43E66">
        <w:rPr>
          <w:rFonts w:ascii="標楷體" w:eastAsia="標楷體" w:hAnsi="標楷體" w:cs="Aharoni"/>
          <w:b/>
        </w:rPr>
        <w:t>modules</w:t>
      </w:r>
    </w:p>
    <w:p w14:paraId="43BB8A1B" w14:textId="77777777" w:rsidR="002A374F" w:rsidRPr="004224AA" w:rsidRDefault="002A374F" w:rsidP="002A374F">
      <w:pPr>
        <w:rPr>
          <w:rFonts w:ascii="標楷體" w:eastAsia="標楷體" w:hAnsi="標楷體" w:cs="Aharoni"/>
          <w:b/>
        </w:rPr>
      </w:pPr>
    </w:p>
    <w:p w14:paraId="0CAE045B" w14:textId="77777777" w:rsidR="002A374F" w:rsidRPr="009E206A" w:rsidRDefault="002A374F" w:rsidP="0041214B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7791339" w14:textId="3F7AE169" w:rsidR="007B5A13" w:rsidRPr="004224AA" w:rsidRDefault="008322A0" w:rsidP="002A374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一開始看到</w:t>
      </w:r>
      <w:r>
        <w:rPr>
          <w:rFonts w:ascii="標楷體" w:eastAsia="標楷體" w:hAnsi="標楷體" w:cs="Aharoni"/>
          <w:b/>
        </w:rPr>
        <w:t>pipeline</w:t>
      </w:r>
      <w:r>
        <w:rPr>
          <w:rFonts w:ascii="標楷體" w:eastAsia="標楷體" w:hAnsi="標楷體" w:cs="Aharoni" w:hint="eastAsia"/>
          <w:b/>
        </w:rPr>
        <w:t>一直在想要如何做到在一個</w:t>
      </w:r>
      <w:r>
        <w:rPr>
          <w:rFonts w:ascii="標楷體" w:eastAsia="標楷體" w:hAnsi="標楷體" w:cs="Aharoni"/>
          <w:b/>
        </w:rPr>
        <w:t>cycle</w:t>
      </w:r>
      <w:r>
        <w:rPr>
          <w:rFonts w:ascii="標楷體" w:eastAsia="標楷體" w:hAnsi="標楷體" w:cs="Aharoni" w:hint="eastAsia"/>
          <w:b/>
        </w:rPr>
        <w:t>裡面</w:t>
      </w:r>
      <w:r w:rsidR="007B5A13">
        <w:rPr>
          <w:rFonts w:ascii="標楷體" w:eastAsia="標楷體" w:hAnsi="標楷體" w:cs="Aharoni" w:hint="eastAsia"/>
          <w:b/>
        </w:rPr>
        <w:t>同時做</w:t>
      </w:r>
      <w:r w:rsidR="007B5A13">
        <w:rPr>
          <w:rFonts w:ascii="標楷體" w:eastAsia="標楷體" w:hAnsi="標楷體" w:cs="Aharoni"/>
          <w:b/>
        </w:rPr>
        <w:t>pipeline</w:t>
      </w:r>
      <w:r w:rsidR="007B5A13">
        <w:rPr>
          <w:rFonts w:ascii="標楷體" w:eastAsia="標楷體" w:hAnsi="標楷體" w:cs="Aharoni" w:hint="eastAsia"/>
          <w:b/>
        </w:rPr>
        <w:t>讀寫並且在每一個階段正確執行，後來仔細研究一下</w:t>
      </w:r>
      <w:r w:rsidR="007B5A13">
        <w:rPr>
          <w:rFonts w:ascii="標楷體" w:eastAsia="標楷體" w:hAnsi="標楷體" w:cs="Aharoni"/>
          <w:b/>
        </w:rPr>
        <w:t>code</w:t>
      </w:r>
      <w:r w:rsidR="007B5A13">
        <w:rPr>
          <w:rFonts w:ascii="標楷體" w:eastAsia="標楷體" w:hAnsi="標楷體" w:cs="Aharoni" w:hint="eastAsia"/>
          <w:b/>
        </w:rPr>
        <w:t>，發現是透過</w:t>
      </w:r>
      <w:r w:rsidR="007B5A13">
        <w:rPr>
          <w:rFonts w:ascii="標楷體" w:eastAsia="標楷體" w:hAnsi="標楷體" w:cs="Aharoni"/>
          <w:b/>
        </w:rPr>
        <w:t xml:space="preserve">posedge </w:t>
      </w:r>
      <w:r w:rsidR="007B5A13">
        <w:rPr>
          <w:rFonts w:ascii="標楷體" w:eastAsia="標楷體" w:hAnsi="標楷體" w:cs="Aharoni" w:hint="eastAsia"/>
          <w:b/>
        </w:rPr>
        <w:t>和</w:t>
      </w:r>
      <w:r w:rsidR="007B5A13">
        <w:rPr>
          <w:rFonts w:ascii="標楷體" w:eastAsia="標楷體" w:hAnsi="標楷體" w:cs="Aharoni"/>
          <w:b/>
        </w:rPr>
        <w:t xml:space="preserve"> </w:t>
      </w:r>
      <w:r w:rsidR="007B5A13" w:rsidRPr="007B5A13">
        <w:rPr>
          <w:rFonts w:ascii="標楷體" w:eastAsia="標楷體" w:hAnsi="標楷體" w:cs="Aharoni"/>
          <w:b/>
        </w:rPr>
        <w:t>negedge</w:t>
      </w:r>
      <w:r w:rsidR="007B5A13">
        <w:rPr>
          <w:rFonts w:ascii="標楷體" w:eastAsia="標楷體" w:hAnsi="標楷體" w:cs="Aharoni" w:hint="eastAsia"/>
          <w:b/>
        </w:rPr>
        <w:t>來達到這樣的效果。另外在做</w:t>
      </w:r>
      <w:r w:rsidR="007B5A13">
        <w:rPr>
          <w:rFonts w:ascii="標楷體" w:eastAsia="標楷體" w:hAnsi="標楷體" w:cs="Aharoni"/>
          <w:b/>
        </w:rPr>
        <w:t>CPU</w:t>
      </w:r>
      <w:r w:rsidR="007B5A13">
        <w:rPr>
          <w:rFonts w:ascii="標楷體" w:eastAsia="標楷體" w:hAnsi="標楷體" w:cs="Aharoni" w:hint="eastAsia"/>
          <w:b/>
        </w:rPr>
        <w:t>兜線的時候，因為是從</w:t>
      </w:r>
      <w:r w:rsidR="007B5A13">
        <w:rPr>
          <w:rFonts w:ascii="標楷體" w:eastAsia="標楷體" w:hAnsi="標楷體" w:cs="Aharoni"/>
          <w:b/>
        </w:rPr>
        <w:t>Simple cycle</w:t>
      </w:r>
      <w:r w:rsidR="007B5A13">
        <w:rPr>
          <w:rFonts w:ascii="標楷體" w:eastAsia="標楷體" w:hAnsi="標楷體" w:cs="Aharoni" w:hint="eastAsia"/>
          <w:b/>
        </w:rPr>
        <w:t>直接轉換過來，整體架構其實都不太一樣，因此再做之前，必須事先把所有</w:t>
      </w:r>
      <w:r w:rsidR="007B5A13">
        <w:rPr>
          <w:rFonts w:ascii="標楷體" w:eastAsia="標楷體" w:hAnsi="標楷體" w:cs="Aharoni"/>
          <w:b/>
        </w:rPr>
        <w:t>wire</w:t>
      </w:r>
      <w:r w:rsidR="007B5A13">
        <w:rPr>
          <w:rFonts w:ascii="標楷體" w:eastAsia="標楷體" w:hAnsi="標楷體" w:cs="Aharoni" w:hint="eastAsia"/>
          <w:b/>
        </w:rPr>
        <w:t>重新規劃一遍，並且分清楚每一個</w:t>
      </w:r>
      <w:r w:rsidR="007B5A13">
        <w:rPr>
          <w:rFonts w:ascii="標楷體" w:eastAsia="標楷體" w:hAnsi="標楷體" w:cs="Aharoni"/>
          <w:b/>
        </w:rPr>
        <w:t>stage</w:t>
      </w:r>
      <w:r w:rsidR="007B5A13">
        <w:rPr>
          <w:rFonts w:ascii="標楷體" w:eastAsia="標楷體" w:hAnsi="標楷體" w:cs="Aharoni" w:hint="eastAsia"/>
          <w:b/>
        </w:rPr>
        <w:t>需要拉的</w:t>
      </w:r>
      <w:r w:rsidR="007B5A13">
        <w:rPr>
          <w:rFonts w:ascii="標楷體" w:eastAsia="標楷體" w:hAnsi="標楷體" w:cs="Aharoni"/>
          <w:b/>
        </w:rPr>
        <w:t>wire</w:t>
      </w:r>
      <w:r w:rsidR="007B5A13">
        <w:rPr>
          <w:rFonts w:ascii="標楷體" w:eastAsia="標楷體" w:hAnsi="標楷體" w:cs="Aharoni" w:hint="eastAsia"/>
          <w:b/>
        </w:rPr>
        <w:t>，是一個非常需要細心的</w:t>
      </w:r>
      <w:r w:rsidR="007B5A13">
        <w:rPr>
          <w:rFonts w:ascii="標楷體" w:eastAsia="標楷體" w:hAnsi="標楷體" w:cs="Aharoni"/>
          <w:b/>
        </w:rPr>
        <w:t>lab</w:t>
      </w:r>
      <w:r w:rsidR="007B5A13">
        <w:rPr>
          <w:rFonts w:ascii="標楷體" w:eastAsia="標楷體" w:hAnsi="標楷體" w:cs="Aharoni" w:hint="eastAsia"/>
          <w:b/>
        </w:rPr>
        <w:t>。</w:t>
      </w:r>
    </w:p>
    <w:p w14:paraId="104148ED" w14:textId="77777777" w:rsidR="002A374F" w:rsidRDefault="002A374F" w:rsidP="0041214B">
      <w:pPr>
        <w:outlineLvl w:val="0"/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241C601F" w14:textId="738DC70B" w:rsidR="00CE634F" w:rsidRDefault="00CE634F" w:rsidP="0041214B">
      <w:pPr>
        <w:outlineLvl w:val="0"/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</w:rPr>
        <w:t>CPU</w:t>
      </w:r>
      <w:r>
        <w:rPr>
          <w:rFonts w:ascii="標楷體" w:eastAsia="標楷體" w:hAnsi="標楷體" w:cs="Aharoni" w:hint="eastAsia"/>
          <w:b/>
        </w:rPr>
        <w:t>在升級</w:t>
      </w:r>
      <w:r>
        <w:rPr>
          <w:rFonts w:ascii="標楷體" w:eastAsia="標楷體" w:hAnsi="標楷體" w:cs="Aharoni"/>
          <w:b/>
        </w:rPr>
        <w:t>pipeline</w:t>
      </w:r>
      <w:r>
        <w:rPr>
          <w:rFonts w:ascii="標楷體" w:eastAsia="標楷體" w:hAnsi="標楷體" w:cs="Aharoni" w:hint="eastAsia"/>
          <w:b/>
        </w:rPr>
        <w:t>之後，</w:t>
      </w:r>
      <w:r w:rsidR="003E1F57">
        <w:rPr>
          <w:rFonts w:ascii="標楷體" w:eastAsia="標楷體" w:hAnsi="標楷體" w:cs="Aharoni" w:hint="eastAsia"/>
          <w:b/>
        </w:rPr>
        <w:t>要注意的事情變得更複雜了，雖然</w:t>
      </w:r>
      <w:r>
        <w:rPr>
          <w:rFonts w:ascii="標楷體" w:eastAsia="標楷體" w:hAnsi="標楷體" w:cs="Aharoni" w:hint="eastAsia"/>
          <w:b/>
        </w:rPr>
        <w:t>前面</w:t>
      </w:r>
      <w:r>
        <w:rPr>
          <w:rFonts w:ascii="標楷體" w:eastAsia="標楷體" w:hAnsi="標楷體" w:cs="Aharoni"/>
          <w:b/>
        </w:rPr>
        <w:t>simple cycle</w:t>
      </w:r>
      <w:r>
        <w:rPr>
          <w:rFonts w:ascii="標楷體" w:eastAsia="標楷體" w:hAnsi="標楷體" w:cs="Aharoni" w:hint="eastAsia"/>
          <w:b/>
        </w:rPr>
        <w:t>都有完善的註解與安排，但是在</w:t>
      </w:r>
      <w:r>
        <w:rPr>
          <w:rFonts w:ascii="標楷體" w:eastAsia="標楷體" w:hAnsi="標楷體" w:cs="Aharoni"/>
          <w:b/>
        </w:rPr>
        <w:t>pipeline</w:t>
      </w:r>
      <w:r>
        <w:rPr>
          <w:rFonts w:ascii="標楷體" w:eastAsia="標楷體" w:hAnsi="標楷體" w:cs="Aharoni" w:hint="eastAsia"/>
          <w:b/>
        </w:rPr>
        <w:t>最大的問題還是</w:t>
      </w:r>
      <w:r>
        <w:rPr>
          <w:rFonts w:ascii="標楷體" w:eastAsia="標楷體" w:hAnsi="標楷體" w:cs="Aharoni"/>
          <w:b/>
        </w:rPr>
        <w:t>hazard</w:t>
      </w:r>
      <w:r>
        <w:rPr>
          <w:rFonts w:ascii="標楷體" w:eastAsia="標楷體" w:hAnsi="標楷體" w:cs="Aharoni" w:hint="eastAsia"/>
          <w:b/>
        </w:rPr>
        <w:t>的判斷與拉線，</w:t>
      </w:r>
      <w:r>
        <w:rPr>
          <w:rFonts w:ascii="標楷體" w:eastAsia="標楷體" w:hAnsi="標楷體" w:cs="Aharoni" w:hint="eastAsia"/>
          <w:b/>
        </w:rPr>
        <w:lastRenderedPageBreak/>
        <w:t>有些地方的架構甚至需要重新做一些安排，希望接下來在做</w:t>
      </w:r>
      <w:r>
        <w:rPr>
          <w:rFonts w:ascii="標楷體" w:eastAsia="標楷體" w:hAnsi="標楷體" w:cs="Aharoni"/>
          <w:b/>
        </w:rPr>
        <w:t>lab5</w:t>
      </w:r>
      <w:r w:rsidR="00CF411D">
        <w:rPr>
          <w:rFonts w:ascii="標楷體" w:eastAsia="標楷體" w:hAnsi="標楷體" w:cs="Aharoni" w:hint="eastAsia"/>
          <w:b/>
        </w:rPr>
        <w:t>的時候能有</w:t>
      </w:r>
      <w:r>
        <w:rPr>
          <w:rFonts w:ascii="標楷體" w:eastAsia="標楷體" w:hAnsi="標楷體" w:cs="Aharoni" w:hint="eastAsia"/>
          <w:b/>
        </w:rPr>
        <w:t>更</w:t>
      </w:r>
      <w:r w:rsidR="00CF411D">
        <w:rPr>
          <w:rFonts w:ascii="標楷體" w:eastAsia="標楷體" w:hAnsi="標楷體" w:cs="Aharoni" w:hint="eastAsia"/>
          <w:b/>
        </w:rPr>
        <w:t>詳細</w:t>
      </w:r>
      <w:r w:rsidR="004F0D3A">
        <w:rPr>
          <w:rFonts w:ascii="標楷體" w:eastAsia="標楷體" w:hAnsi="標楷體" w:cs="Aharoni" w:hint="eastAsia"/>
          <w:b/>
        </w:rPr>
        <w:t>更完善</w:t>
      </w:r>
      <w:r w:rsidR="00CF411D">
        <w:rPr>
          <w:rFonts w:ascii="標楷體" w:eastAsia="標楷體" w:hAnsi="標楷體" w:cs="Aharoni" w:hint="eastAsia"/>
          <w:b/>
        </w:rPr>
        <w:t>的提示。</w:t>
      </w:r>
    </w:p>
    <w:p w14:paraId="339752FD" w14:textId="77777777" w:rsidR="002A374F" w:rsidRPr="002A374F" w:rsidRDefault="002A374F">
      <w:pPr>
        <w:rPr>
          <w:color w:val="2F5496" w:themeColor="accent5" w:themeShade="BF"/>
        </w:rPr>
      </w:pPr>
    </w:p>
    <w:sectPr w:rsidR="002A374F" w:rsidRPr="002A3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4C1B7" w14:textId="77777777" w:rsidR="00B92846" w:rsidRDefault="00B92846" w:rsidP="002A374F">
      <w:r>
        <w:separator/>
      </w:r>
    </w:p>
  </w:endnote>
  <w:endnote w:type="continuationSeparator" w:id="0">
    <w:p w14:paraId="190400EF" w14:textId="77777777" w:rsidR="00B92846" w:rsidRDefault="00B92846" w:rsidP="002A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5F5D6" w14:textId="77777777" w:rsidR="00B92846" w:rsidRDefault="00B92846" w:rsidP="002A374F">
      <w:r>
        <w:separator/>
      </w:r>
    </w:p>
  </w:footnote>
  <w:footnote w:type="continuationSeparator" w:id="0">
    <w:p w14:paraId="6FEC7819" w14:textId="77777777" w:rsidR="00B92846" w:rsidRDefault="00B92846" w:rsidP="002A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54"/>
    <w:rsid w:val="000D73C8"/>
    <w:rsid w:val="0016770C"/>
    <w:rsid w:val="00262E9B"/>
    <w:rsid w:val="00285DB3"/>
    <w:rsid w:val="002A374F"/>
    <w:rsid w:val="002E708A"/>
    <w:rsid w:val="00364F37"/>
    <w:rsid w:val="003C0C28"/>
    <w:rsid w:val="003E1F57"/>
    <w:rsid w:val="0041214B"/>
    <w:rsid w:val="00461D7A"/>
    <w:rsid w:val="004A7A07"/>
    <w:rsid w:val="004F0D3A"/>
    <w:rsid w:val="005B27B3"/>
    <w:rsid w:val="00643854"/>
    <w:rsid w:val="00784E7B"/>
    <w:rsid w:val="007B5A13"/>
    <w:rsid w:val="00814DE5"/>
    <w:rsid w:val="008322A0"/>
    <w:rsid w:val="0084729F"/>
    <w:rsid w:val="00915004"/>
    <w:rsid w:val="009962BA"/>
    <w:rsid w:val="00A94C4C"/>
    <w:rsid w:val="00B92846"/>
    <w:rsid w:val="00C60B6C"/>
    <w:rsid w:val="00CD375F"/>
    <w:rsid w:val="00CE634F"/>
    <w:rsid w:val="00CF411D"/>
    <w:rsid w:val="00D3725F"/>
    <w:rsid w:val="00D43E66"/>
    <w:rsid w:val="00D81EB0"/>
    <w:rsid w:val="00F13E3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70A1"/>
  <w15:docId w15:val="{401A08CD-31AC-453F-ADB4-CAE96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85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37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37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Henry</cp:lastModifiedBy>
  <cp:revision>19</cp:revision>
  <dcterms:created xsi:type="dcterms:W3CDTF">2014-04-28T08:26:00Z</dcterms:created>
  <dcterms:modified xsi:type="dcterms:W3CDTF">2017-05-24T17:30:00Z</dcterms:modified>
</cp:coreProperties>
</file>