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92F4D"/>
        </w:rPr>
        <w:t>AP01 · Proyecto: fabricación e instalación</w:t>
      </w:r>
    </w:p>
    <w:p>
      <w:r>
        <w:t>4 workflows por etapa del pipeline Proyectos Activos. Cada uno se construye en Automation → Workflows → Create Workflow. VN Supply Kitchen Cabinets.</w:t>
      </w:r>
    </w:p>
    <w:p>
      <w:r>
        <w:rPr>
          <w:b/>
        </w:rPr>
        <w:t xml:space="preserve">IMPORTANTE — común a los 4: </w:t>
      </w:r>
      <w:r>
        <w:t>Trigger = "Opportunity Stage Changed" · Pipeline = Proyectos Activos · filtrado a la etapa que indica cada workflow. Settings: Allow Re-Entry = ON (para que dispare cada vez que un proyecto llegue a esa etapa). Mensajes al cliente van en SMS hasta aprobación A2P; luego se cambian a WhatsApp. Notificación interna: destinatario = Assigned User (o Stiward por ahora).</w:t>
      </w:r>
    </w:p>
    <w:p>
      <w:pPr>
        <w:pStyle w:val="Heading1"/>
      </w:pPr>
      <w:r>
        <w:rPr>
          <w:color w:val="092F4D"/>
        </w:rPr>
        <w:t>AP01-a · Pagado</w:t>
      </w:r>
    </w:p>
    <w:p>
      <w:r>
        <w:t>Trigger: Stage Changed → Pagado. Es el único con rama (RTA vs A medida).</w:t>
      </w:r>
    </w:p>
    <w:p>
      <w:pPr>
        <w:pStyle w:val="Heading2"/>
      </w:pPr>
      <w:r>
        <w:rPr>
          <w:color w:val="092F4D"/>
        </w:rPr>
        <w:t>Nodo 1 — Send SMS (confirmación de pago)</w:t>
      </w:r>
    </w:p>
    <w:p>
      <w:pPr>
        <w:shd w:val="clear" w:fill="F2F2F2"/>
      </w:pPr>
      <w:r>
        <w:rPr>
          <w:rFonts w:ascii="Courier New" w:hAnsi="Courier New"/>
          <w:sz w:val="19"/>
        </w:rPr>
        <w:t>¡Gracias por tu compra en Venezia Kitchen Cabinets! ✅</w:t>
        <w:br/>
        <w:t>Tu pago fue confirmado y tu proyecto ya está en marcha. En breve coordinamos los siguientes pasos. Cualquier duda, aquí estamos.</w:t>
      </w:r>
    </w:p>
    <w:p>
      <w:pPr>
        <w:pStyle w:val="Heading2"/>
      </w:pPr>
      <w:r>
        <w:rPr>
          <w:color w:val="092F4D"/>
        </w:rPr>
        <w:t>Nodo 2 — If/Else: rama por campo "Tipo de entrega"</w:t>
      </w:r>
    </w:p>
    <w:p>
      <w:r>
        <w:t>• Rama A — Tipo de entrega = RTA (~1 semana):</w:t>
      </w:r>
    </w:p>
    <w:p>
      <w:pPr>
        <w:shd w:val="clear" w:fill="F2F2F2"/>
      </w:pPr>
      <w:r>
        <w:rPr>
          <w:rFonts w:ascii="Courier New" w:hAnsi="Courier New"/>
          <w:sz w:val="19"/>
        </w:rPr>
        <w:t xml:space="preserve">  → Internal Notification a Stewart:</w:t>
        <w:br/>
        <w:t xml:space="preserve">  "Proyecto PAGADO (RTA) de {{contact.name}}. Programar entrega + instalación esta semana (~7 días)."</w:t>
      </w:r>
    </w:p>
    <w:p>
      <w:r>
        <w:t>• Rama B — Tipo de entrega = A medida (15d + 1 sem):</w:t>
      </w:r>
    </w:p>
    <w:p>
      <w:pPr>
        <w:shd w:val="clear" w:fill="F2F2F2"/>
      </w:pPr>
      <w:r>
        <w:rPr>
          <w:rFonts w:ascii="Courier New" w:hAnsi="Courier New"/>
          <w:sz w:val="19"/>
        </w:rPr>
        <w:t xml:space="preserve">  → Mover oportunidad a etapa "Fabricación" (manual o acción Update Opportunity)</w:t>
        <w:br/>
        <w:t xml:space="preserve">  → Wait 12 días</w:t>
        <w:br/>
        <w:t xml:space="preserve">  → Internal Notification a Stewart: "Proyecto {{contact.name}} lleva 12 días en fabricación. Confirmar avance con el taller."</w:t>
        <w:br/>
        <w:t xml:space="preserve">  → Wait 3 días (día 15) → Internal Notification: "Fabricación de {{contact.name}} debería estar lista. Coordinar paso a instalación."</w:t>
      </w:r>
    </w:p>
    <w:p>
      <w:pPr>
        <w:pStyle w:val="Heading2"/>
      </w:pPr>
      <w:r>
        <w:rPr>
          <w:color w:val="092F4D"/>
        </w:rPr>
        <w:t>Nodo 3 — Internal Notification (siempre)</w:t>
      </w:r>
    </w:p>
    <w:p>
      <w:pPr>
        <w:shd w:val="clear" w:fill="F2F2F2"/>
      </w:pPr>
      <w:r>
        <w:rPr>
          <w:rFonts w:ascii="Courier New" w:hAnsi="Courier New"/>
          <w:sz w:val="19"/>
        </w:rPr>
        <w:t>Título: Proyecto pagado — {{contact.name}}</w:t>
        <w:br/>
        <w:t>Mensaje: {{contact.name}} pasó a PAGADO. Teléfono: {{contact.phone}}. Tipo de entrega: revisar campo.</w:t>
      </w:r>
    </w:p>
    <w:p>
      <w:pPr>
        <w:pStyle w:val="Heading1"/>
      </w:pPr>
      <w:r>
        <w:rPr>
          <w:color w:val="092F4D"/>
        </w:rPr>
        <w:t>AP01-b · Listo para instalar</w:t>
      </w:r>
    </w:p>
    <w:p>
      <w:r>
        <w:t>Trigger: Stage Changed → Listo para instalar.</w:t>
      </w:r>
    </w:p>
    <w:p>
      <w:pPr>
        <w:pStyle w:val="Heading2"/>
      </w:pPr>
      <w:r>
        <w:rPr>
          <w:color w:val="092F4D"/>
        </w:rPr>
        <w:t>Nodo 1 — Send SMS</w:t>
      </w:r>
    </w:p>
    <w:p>
      <w:pPr>
        <w:shd w:val="clear" w:fill="F2F2F2"/>
      </w:pPr>
      <w:r>
        <w:rPr>
          <w:rFonts w:ascii="Courier New" w:hAnsi="Courier New"/>
          <w:sz w:val="19"/>
        </w:rPr>
        <w:t>¡Buenas noticias {{contact.first_name}}! 🎉 Tus gabinetes ya están listos. Escríbenos para coordinar el día y la hora de la instalación que mejor te funcione.</w:t>
      </w:r>
    </w:p>
    <w:p>
      <w:pPr>
        <w:pStyle w:val="Heading2"/>
      </w:pPr>
      <w:r>
        <w:rPr>
          <w:color w:val="092F4D"/>
        </w:rPr>
        <w:t>Nodo 2 — Internal Notification</w:t>
      </w:r>
    </w:p>
    <w:p>
      <w:pPr>
        <w:shd w:val="clear" w:fill="F2F2F2"/>
      </w:pPr>
      <w:r>
        <w:rPr>
          <w:rFonts w:ascii="Courier New" w:hAnsi="Courier New"/>
          <w:sz w:val="19"/>
        </w:rPr>
        <w:t>Título: Listo para instalar — {{contact.name}}</w:t>
        <w:br/>
        <w:t>Mensaje: El proyecto de {{contact.name}} está listo. Coordinar fecha de instalación. Tel: {{contact.phone}}</w:t>
      </w:r>
    </w:p>
    <w:p>
      <w:pPr>
        <w:pStyle w:val="Heading1"/>
      </w:pPr>
      <w:r>
        <w:rPr>
          <w:color w:val="092F4D"/>
        </w:rPr>
        <w:t>AP01-c · Instalación</w:t>
      </w:r>
    </w:p>
    <w:p>
      <w:r>
        <w:t>Trigger: Stage Changed → Instalación.</w:t>
      </w:r>
    </w:p>
    <w:p>
      <w:pPr>
        <w:pStyle w:val="Heading2"/>
      </w:pPr>
      <w:r>
        <w:rPr>
          <w:color w:val="092F4D"/>
        </w:rPr>
        <w:t>Nodo 1 — Send SMS (confirmación)</w:t>
      </w:r>
    </w:p>
    <w:p>
      <w:pPr>
        <w:shd w:val="clear" w:fill="F2F2F2"/>
      </w:pPr>
      <w:r>
        <w:rPr>
          <w:rFonts w:ascii="Courier New" w:hAnsi="Courier New"/>
          <w:sz w:val="19"/>
        </w:rPr>
        <w:t>{{contact.first_name}}, tu instalación quedó agendada ✅. Nuestro equipo llegará en la fecha coordinada. Te enviaremos un recordatorio un día antes.</w:t>
      </w:r>
    </w:p>
    <w:p>
      <w:pPr>
        <w:pStyle w:val="Heading2"/>
      </w:pPr>
      <w:r>
        <w:rPr>
          <w:color w:val="092F4D"/>
        </w:rPr>
        <w:t>Nodo 2 — Wait + recordatorio 24h antes</w:t>
      </w:r>
    </w:p>
    <w:p>
      <w:r>
        <w:t>Wait: hasta 24h antes de la fecha de instalación (usa el campo "Fecha instalación programada"). Luego:</w:t>
      </w:r>
    </w:p>
    <w:p>
      <w:pPr>
        <w:shd w:val="clear" w:fill="F2F2F2"/>
      </w:pPr>
      <w:r>
        <w:rPr>
          <w:rFonts w:ascii="Courier New" w:hAnsi="Courier New"/>
          <w:sz w:val="19"/>
        </w:rPr>
        <w:t>SMS: Hola {{contact.first_name}}, te recordamos que mañana es tu instalación de gabinetes Venezia. ¡Nos vemos! Cualquier cambio, avísanos.</w:t>
      </w:r>
    </w:p>
    <w:p>
      <w:pPr>
        <w:pStyle w:val="Heading2"/>
      </w:pPr>
      <w:r>
        <w:rPr>
          <w:color w:val="092F4D"/>
        </w:rPr>
        <w:t>Nodo 3 — Internal Notification</w:t>
      </w:r>
    </w:p>
    <w:p>
      <w:pPr>
        <w:shd w:val="clear" w:fill="F2F2F2"/>
      </w:pPr>
      <w:r>
        <w:rPr>
          <w:rFonts w:ascii="Courier New" w:hAnsi="Courier New"/>
          <w:sz w:val="19"/>
        </w:rPr>
        <w:t>Título: Instalación agendada — {{contact.name}}</w:t>
        <w:br/>
        <w:t>Mensaje: Instalación de {{contact.name}} en curso. Tel: {{contact.phone}}</w:t>
      </w:r>
    </w:p>
    <w:p>
      <w:pPr>
        <w:pStyle w:val="Heading1"/>
      </w:pPr>
      <w:r>
        <w:rPr>
          <w:color w:val="092F4D"/>
        </w:rPr>
        <w:t>AP01-d · Terminado</w:t>
      </w:r>
    </w:p>
    <w:p>
      <w:r>
        <w:t>Trigger: Stage Changed → Terminado. Cierra el proyecto y dispara PS01 (encuesta + reseña).</w:t>
      </w:r>
    </w:p>
    <w:p>
      <w:pPr>
        <w:pStyle w:val="Heading2"/>
      </w:pPr>
      <w:r>
        <w:rPr>
          <w:color w:val="092F4D"/>
        </w:rPr>
        <w:t>Nodo 1 — Send SMS (cierre)</w:t>
      </w:r>
    </w:p>
    <w:p>
      <w:pPr>
        <w:shd w:val="clear" w:fill="F2F2F2"/>
      </w:pPr>
      <w:r>
        <w:rPr>
          <w:rFonts w:ascii="Courier New" w:hAnsi="Courier New"/>
          <w:sz w:val="19"/>
        </w:rPr>
        <w:t>¡Listo {{contact.first_name}}! 🎉 Tu cocina Venezia quedó instalada. Fue un placer trabajar contigo. Si necesitas algo más, aquí estamos siempre.</w:t>
      </w:r>
    </w:p>
    <w:p>
      <w:pPr>
        <w:pStyle w:val="Heading2"/>
      </w:pPr>
      <w:r>
        <w:rPr>
          <w:color w:val="092F4D"/>
        </w:rPr>
        <w:t>Nodo 2 — Add Tag (dispara PS01)</w:t>
      </w:r>
    </w:p>
    <w:p>
      <w:pPr>
        <w:shd w:val="clear" w:fill="F2F2F2"/>
      </w:pPr>
      <w:r>
        <w:rPr>
          <w:rFonts w:ascii="Courier New" w:hAnsi="Courier New"/>
          <w:sz w:val="19"/>
        </w:rPr>
        <w:t>Agregar tag: proyecto-terminado</w:t>
        <w:br/>
        <w:t>(PS01 se dispara con este tag, o directamente con el stage "Terminado" — coordinar al construir PS01.)</w:t>
      </w:r>
    </w:p>
    <w:p>
      <w:pPr>
        <w:pStyle w:val="Heading2"/>
      </w:pPr>
      <w:r>
        <w:rPr>
          <w:color w:val="092F4D"/>
        </w:rPr>
        <w:t>Nodo 3 — Internal Notification</w:t>
      </w:r>
    </w:p>
    <w:p>
      <w:pPr>
        <w:shd w:val="clear" w:fill="F2F2F2"/>
      </w:pPr>
      <w:r>
        <w:rPr>
          <w:rFonts w:ascii="Courier New" w:hAnsi="Courier New"/>
          <w:sz w:val="19"/>
        </w:rPr>
        <w:t>Título: Proyecto TERMINADO — {{contact.name}}</w:t>
        <w:br/>
        <w:t>Mensaje: {{contact.name}} completado. Se disparó la encuesta de satisfacción (PS01).</w:t>
      </w:r>
    </w:p>
    <w:p/>
    <w:p>
      <w:pPr>
        <w:pStyle w:val="Heading1"/>
      </w:pPr>
      <w:r>
        <w:rPr>
          <w:color w:val="092F4D"/>
        </w:rPr>
        <w:t>Notas</w:t>
      </w:r>
    </w:p>
    <w:p>
      <w:pPr>
        <w:pStyle w:val="ListBullet"/>
      </w:pPr>
      <w:r>
        <w:t>Dependencia: el campo "Tipo de entrega" (RTA / A medida) debe llenarse cuando el vendedor mueve la oportunidad a Pagado — si no, la rama de AP01-a no sabe por dónde ir.</w:t>
      </w:r>
    </w:p>
    <w:p>
      <w:pPr>
        <w:pStyle w:val="ListBullet"/>
      </w:pPr>
      <w:r>
        <w:t>Los mensajes al cliente van en SMS hasta aprobación A2P; luego se cambian a WhatsApp (plantillas).</w:t>
      </w:r>
    </w:p>
    <w:p>
      <w:pPr>
        <w:pStyle w:val="ListBullet"/>
      </w:pPr>
      <w:r>
        <w:t>Versiones en inglés: duplicar cada SMS en EN y ramificar por el campo "Idioma preferido", o traducir cuando el cliente lo pida. Miami/WPB es bilingüe.</w:t>
      </w:r>
    </w:p>
    <w:p>
      <w:pPr>
        <w:pStyle w:val="ListBullet"/>
      </w:pPr>
      <w:r>
        <w:t>Prioridad baja: AP01 solo dispara tras una venta cerrada; hoy el pipeline Proyectos Activos está vacío. Queda listo para cuando cierren la primera cocina.</w:t>
      </w:r>
    </w:p>
    <w:p>
      <w:pPr>
        <w:pStyle w:val="ListBullet"/>
      </w:pPr>
      <w:r>
        <w:t>El recordatorio 24h de AP01-c requiere que "Fecha instalación programada" esté llena.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