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92F4D"/>
        </w:rPr>
        <w:t>Instrucciones para el webmaster</w:t>
      </w:r>
    </w:p>
    <w:p>
      <w:r>
        <w:rPr>
          <w:b/>
          <w:i w:val="0"/>
        </w:rPr>
        <w:t>Sitio: veneziakcb.com</w:t>
      </w:r>
    </w:p>
    <w:p>
      <w:r>
        <w:rPr>
          <w:b w:val="0"/>
          <w:i w:val="0"/>
          <w:color w:val="555555"/>
        </w:rPr>
        <w:t>De: Equipo CRM de VN Supply / Venezia Kitchen Cabinets</w:t>
      </w:r>
    </w:p>
    <w:p>
      <w:r>
        <w:rPr>
          <w:b w:val="0"/>
          <w:i w:val="0"/>
          <w:color w:val="555555"/>
        </w:rPr>
        <w:t>Objetivo: 3 cambios puntuales en la página. Son necesarios para que la empresa pueda activar mensajes de texto (registro A2P con las operadoras de EE. UU.). Nada del diseño actual se toca.</w:t>
      </w:r>
    </w:p>
    <w:p>
      <w:pPr>
        <w:pStyle w:val="Heading1"/>
      </w:pPr>
      <w:r>
        <w:rPr>
          <w:color w:val="092F4D"/>
        </w:rPr>
        <w:t>1. Links en el footer (en TODAS las páginas del sitio)</w:t>
      </w:r>
    </w:p>
    <w:p>
      <w:r>
        <w:rPr>
          <w:b w:val="0"/>
          <w:i w:val="0"/>
        </w:rPr>
        <w:t>Agregar en el pie de página dos enlaces, visibles para cualquier visitante, con estos textos exactos en inglés: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Texto del enlace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URL de destino</w:t>
            </w:r>
          </w:p>
        </w:tc>
      </w:tr>
      <w:tr>
        <w:tc>
          <w:tcPr>
            <w:tcW w:type="dxa" w:w="4320"/>
          </w:tcPr>
          <w:p>
            <w:r>
              <w:t>Terms and Conditions</w:t>
            </w:r>
          </w:p>
        </w:tc>
        <w:tc>
          <w:tcPr>
            <w:tcW w:type="dxa" w:w="4320"/>
          </w:tcPr>
          <w:p>
            <w:r>
              <w:t>https://veneziakcb.com/terms-and-conditions/</w:t>
            </w:r>
          </w:p>
        </w:tc>
      </w:tr>
      <w:tr>
        <w:tc>
          <w:tcPr>
            <w:tcW w:type="dxa" w:w="4320"/>
          </w:tcPr>
          <w:p>
            <w:r>
              <w:t>Privacy Policy</w:t>
            </w:r>
          </w:p>
        </w:tc>
        <w:tc>
          <w:tcPr>
            <w:tcW w:type="dxa" w:w="4320"/>
          </w:tcPr>
          <w:p>
            <w:r>
              <w:t>https://veneziakcb.com/privacy-policy/</w:t>
            </w:r>
          </w:p>
        </w:tc>
      </w:tr>
    </w:tbl>
    <w:p/>
    <w:p>
      <w:r>
        <w:rPr>
          <w:b/>
          <w:i w:val="0"/>
        </w:rPr>
        <w:t>Notas:</w:t>
      </w:r>
    </w:p>
    <w:p>
      <w:pPr>
        <w:pStyle w:val="ListBullet"/>
      </w:pPr>
      <w:r>
        <w:t>Las dos páginas ya existen y funcionan — están como carpetas estáticas en public_html/terms-and-conditions/ y public_html/privacy-policy/. No moverlas, renombrarlas ni borrarlas.</w:t>
      </w:r>
    </w:p>
    <w:p>
      <w:pPr>
        <w:pStyle w:val="ListBullet"/>
      </w:pPr>
      <w:r>
        <w:t>Deben verse en el footer de TODAS las páginas (el revisor del registro entra a la home y busca estos links abajo).</w:t>
      </w:r>
    </w:p>
    <w:p>
      <w:r>
        <w:rPr>
          <w:b w:val="0"/>
          <w:i w:val="0"/>
        </w:rPr>
        <w:t>Si prefieres pegarlos como HTML directo:</w:t>
      </w:r>
    </w:p>
    <w:p>
      <w:pPr>
        <w:ind w:left="360"/>
        <w:shd w:val="clear" w:fill="F2F2F2"/>
      </w:pPr>
      <w:r>
        <w:rPr>
          <w:rFonts w:ascii="Courier New" w:hAnsi="Courier New"/>
          <w:sz w:val="18"/>
        </w:rPr>
        <w:t>&lt;div style="text-align:center; padding:12px 0; font-size:14px;"&gt;</w:t>
        <w:br/>
        <w:t xml:space="preserve">  &lt;a href="https://veneziakcb.com/terms-and-conditions/"&gt;Terms and Conditions&lt;/a&gt;</w:t>
        <w:br/>
        <w:t xml:space="preserve">  &amp;nbsp;|&amp;nbsp;</w:t>
        <w:br/>
        <w:t xml:space="preserve">  &lt;a href="https://veneziakcb.com/privacy-policy/"&gt;Privacy Policy&lt;/a&gt;</w:t>
        <w:br/>
        <w:t>&lt;/div&gt;</w:t>
      </w:r>
    </w:p>
    <w:p>
      <w:pPr>
        <w:pStyle w:val="Heading1"/>
      </w:pPr>
      <w:r>
        <w:rPr>
          <w:color w:val="092F4D"/>
        </w:rPr>
        <w:t>2. Widget de chat (script global)</w:t>
      </w:r>
    </w:p>
    <w:p>
      <w:r>
        <w:rPr>
          <w:b w:val="0"/>
          <w:i w:val="0"/>
        </w:rPr>
        <w:t>Pegar el siguiente código justo antes de la etiqueta &lt;/body&gt; de la plantilla del sitio, para que cargue en todas las páginas (es una burbuja de chat flotante):</w:t>
      </w:r>
    </w:p>
    <w:p>
      <w:pPr>
        <w:ind w:left="360"/>
        <w:shd w:val="clear" w:fill="F2F2F2"/>
      </w:pPr>
      <w:r>
        <w:rPr>
          <w:rFonts w:ascii="Courier New" w:hAnsi="Courier New"/>
          <w:sz w:val="18"/>
        </w:rPr>
        <w:t>&lt;script src="https://widgets.leadconnectorhq.com/loader.js"</w:t>
        <w:br/>
        <w:t xml:space="preserve">  data-resources-url="https://widgets.leadconnectorhq.com/chat-widget/loader.js"</w:t>
        <w:br/>
        <w:t xml:space="preserve">  data-widget-id="6a56689cc6e06ac8e8af88e4"&gt;&lt;/script&gt;</w:t>
      </w:r>
    </w:p>
    <w:p>
      <w:r>
        <w:rPr>
          <w:b/>
          <w:i w:val="0"/>
        </w:rPr>
        <w:t>Notas:</w:t>
      </w:r>
    </w:p>
    <w:p>
      <w:pPr>
        <w:pStyle w:val="ListBullet"/>
      </w:pPr>
      <w:r>
        <w:t>En Joomla: editar el index.php de la plantilla activa (o el módulo de footer si el sitio usa uno con posición global).</w:t>
      </w:r>
    </w:p>
    <w:p>
      <w:pPr>
        <w:pStyle w:val="ListBullet"/>
      </w:pPr>
      <w:r>
        <w:t>El script no interfiere con el diseño — solo agrega la burbuja de chat abajo a la derecha.</w:t>
      </w:r>
    </w:p>
    <w:p>
      <w:pPr>
        <w:pStyle w:val="Heading1"/>
      </w:pPr>
      <w:r>
        <w:rPr>
          <w:color w:val="092F4D"/>
        </w:rPr>
        <w:t>3. Formulario de contacto (embed en una página)</w:t>
      </w:r>
    </w:p>
    <w:p>
      <w:r>
        <w:rPr>
          <w:b w:val="0"/>
          <w:i w:val="0"/>
        </w:rPr>
        <w:t>Pegar el siguiente código (iframe) dentro del contenido de la página de contacto/cotización que indique el cliente, o crear una página nueva "Free Estimate" con su ítem de menú:</w:t>
      </w:r>
    </w:p>
    <w:p>
      <w:pPr>
        <w:ind w:left="360"/>
        <w:shd w:val="clear" w:fill="F2F2F2"/>
      </w:pPr>
      <w:r>
        <w:rPr>
          <w:rFonts w:ascii="Courier New" w:hAnsi="Courier New"/>
          <w:sz w:val="18"/>
        </w:rPr>
        <w:t>&lt;iframe</w:t>
        <w:br/>
        <w:t xml:space="preserve">    src="https://link.veneziakcb.com/widget/form/eOlPYYCyBqHfbr9rurAM"</w:t>
        <w:br/>
        <w:t xml:space="preserve">    style="width:100%;height:745px;border:none;border-radius:8px"</w:t>
        <w:br/>
        <w:t xml:space="preserve">    id="inline-eOlPYYCyBqHfbr9rurAM"</w:t>
        <w:br/>
        <w:t xml:space="preserve">    data-layout="{'id':'INLINE'}"</w:t>
        <w:br/>
        <w:t xml:space="preserve">    data-trigger-type="alwaysShow"</w:t>
        <w:br/>
        <w:t xml:space="preserve">    data-trigger-value=""</w:t>
        <w:br/>
        <w:t xml:space="preserve">    data-activation-type="alwaysActivated"</w:t>
        <w:br/>
        <w:t xml:space="preserve">    data-activation-value=""</w:t>
        <w:br/>
        <w:t xml:space="preserve">    data-deactivation-type="neverDeactivate"</w:t>
        <w:br/>
        <w:t xml:space="preserve">    data-deactivation-value=""</w:t>
        <w:br/>
        <w:t xml:space="preserve">    data-form-name="Formulario nuevo lead"</w:t>
        <w:br/>
        <w:t xml:space="preserve">    data-height="745"</w:t>
        <w:br/>
        <w:t xml:space="preserve">    data-layout-iframe-id="inline-eOlPYYCyBqHfbr9rurAM"</w:t>
        <w:br/>
        <w:t xml:space="preserve">    data-form-id="eOlPYYCyBqHfbr9rurAM"</w:t>
        <w:br/>
        <w:t xml:space="preserve">    title="Formulario nuevo lead"&gt;</w:t>
        <w:br/>
        <w:t>&lt;/iframe&gt;</w:t>
        <w:br/>
        <w:t>&lt;script src="https://link.veneziakcb.com/js/form_embed.js"&gt;&lt;/script&gt;</w:t>
      </w:r>
    </w:p>
    <w:p>
      <w:r>
        <w:rPr>
          <w:b/>
          <w:i w:val="0"/>
        </w:rPr>
        <w:t>Notas:</w:t>
      </w:r>
    </w:p>
    <w:p>
      <w:pPr>
        <w:pStyle w:val="ListBullet"/>
      </w:pPr>
      <w:r>
        <w:t>El iframe es responsive; darle el ancho completo del contenedor.</w:t>
      </w:r>
    </w:p>
    <w:p>
      <w:pPr>
        <w:pStyle w:val="ListBullet"/>
      </w:pPr>
      <w:r>
        <w:t>En el editor de Joomla, pegar en modo código/HTML (no en el editor visual, porque recorta los iframes). Si el editor es TinyMCE, usar el botón "Toggle Editor" o "Code".</w:t>
      </w:r>
    </w:p>
    <w:p>
      <w:pPr>
        <w:pStyle w:val="Heading1"/>
      </w:pPr>
      <w:r>
        <w:rPr>
          <w:color w:val="092F4D"/>
        </w:rPr>
        <w:t>Checklist de verificación (al terminar)</w:t>
      </w:r>
    </w:p>
    <w:p>
      <w:pPr>
        <w:pStyle w:val="ListBullet"/>
      </w:pPr>
      <w:r>
        <w:t>☐  En la home, abajo en el footer, se ven "Terms and Conditions" y "Privacy Policy" y ambos links abren bien</w:t>
      </w:r>
    </w:p>
    <w:p>
      <w:pPr>
        <w:pStyle w:val="ListBullet"/>
      </w:pPr>
      <w:r>
        <w:t>☐  Los links también se ven en las demás páginas del sitio</w:t>
      </w:r>
    </w:p>
    <w:p>
      <w:pPr>
        <w:pStyle w:val="ListBullet"/>
      </w:pPr>
      <w:r>
        <w:t>☐  La burbuja de chat aparece en todas las páginas y abre al hacer clic</w:t>
      </w:r>
    </w:p>
    <w:p>
      <w:pPr>
        <w:pStyle w:val="ListBullet"/>
      </w:pPr>
      <w:r>
        <w:t>☐  El formulario se ve completo en su página y al enviarlo llega la confirmación</w:t>
      </w:r>
    </w:p>
    <w:p>
      <w:pPr>
        <w:pStyle w:val="ListBullet"/>
      </w:pPr>
      <w:r>
        <w:t>☐  Nada más del sitio cambió (menú, diseño, imágenes intactos)</w:t>
      </w:r>
    </w:p>
    <w:p/>
    <w:p>
      <w:r>
        <w:rPr>
          <w:b w:val="0"/>
          <w:i/>
          <w:color w:val="555555"/>
        </w:rPr>
        <w:t>Cualquier duda técnica, escribir a este mismo contacto. Gracias.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