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0"/>
        <w:ind/>
        <w:jc w:val="center"/>
        <w:rPr/>
      </w:pPr>
      <w:r>
        <w:rPr>
          <w:rFonts w:ascii="Calibri" w:hAnsi="Calibri" w:eastAsia="Calibri" w:cs="Calibri"/>
          <w:b/>
          <w:bCs/>
          <w:color w:val="1f3b57"/>
          <w:sz w:val="34"/>
          <w:szCs w:val="34"/>
        </w:rPr>
        <w:t xml:space="preserve">EZENWA HENRY-DANIEL</w:t>
      </w:r>
      <w:r/>
    </w:p>
    <w:p>
      <w:pPr>
        <w:pBdr/>
        <w:spacing w:after="100"/>
        <w:ind/>
        <w:jc w:val="center"/>
        <w:rPr/>
      </w:pPr>
      <w:r>
        <w:rPr>
          <w:rFonts w:ascii="Calibri" w:hAnsi="Calibri" w:eastAsia="Calibri" w:cs="Calibri"/>
          <w:color w:val="6b6b6b"/>
          <w:spacing w:val="20"/>
          <w:sz w:val="20"/>
          <w:szCs w:val="20"/>
        </w:rPr>
        <w:t xml:space="preserve">FULL-STACK DEVELOPER</w:t>
      </w:r>
      <w:r/>
    </w:p>
    <w:p>
      <w:pPr>
        <w:pBdr>
          <w:bottom w:val="single" w:color="1f3b57" w:sz="10" w:space="6"/>
        </w:pBdr>
        <w:spacing w:after="60"/>
        <w:ind/>
        <w:jc w:val="center"/>
        <w:rPr/>
      </w:pPr>
      <w:r>
        <w:rPr>
          <w:rFonts w:ascii="Calibri" w:hAnsi="Calibri" w:eastAsia="Calibri" w:cs="Calibri"/>
          <w:color w:val="444444"/>
          <w:sz w:val="18"/>
          <w:szCs w:val="18"/>
        </w:rPr>
        <w:t xml:space="preserve">08085833176  |  henrydanielotuonye5@gmail.com  |  </w:t>
      </w:r>
      <w:hyperlink r:id="rId9" w:tooltip="https://github.com/henrydaniels1" w:history="1">
        <w:r>
          <w:rPr>
            <w:rFonts w:ascii="Calibri" w:hAnsi="Calibri" w:eastAsia="Calibri" w:cs="Calibri"/>
            <w:color w:val="1f3b57"/>
            <w:sz w:val="18"/>
            <w:szCs w:val="18"/>
            <w:u w:val="single"/>
          </w:rPr>
          <w:t xml:space="preserve">GitHub</w:t>
        </w:r>
      </w:hyperlink>
      <w:r>
        <w:rPr>
          <w:rFonts w:ascii="Calibri" w:hAnsi="Calibri" w:eastAsia="Calibri" w:cs="Calibri"/>
          <w:color w:val="444444"/>
          <w:sz w:val="18"/>
          <w:szCs w:val="18"/>
        </w:rPr>
        <w:t xml:space="preserve">  |  </w:t>
      </w:r>
      <w:hyperlink r:id="rId10" w:tooltip="https://www.linkedin.com/in/henry-daniel-ezenwa-bb7969229" w:history="1">
        <w:r>
          <w:rPr>
            <w:rFonts w:ascii="Calibri" w:hAnsi="Calibri" w:eastAsia="Calibri" w:cs="Calibri"/>
            <w:color w:val="1f3b57"/>
            <w:sz w:val="18"/>
            <w:szCs w:val="18"/>
            <w:u w:val="single"/>
          </w:rPr>
          <w:t xml:space="preserve">LinkedIn</w:t>
        </w:r>
      </w:hyperlink>
      <w:r>
        <w:rPr>
          <w:rFonts w:ascii="Calibri" w:hAnsi="Calibri" w:eastAsia="Calibri" w:cs="Calibri"/>
          <w:color w:val="444444"/>
          <w:sz w:val="18"/>
          <w:szCs w:val="18"/>
        </w:rPr>
        <w:t xml:space="preserve">  |  Nigeria (Open to remote/relocation)</w:t>
      </w:r>
      <w:r/>
    </w:p>
    <w:p>
      <w:pPr>
        <w:pBdr>
          <w:bottom w:val="single" w:color="1f3b57" w:sz="6" w:space="2"/>
        </w:pBdr>
        <w:spacing w:after="100" w:before="260"/>
        <w:ind/>
        <w:rPr/>
      </w:pPr>
      <w:r>
        <w:rPr>
          <w:rFonts w:ascii="Calibri" w:hAnsi="Calibri" w:eastAsia="Calibri" w:cs="Calibri"/>
          <w:b/>
          <w:bCs/>
          <w:color w:val="1f3b57"/>
          <w:sz w:val="21"/>
          <w:szCs w:val="21"/>
        </w:rPr>
        <w:t xml:space="preserve">PROFESSIONAL SUMMARY</w:t>
      </w:r>
      <w:r/>
    </w:p>
    <w:p>
      <w:pPr>
        <w:pBdr/>
        <w:spacing w:after="60"/>
        <w:ind/>
        <w:rPr/>
      </w:pPr>
      <w:r>
        <w:rPr>
          <w:rFonts w:ascii="Calibri" w:hAnsi="Calibri" w:eastAsia="Calibri" w:cs="Calibri"/>
          <w:color w:val="444444"/>
          <w:sz w:val="20"/>
          <w:szCs w:val="20"/>
        </w:rPr>
        <w:t xml:space="preserve">Full-Stack Developer with hands-on experience shipping production web applications across fintech, real estate, and Web3. Strong in React, Node.js, and Tailwind CSS, with a track record of translatin</w:t>
      </w:r>
      <w:r>
        <w:rPr>
          <w:rFonts w:ascii="Calibri" w:hAnsi="Calibri" w:eastAsia="Calibri" w:cs="Calibri"/>
          <w:color w:val="444444"/>
          <w:sz w:val="20"/>
          <w:szCs w:val="20"/>
        </w:rPr>
        <w:t xml:space="preserve">g designs into fast, accessible interfaces and contributing to live fintech products. Two-time hackathon finisher, including a 1st-place Web3 win and a 3rd-place finish at a Hedera hackathon. Looking to grow as a Software Engineer on a strong product team.</w:t>
      </w:r>
      <w:r/>
    </w:p>
    <w:p>
      <w:pPr>
        <w:pBdr>
          <w:bottom w:val="single" w:color="1f3b57" w:sz="6" w:space="2"/>
        </w:pBdr>
        <w:spacing w:after="100" w:before="260"/>
        <w:ind/>
        <w:rPr/>
      </w:pPr>
      <w:r>
        <w:rPr>
          <w:rFonts w:ascii="Calibri" w:hAnsi="Calibri" w:eastAsia="Calibri" w:cs="Calibri"/>
          <w:b/>
          <w:bCs/>
          <w:color w:val="1f3b57"/>
          <w:sz w:val="21"/>
          <w:szCs w:val="21"/>
        </w:rPr>
        <w:t xml:space="preserve">TECHNICAL SKILLS</w:t>
      </w:r>
      <w:r/>
    </w:p>
    <w:p>
      <w:pPr>
        <w:pBdr/>
        <w:spacing w:after="30"/>
        <w:ind/>
        <w:rPr/>
      </w:pPr>
      <w:r>
        <w:rPr>
          <w:rFonts w:ascii="Calibri" w:hAnsi="Calibri" w:eastAsia="Calibri" w:cs="Calibri"/>
          <w:b/>
          <w:bCs/>
          <w:color w:val="1f3b57"/>
          <w:sz w:val="20"/>
          <w:szCs w:val="20"/>
        </w:rPr>
        <w:t xml:space="preserve">Languages: </w:t>
      </w:r>
      <w:r>
        <w:rPr>
          <w:rFonts w:ascii="Calibri" w:hAnsi="Calibri" w:eastAsia="Calibri" w:cs="Calibri"/>
          <w:color w:val="444444"/>
          <w:sz w:val="20"/>
          <w:szCs w:val="20"/>
        </w:rPr>
        <w:t xml:space="preserve">JavaScript (ES6+), TypeScript, HTML5/CSS3, Solidity (basic)</w:t>
      </w:r>
      <w:r/>
    </w:p>
    <w:p>
      <w:pPr>
        <w:pBdr/>
        <w:spacing w:after="30"/>
        <w:ind/>
        <w:rPr/>
      </w:pPr>
      <w:r>
        <w:rPr>
          <w:rFonts w:ascii="Calibri" w:hAnsi="Calibri" w:eastAsia="Calibri" w:cs="Calibri"/>
          <w:b/>
          <w:bCs/>
          <w:color w:val="1f3b57"/>
          <w:sz w:val="20"/>
          <w:szCs w:val="20"/>
        </w:rPr>
        <w:t xml:space="preserve">Frontend: </w:t>
      </w:r>
      <w:r>
        <w:rPr>
          <w:rFonts w:ascii="Calibri" w:hAnsi="Calibri" w:eastAsia="Calibri" w:cs="Calibri"/>
          <w:color w:val="444444"/>
          <w:sz w:val="20"/>
          <w:szCs w:val="20"/>
        </w:rPr>
        <w:t xml:space="preserve">React.js, Nextjs, Tailwind CSS, Framer Motion, Responsive &amp; Component-Driven Design</w:t>
      </w:r>
      <w:r/>
    </w:p>
    <w:p>
      <w:pPr>
        <w:pBdr/>
        <w:spacing w:after="30"/>
        <w:ind/>
        <w:rPr/>
      </w:pPr>
      <w:r>
        <w:rPr>
          <w:rFonts w:ascii="Calibri" w:hAnsi="Calibri" w:eastAsia="Calibri" w:cs="Calibri"/>
          <w:b/>
          <w:bCs/>
          <w:color w:val="1f3b57"/>
          <w:sz w:val="20"/>
          <w:szCs w:val="20"/>
        </w:rPr>
        <w:t xml:space="preserve">Backend &amp; Data: </w:t>
      </w:r>
      <w:r>
        <w:rPr>
          <w:rFonts w:ascii="Calibri" w:hAnsi="Calibri" w:eastAsia="Calibri" w:cs="Calibri"/>
          <w:color w:val="444444"/>
          <w:sz w:val="20"/>
          <w:szCs w:val="20"/>
        </w:rPr>
        <w:t xml:space="preserve">Node.js, Express.js, REST APIs, JWT Auth, MongoDB, MySQL, Supabase</w:t>
      </w:r>
      <w:r/>
    </w:p>
    <w:p>
      <w:pPr>
        <w:pBdr/>
        <w:spacing w:after="30"/>
        <w:ind/>
        <w:rPr/>
      </w:pPr>
      <w:r>
        <w:rPr>
          <w:rFonts w:ascii="Calibri" w:hAnsi="Calibri" w:eastAsia="Calibri" w:cs="Calibri"/>
          <w:b/>
          <w:bCs/>
          <w:color w:val="1f3b57"/>
          <w:sz w:val="20"/>
          <w:szCs w:val="20"/>
        </w:rPr>
        <w:t xml:space="preserve">Web3: </w:t>
      </w:r>
      <w:r>
        <w:rPr>
          <w:rFonts w:ascii="Calibri" w:hAnsi="Calibri" w:eastAsia="Calibri" w:cs="Calibri"/>
          <w:color w:val="444444"/>
          <w:sz w:val="20"/>
          <w:szCs w:val="20"/>
        </w:rPr>
        <w:t xml:space="preserve">Web3.js, MetaMask, IPFS, Smart Contract Interaction, Ethereum, Hedera</w:t>
      </w:r>
      <w:r/>
    </w:p>
    <w:p>
      <w:pPr>
        <w:pBdr/>
        <w:spacing w:after="30"/>
        <w:ind/>
        <w:rPr/>
      </w:pPr>
      <w:r>
        <w:rPr>
          <w:rFonts w:ascii="Calibri" w:hAnsi="Calibri" w:eastAsia="Calibri" w:cs="Calibri"/>
          <w:b/>
          <w:bCs/>
          <w:color w:val="1f3b57"/>
          <w:sz w:val="20"/>
          <w:szCs w:val="20"/>
        </w:rPr>
        <w:t xml:space="preserve">Tools &amp; Deployment: </w:t>
      </w:r>
      <w:r>
        <w:rPr>
          <w:rFonts w:ascii="Calibri" w:hAnsi="Calibri" w:eastAsia="Calibri" w:cs="Calibri"/>
          <w:color w:val="444444"/>
          <w:sz w:val="20"/>
          <w:szCs w:val="20"/>
        </w:rPr>
        <w:t xml:space="preserve">Git/GitHub, Vercel, Netlify, Postman, Figma, Chrome DevTools/Lighthouse</w:t>
      </w:r>
      <w:r/>
    </w:p>
    <w:p>
      <w:pPr>
        <w:pBdr>
          <w:bottom w:val="single" w:color="1f3b57" w:sz="6" w:space="2"/>
        </w:pBdr>
        <w:spacing w:after="100" w:before="260"/>
        <w:ind/>
        <w:rPr/>
      </w:pPr>
      <w:r>
        <w:rPr>
          <w:rFonts w:ascii="Calibri" w:hAnsi="Calibri" w:eastAsia="Calibri" w:cs="Calibri"/>
          <w:b/>
          <w:bCs/>
          <w:color w:val="1f3b57"/>
          <w:sz w:val="21"/>
          <w:szCs w:val="21"/>
        </w:rPr>
        <w:t xml:space="preserve">WORK EXPERIENCE</w:t>
      </w:r>
      <w:r/>
    </w:p>
    <w:p>
      <w:pPr>
        <w:pBdr/>
        <w:tabs>
          <w:tab w:val="right" w:leader="none" w:pos="9360"/>
        </w:tabs>
        <w:spacing w:after="20" w:before="160"/>
        <w:ind/>
        <w:rPr/>
      </w:pPr>
      <w:r>
        <w:rPr>
          <w:rFonts w:ascii="Calibri" w:hAnsi="Calibri" w:eastAsia="Calibri" w:cs="Calibri"/>
          <w:b/>
          <w:bCs/>
          <w:color w:val="1f3b57"/>
          <w:sz w:val="21"/>
          <w:szCs w:val="21"/>
        </w:rPr>
        <w:t xml:space="preserve">Frontend Developer &amp; QA Engineer</w:t>
      </w: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 xml:space="preserve">  |  Upesa (Hybrid)</w:t>
      </w:r>
      <w:r>
        <w:rPr>
          <w:rFonts w:ascii="Calibri" w:hAnsi="Calibri" w:eastAsia="Calibri" w:cs="Calibri"/>
          <w:color w:val="6b6b6b"/>
          <w:sz w:val="19"/>
          <w:szCs w:val="19"/>
        </w:rPr>
        <w:tab/>
        <w:t xml:space="preserve">Aug 2025 – Present</w:t>
      </w:r>
      <w:r/>
    </w:p>
    <w:p>
      <w:pPr>
        <w:pStyle w:val="713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color w:val="444444"/>
          <w:sz w:val="20"/>
          <w:szCs w:val="20"/>
        </w:rPr>
        <w:t xml:space="preserve">Owned end-to-end frontend delivery for Upesa's fintech dashboard, shipping responsive React/Tailwind UI across three product modules.</w:t>
      </w:r>
      <w:r/>
    </w:p>
    <w:p>
      <w:pPr>
        <w:pStyle w:val="713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color w:val="444444"/>
          <w:sz w:val="20"/>
          <w:szCs w:val="20"/>
        </w:rPr>
        <w:t xml:space="preserve">Translated Figma designs into pixel-perfect, accessible interfaces, cutting design-to-code turnaround by ~30%.</w:t>
      </w:r>
      <w:r/>
    </w:p>
    <w:p>
      <w:pPr>
        <w:pStyle w:val="713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color w:val="444444"/>
          <w:sz w:val="20"/>
          <w:szCs w:val="20"/>
        </w:rPr>
        <w:t xml:space="preserve">Built a QA checklist covering 40+ user flows and fixed 15+ performance bottlenecks, lifting Lighthouse scores by 18 points on average.</w:t>
      </w:r>
      <w:r/>
    </w:p>
    <w:p>
      <w:pPr>
        <w:pBdr/>
        <w:tabs>
          <w:tab w:val="right" w:leader="none" w:pos="9360"/>
        </w:tabs>
        <w:spacing w:after="20" w:before="160"/>
        <w:ind/>
        <w:rPr/>
      </w:pPr>
      <w:r>
        <w:rPr>
          <w:rFonts w:ascii="Calibri" w:hAnsi="Calibri" w:eastAsia="Calibri" w:cs="Calibri"/>
          <w:b/>
          <w:bCs/>
          <w:color w:val="1f3b57"/>
          <w:sz w:val="21"/>
          <w:szCs w:val="21"/>
        </w:rPr>
        <w:t xml:space="preserve">Lead Frontend Developer</w:t>
      </w: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 xml:space="preserve">  |  Blockchain Innovation Hub, Ibadan</w:t>
      </w:r>
      <w:r>
        <w:rPr>
          <w:rFonts w:ascii="Calibri" w:hAnsi="Calibri" w:eastAsia="Calibri" w:cs="Calibri"/>
          <w:color w:val="6b6b6b"/>
          <w:sz w:val="19"/>
          <w:szCs w:val="19"/>
        </w:rPr>
        <w:tab/>
        <w:t xml:space="preserve">2023 – 2024</w:t>
      </w:r>
      <w:r/>
    </w:p>
    <w:p>
      <w:pPr>
        <w:pStyle w:val="713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color w:val="444444"/>
          <w:sz w:val="20"/>
          <w:szCs w:val="20"/>
        </w:rPr>
        <w:t xml:space="preserve">Led frontend for three blockchain-facing apps, building a reusable React component library that cut new-feature dev time by ~25%.</w:t>
      </w:r>
      <w:r/>
    </w:p>
    <w:p>
      <w:pPr>
        <w:pStyle w:val="713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color w:val="444444"/>
          <w:sz w:val="20"/>
          <w:szCs w:val="20"/>
        </w:rPr>
        <w:t xml:space="preserve">Integrated Web3 wallet connections and APIs with smart contract and backend teams; mentored two junior developers.</w:t>
      </w:r>
      <w:r/>
    </w:p>
    <w:p>
      <w:pPr>
        <w:pStyle w:val="713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color w:val="444444"/>
          <w:sz w:val="20"/>
          <w:szCs w:val="20"/>
        </w:rPr>
        <w:t xml:space="preserve">Ensured WCAG accessibility and cross-browser compatibility, broadening the platform's user reach.</w:t>
      </w:r>
      <w:r/>
    </w:p>
    <w:p>
      <w:pPr>
        <w:pBdr/>
        <w:tabs>
          <w:tab w:val="right" w:leader="none" w:pos="9360"/>
        </w:tabs>
        <w:spacing w:after="20" w:before="160"/>
        <w:ind/>
        <w:rPr/>
      </w:pPr>
      <w:r>
        <w:rPr>
          <w:rFonts w:ascii="Calibri" w:hAnsi="Calibri" w:eastAsia="Calibri" w:cs="Calibri"/>
          <w:b/>
          <w:bCs/>
          <w:color w:val="1f3b57"/>
          <w:sz w:val="21"/>
          <w:szCs w:val="21"/>
        </w:rPr>
        <w:t xml:space="preserve">Frontend Developer (Contract)</w:t>
      </w: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 xml:space="preserve">  |  Bricks and Steels</w:t>
      </w:r>
      <w:r>
        <w:rPr>
          <w:rFonts w:ascii="Calibri" w:hAnsi="Calibri" w:eastAsia="Calibri" w:cs="Calibri"/>
          <w:color w:val="6b6b6b"/>
          <w:sz w:val="19"/>
          <w:szCs w:val="19"/>
        </w:rPr>
        <w:tab/>
        <w:t xml:space="preserve">2023 – 2024</w:t>
      </w:r>
      <w:r/>
    </w:p>
    <w:p>
      <w:pPr>
        <w:pStyle w:val="713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color w:val="444444"/>
          <w:sz w:val="20"/>
          <w:szCs w:val="20"/>
        </w:rPr>
        <w:t xml:space="preserve">Built a real estate listing platform with advanced search/filtering for 100+ dynamic listings.</w:t>
      </w:r>
      <w:r/>
    </w:p>
    <w:p>
      <w:pPr>
        <w:pBdr>
          <w:bottom w:val="single" w:color="1f3b57" w:sz="6" w:space="2"/>
        </w:pBdr>
        <w:spacing w:after="100" w:before="260"/>
        <w:ind/>
        <w:rPr/>
      </w:pPr>
      <w:r>
        <w:rPr>
          <w:rFonts w:ascii="Calibri" w:hAnsi="Calibri" w:eastAsia="Calibri" w:cs="Calibri"/>
          <w:b/>
          <w:bCs/>
          <w:color w:val="1f3b57"/>
          <w:sz w:val="21"/>
          <w:szCs w:val="21"/>
        </w:rPr>
        <w:t xml:space="preserve">ACHIEVEMENTS &amp; AWARDS</w:t>
      </w:r>
      <w:r/>
    </w:p>
    <w:p>
      <w:pPr>
        <w:pStyle w:val="713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b/>
          <w:bCs/>
          <w:color w:val="444444"/>
          <w:sz w:val="20"/>
          <w:szCs w:val="20"/>
        </w:rPr>
        <w:t xml:space="preserve">Hedera Hackathon — 3rd Place: recognized among competing teams for a working Web3 solution built on Hedera.</w:t>
      </w:r>
      <w:r/>
    </w:p>
    <w:p>
      <w:pPr>
        <w:pStyle w:val="713"/>
        <w:numPr>
          <w:ilvl w:val="0"/>
          <w:numId w:val="1"/>
        </w:numPr>
        <w:pBdr/>
        <w:spacing w:after="40"/>
        <w:ind/>
        <w:rPr>
          <w:b/>
          <w:bCs/>
        </w:rPr>
      </w:pPr>
      <w:r>
        <w:rPr>
          <w:rFonts w:ascii="Calibri" w:hAnsi="Calibri" w:eastAsia="Calibri" w:cs="Calibri"/>
          <w:b/>
          <w:bCs/>
          <w:color w:val="444444"/>
          <w:sz w:val="20"/>
          <w:szCs w:val="20"/>
        </w:rPr>
      </w:r>
      <w:r>
        <w:rPr>
          <w:rFonts w:ascii="Calibri" w:hAnsi="Calibri" w:eastAsia="Calibri" w:cs="Calibri"/>
          <w:b/>
          <w:bCs/>
          <w:color w:val="444444"/>
          <w:sz w:val="20"/>
          <w:szCs w:val="20"/>
        </w:rPr>
        <w:t xml:space="preserve">Best Frontend Developer (Blockchain Innovation Hub, 2023): Outstanding frontend skills; delivered high-performance, user-friendly UIs.</w:t>
      </w:r>
      <w:r>
        <w:rPr>
          <w:rFonts w:ascii="Calibri" w:hAnsi="Calibri" w:eastAsia="Calibri" w:cs="Calibri"/>
          <w:b/>
          <w:bCs/>
          <w:color w:val="444444"/>
          <w:sz w:val="20"/>
          <w:szCs w:val="20"/>
        </w:rPr>
      </w:r>
      <w:r>
        <w:rPr>
          <w:b/>
          <w:bCs/>
        </w:rPr>
      </w:r>
    </w:p>
    <w:p>
      <w:pPr>
        <w:pBdr>
          <w:bottom w:val="single" w:color="1f3b57" w:sz="6" w:space="2"/>
        </w:pBdr>
        <w:spacing w:after="100" w:before="260"/>
        <w:ind/>
        <w:rPr/>
      </w:pPr>
      <w:r>
        <w:rPr>
          <w:rFonts w:ascii="Calibri" w:hAnsi="Calibri" w:eastAsia="Calibri" w:cs="Calibri"/>
          <w:b/>
          <w:bCs/>
          <w:color w:val="1f3b57"/>
          <w:sz w:val="21"/>
          <w:szCs w:val="21"/>
        </w:rPr>
        <w:t xml:space="preserve">KEY PROJECTS</w:t>
      </w:r>
      <w:r/>
    </w:p>
    <w:p>
      <w:pPr>
        <w:pBdr/>
        <w:spacing w:after="20" w:before="140"/>
        <w:ind/>
        <w:rPr/>
      </w:pPr>
      <w:r>
        <w:rPr>
          <w:rFonts w:ascii="Calibri" w:hAnsi="Calibri" w:eastAsia="Calibri" w:cs="Calibri"/>
          <w:b/>
          <w:bCs/>
          <w:color w:val="1f3b57"/>
          <w:sz w:val="20"/>
          <w:szCs w:val="20"/>
        </w:rPr>
        <w:t xml:space="preserve">PeaceChapel — Church Management Platform</w:t>
      </w:r>
      <w:r>
        <w:rPr>
          <w:rFonts w:ascii="Calibri" w:hAnsi="Calibri" w:eastAsia="Calibri" w:cs="Calibri"/>
          <w:i/>
          <w:iCs/>
          <w:color w:val="6b6b6b"/>
          <w:sz w:val="18"/>
          <w:szCs w:val="18"/>
        </w:rPr>
        <w:t xml:space="preserve">  —  React, Node.js, Supabase, Cloudinary</w:t>
      </w:r>
      <w:r>
        <w:rPr>
          <w:rFonts w:ascii="Calibri" w:hAnsi="Calibri" w:eastAsia="Calibri" w:cs="Calibri"/>
          <w:color w:val="6b6b6b"/>
          <w:sz w:val="17"/>
          <w:szCs w:val="17"/>
        </w:rPr>
        <w:t xml:space="preserve">  (ched-peacechapel.vercel.app)</w:t>
      </w:r>
      <w:r/>
    </w:p>
    <w:p>
      <w:pPr>
        <w:pStyle w:val="713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color w:val="444444"/>
          <w:sz w:val="20"/>
          <w:szCs w:val="20"/>
        </w:rPr>
        <w:t xml:space="preserve">Full-stack platform for 200+ members with admin dashboard, livestream integration, and a searchable digital archive.</w:t>
      </w:r>
      <w:r/>
    </w:p>
    <w:p>
      <w:pPr>
        <w:pBdr/>
        <w:spacing w:after="20" w:before="140"/>
        <w:ind/>
        <w:rPr/>
      </w:pPr>
      <w:r>
        <w:rPr>
          <w:rFonts w:ascii="Calibri" w:hAnsi="Calibri" w:eastAsia="Calibri" w:cs="Calibri"/>
          <w:b/>
          <w:bCs/>
          <w:color w:val="1f3b57"/>
          <w:sz w:val="20"/>
          <w:szCs w:val="20"/>
        </w:rPr>
        <w:t xml:space="preserve">Ched — Real Estate Listing App</w:t>
      </w:r>
      <w:r>
        <w:rPr>
          <w:rFonts w:ascii="Calibri" w:hAnsi="Calibri" w:eastAsia="Calibri" w:cs="Calibri"/>
          <w:i/>
          <w:iCs/>
          <w:color w:val="6b6b6b"/>
          <w:sz w:val="18"/>
          <w:szCs w:val="18"/>
        </w:rPr>
        <w:t xml:space="preserve">  —  React, Node.js, Supabase</w:t>
      </w:r>
      <w:r>
        <w:rPr>
          <w:rFonts w:ascii="Calibri" w:hAnsi="Calibri" w:eastAsia="Calibri" w:cs="Calibri"/>
          <w:color w:val="6b6b6b"/>
          <w:sz w:val="17"/>
          <w:szCs w:val="17"/>
        </w:rPr>
        <w:t xml:space="preserve">  (ched-real-estate.vercel.app)</w:t>
      </w:r>
      <w:r/>
    </w:p>
    <w:p>
      <w:pPr>
        <w:pStyle w:val="713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color w:val="444444"/>
          <w:sz w:val="20"/>
          <w:szCs w:val="20"/>
        </w:rPr>
        <w:t xml:space="preserve">Property listing app with advanced search/filter and Cloudinary-powered multi-image uploads.</w:t>
      </w:r>
      <w:r/>
    </w:p>
    <w:p>
      <w:pPr>
        <w:pBdr/>
        <w:spacing w:after="20" w:before="140"/>
        <w:ind/>
        <w:rPr/>
      </w:pPr>
      <w:r>
        <w:rPr>
          <w:rFonts w:ascii="Calibri" w:hAnsi="Calibri" w:eastAsia="Calibri" w:cs="Calibri"/>
          <w:b/>
          <w:bCs/>
          <w:color w:val="1f3b57"/>
          <w:sz w:val="20"/>
          <w:szCs w:val="20"/>
        </w:rPr>
        <w:t xml:space="preserve">Criptify — AES-128 Encryption Platform</w:t>
      </w:r>
      <w:r>
        <w:rPr>
          <w:rFonts w:ascii="Calibri" w:hAnsi="Calibri" w:eastAsia="Calibri" w:cs="Calibri"/>
          <w:i/>
          <w:iCs/>
          <w:color w:val="6b6b6b"/>
          <w:sz w:val="18"/>
          <w:szCs w:val="18"/>
        </w:rPr>
        <w:t xml:space="preserve">  —  React, Node.js, CryptoJS</w:t>
      </w:r>
      <w:r>
        <w:rPr>
          <w:rFonts w:ascii="Calibri" w:hAnsi="Calibri" w:eastAsia="Calibri" w:cs="Calibri"/>
          <w:color w:val="6b6b6b"/>
          <w:sz w:val="17"/>
          <w:szCs w:val="17"/>
        </w:rPr>
        <w:t xml:space="preserve">  (criptify.vercel.app)</w:t>
      </w:r>
      <w:r/>
    </w:p>
    <w:p>
      <w:pPr>
        <w:pStyle w:val="713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color w:val="444444"/>
          <w:sz w:val="20"/>
          <w:szCs w:val="20"/>
        </w:rPr>
        <w:t xml:space="preserve">Client-side encryption/decryption tool with AES-128, built as an educational resource for junior developers.</w:t>
      </w:r>
      <w:r/>
    </w:p>
    <w:p>
      <w:pPr>
        <w:pBdr>
          <w:bottom w:val="single" w:color="1f3b57" w:sz="6" w:space="2"/>
        </w:pBdr>
        <w:spacing w:after="100" w:before="260"/>
        <w:ind/>
        <w:rPr/>
      </w:pPr>
      <w:r>
        <w:rPr>
          <w:rFonts w:ascii="Calibri" w:hAnsi="Calibri" w:eastAsia="Calibri" w:cs="Calibri"/>
          <w:b/>
          <w:bCs/>
          <w:color w:val="1f3b57"/>
          <w:sz w:val="21"/>
          <w:szCs w:val="21"/>
        </w:rPr>
        <w:t xml:space="preserve">EDUCATION</w:t>
      </w:r>
      <w:r/>
    </w:p>
    <w:p>
      <w:pPr>
        <w:pBdr/>
        <w:spacing w:after="20"/>
        <w:ind/>
        <w:rPr/>
      </w:pPr>
      <w:r>
        <w:rPr>
          <w:rFonts w:ascii="Calibri" w:hAnsi="Calibri" w:eastAsia="Calibri" w:cs="Calibri"/>
          <w:b/>
          <w:bCs/>
          <w:color w:val="1f3b57"/>
          <w:sz w:val="20"/>
          <w:szCs w:val="20"/>
        </w:rPr>
        <w:t xml:space="preserve">B.Sc. Computer Science</w:t>
      </w:r>
      <w:r>
        <w:rPr>
          <w:rFonts w:ascii="Calibri" w:hAnsi="Calibri" w:eastAsia="Calibri" w:cs="Calibri"/>
          <w:color w:val="444444"/>
          <w:sz w:val="20"/>
          <w:szCs w:val="20"/>
        </w:rPr>
        <w:t xml:space="preserve">  —  Federal University of Agriculture, Abeokuta (FUNAAB)</w:t>
      </w:r>
      <w:r>
        <w:rPr>
          <w:rFonts w:ascii="Calibri" w:hAnsi="Calibri" w:eastAsia="Calibri" w:cs="Calibri"/>
          <w:color w:val="6b6b6b"/>
          <w:sz w:val="18"/>
          <w:szCs w:val="18"/>
        </w:rPr>
        <w:t xml:space="preserve">   |   2019 – 2024</w:t>
      </w:r>
      <w:r/>
    </w:p>
    <w:p>
      <w:pPr>
        <w:pBdr/>
        <w:spacing w:after="20"/>
        <w:ind/>
        <w:rPr/>
      </w:pPr>
      <w:r>
        <w:rPr>
          <w:rFonts w:ascii="Calibri" w:hAnsi="Calibri" w:eastAsia="Calibri" w:cs="Calibri"/>
          <w:color w:val="444444"/>
          <w:sz w:val="20"/>
          <w:szCs w:val="20"/>
        </w:rPr>
        <w:t xml:space="preserve">Front-End Developer Certificate</w:t>
      </w:r>
      <w:r>
        <w:rPr>
          <w:rFonts w:ascii="Calibri" w:hAnsi="Calibri" w:eastAsia="Calibri" w:cs="Calibri"/>
          <w:color w:val="6b6b6b"/>
          <w:sz w:val="20"/>
          <w:szCs w:val="20"/>
        </w:rPr>
        <w:t xml:space="preserve">  —  Blockchain Innovation Hub</w:t>
      </w:r>
      <w:r/>
    </w:p>
    <w:sectPr>
      <w:footnotePr/>
      <w:endnotePr/>
      <w:type w:val="nextPage"/>
      <w:pgSz w:h="15840" w:orient="portrait" w:w="12240"/>
      <w:pgMar w:top="620" w:right="720" w:bottom="620" w:left="72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5">
    <w:name w:val="Title"/>
    <w:qFormat/>
    <w:pPr>
      <w:pBdr/>
      <w:spacing/>
      <w:ind/>
    </w:pPr>
    <w:rPr>
      <w:sz w:val="56"/>
      <w:szCs w:val="56"/>
    </w:rPr>
  </w:style>
  <w:style w:type="paragraph" w:styleId="70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0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09">
    <w:name w:val="Heading 4"/>
    <w:qFormat/>
    <w:pPr>
      <w:pBdr/>
      <w:spacing/>
      <w:ind/>
    </w:pPr>
    <w:rPr>
      <w:i/>
      <w:iCs/>
      <w:color w:val="2e74b5"/>
    </w:rPr>
  </w:style>
  <w:style w:type="paragraph" w:styleId="710">
    <w:name w:val="Heading 5"/>
    <w:qFormat/>
    <w:pPr>
      <w:pBdr/>
      <w:spacing/>
      <w:ind/>
    </w:pPr>
    <w:rPr>
      <w:color w:val="2e74b5"/>
    </w:rPr>
  </w:style>
  <w:style w:type="paragraph" w:styleId="711">
    <w:name w:val="Heading 6"/>
    <w:qFormat/>
    <w:pPr>
      <w:pBdr/>
      <w:spacing/>
      <w:ind/>
    </w:pPr>
    <w:rPr>
      <w:color w:val="1f4d78"/>
    </w:rPr>
  </w:style>
  <w:style w:type="paragraph" w:styleId="712">
    <w:name w:val="Strong"/>
    <w:qFormat/>
    <w:pPr>
      <w:pBdr/>
      <w:spacing/>
      <w:ind/>
    </w:pPr>
    <w:rPr>
      <w:b/>
      <w:bCs/>
    </w:rPr>
  </w:style>
  <w:style w:type="paragraph" w:styleId="713">
    <w:name w:val="List Paragraph"/>
    <w:qFormat/>
    <w:pPr>
      <w:pBdr/>
      <w:spacing/>
      <w:ind/>
    </w:pPr>
  </w:style>
  <w:style w:type="character" w:styleId="71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6">
    <w:name w:val="footnote text"/>
    <w:link w:val="7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7">
    <w:name w:val="Footnote Text Char"/>
    <w:link w:val="71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9">
    <w:name w:val="endnote text"/>
    <w:link w:val="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0">
    <w:name w:val="Endnote Text Char"/>
    <w:link w:val="71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github.com/henrydaniels1" TargetMode="External"/><Relationship Id="rId10" Type="http://schemas.openxmlformats.org/officeDocument/2006/relationships/hyperlink" Target="https://www.linkedin.com/in/henry-daniel-ezenwa-bb7969229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2026-07-30T19:26:25Z</dcterms:created>
  <dcterms:modified xsi:type="dcterms:W3CDTF">2026-07-31T09:45:54Z</dcterms:modified>
</cp:coreProperties>
</file>