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3ED" w:rsidRPr="004619C8" w:rsidRDefault="006C20E8" w:rsidP="00BB78FA">
      <w:pPr>
        <w:spacing w:after="0"/>
        <w:jc w:val="center"/>
        <w:rPr>
          <w:sz w:val="2"/>
          <w:szCs w:val="26"/>
        </w:rPr>
      </w:pPr>
      <w:bookmarkStart w:id="0" w:name="_GoBack"/>
      <w:r>
        <w:rPr>
          <w:sz w:val="2"/>
          <w:szCs w:val="26"/>
        </w:rPr>
        <w:tab/>
      </w:r>
    </w:p>
    <w:p w:rsidR="004A13ED" w:rsidRPr="004619C8" w:rsidRDefault="004A13ED" w:rsidP="00215DB2">
      <w:pPr>
        <w:tabs>
          <w:tab w:val="right" w:leader="dot" w:pos="9639"/>
        </w:tabs>
        <w:spacing w:after="0" w:line="264" w:lineRule="auto"/>
        <w:rPr>
          <w:b w:val="0"/>
          <w:sz w:val="2"/>
        </w:rPr>
      </w:pPr>
    </w:p>
    <w:tbl>
      <w:tblPr>
        <w:tblW w:w="9781" w:type="dxa"/>
        <w:tblInd w:w="108" w:type="dxa"/>
        <w:tblLook w:val="01E0" w:firstRow="1" w:lastRow="1" w:firstColumn="1" w:lastColumn="1" w:noHBand="0" w:noVBand="0"/>
      </w:tblPr>
      <w:tblGrid>
        <w:gridCol w:w="3970"/>
        <w:gridCol w:w="5811"/>
      </w:tblGrid>
      <w:tr w:rsidR="004619C8" w:rsidRPr="008232CE" w:rsidTr="004619C8">
        <w:tc>
          <w:tcPr>
            <w:tcW w:w="3970" w:type="dxa"/>
            <w:shd w:val="clear" w:color="auto" w:fill="auto"/>
          </w:tcPr>
          <w:p w:rsidR="004619C8" w:rsidRPr="00B87B5A" w:rsidRDefault="004619C8" w:rsidP="004619C8">
            <w:pPr>
              <w:tabs>
                <w:tab w:val="center" w:pos="1134"/>
                <w:tab w:val="center" w:pos="6804"/>
              </w:tabs>
              <w:spacing w:after="0"/>
              <w:jc w:val="center"/>
              <w:rPr>
                <w:b w:val="0"/>
                <w:sz w:val="26"/>
                <w:szCs w:val="26"/>
              </w:rPr>
            </w:pPr>
            <w:r>
              <w:rPr>
                <w:b w:val="0"/>
                <w:sz w:val="26"/>
                <w:szCs w:val="26"/>
              </w:rPr>
              <w:t>BỆNH VIỆN 30-4</w:t>
            </w:r>
          </w:p>
        </w:tc>
        <w:tc>
          <w:tcPr>
            <w:tcW w:w="5811" w:type="dxa"/>
            <w:shd w:val="clear" w:color="auto" w:fill="auto"/>
          </w:tcPr>
          <w:p w:rsidR="004619C8" w:rsidRPr="0036556D" w:rsidRDefault="004619C8" w:rsidP="004619C8">
            <w:pPr>
              <w:tabs>
                <w:tab w:val="center" w:pos="1134"/>
                <w:tab w:val="center" w:pos="6804"/>
              </w:tabs>
              <w:spacing w:after="0"/>
              <w:jc w:val="center"/>
              <w:rPr>
                <w:sz w:val="26"/>
                <w:szCs w:val="26"/>
              </w:rPr>
            </w:pPr>
            <w:r w:rsidRPr="0036556D">
              <w:rPr>
                <w:sz w:val="26"/>
                <w:szCs w:val="26"/>
              </w:rPr>
              <w:t>CỘNG HÒA XÃ HỘI CHỦ NGHĨA VIỆT NAM</w:t>
            </w:r>
          </w:p>
        </w:tc>
      </w:tr>
      <w:tr w:rsidR="004619C8" w:rsidRPr="008232CE" w:rsidTr="004619C8">
        <w:tc>
          <w:tcPr>
            <w:tcW w:w="3970" w:type="dxa"/>
            <w:shd w:val="clear" w:color="auto" w:fill="auto"/>
          </w:tcPr>
          <w:p w:rsidR="004619C8" w:rsidRPr="0036556D" w:rsidRDefault="009F6B1F" w:rsidP="004619C8">
            <w:pPr>
              <w:tabs>
                <w:tab w:val="center" w:pos="6804"/>
              </w:tabs>
              <w:spacing w:after="0"/>
              <w:jc w:val="center"/>
              <w:rPr>
                <w:sz w:val="26"/>
                <w:szCs w:val="26"/>
              </w:rPr>
            </w:pPr>
            <w:r>
              <w:rPr>
                <w:sz w:val="26"/>
                <w:szCs w:val="26"/>
              </w:rPr>
              <w:t>Khoa YHCT</w:t>
            </w:r>
          </w:p>
        </w:tc>
        <w:tc>
          <w:tcPr>
            <w:tcW w:w="5811" w:type="dxa"/>
            <w:shd w:val="clear" w:color="auto" w:fill="auto"/>
          </w:tcPr>
          <w:p w:rsidR="004619C8" w:rsidRPr="0036556D" w:rsidRDefault="00384607" w:rsidP="004619C8">
            <w:pPr>
              <w:tabs>
                <w:tab w:val="center" w:pos="1134"/>
                <w:tab w:val="center" w:pos="6804"/>
              </w:tabs>
              <w:spacing w:after="0"/>
              <w:jc w:val="center"/>
              <w:rPr>
                <w:sz w:val="26"/>
                <w:szCs w:val="26"/>
              </w:rPr>
            </w:pPr>
            <w:r>
              <w:rPr>
                <w:b w:val="0"/>
                <w:noProof/>
                <w:sz w:val="26"/>
                <w:szCs w:val="26"/>
              </w:rPr>
              <mc:AlternateContent>
                <mc:Choice Requires="wps">
                  <w:drawing>
                    <wp:anchor distT="0" distB="0" distL="114300" distR="114300" simplePos="0" relativeHeight="251657216" behindDoc="0" locked="0" layoutInCell="1" allowOverlap="1">
                      <wp:simplePos x="0" y="0"/>
                      <wp:positionH relativeFrom="column">
                        <wp:posOffset>652780</wp:posOffset>
                      </wp:positionH>
                      <wp:positionV relativeFrom="paragraph">
                        <wp:posOffset>229870</wp:posOffset>
                      </wp:positionV>
                      <wp:extent cx="2256155" cy="0"/>
                      <wp:effectExtent l="0" t="0" r="4445" b="0"/>
                      <wp:wrapNone/>
                      <wp:docPr id="57318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561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10A7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pt,18.1pt" to="229.05pt,1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">
                      <o:lock v:ext="edit" shapetype="f"/>
                    </v:line>
                  </w:pict>
                </mc:Fallback>
              </mc:AlternateContent>
            </w:r>
            <w:r w:rsidR="004619C8" w:rsidRPr="0036556D">
              <w:rPr>
                <w:szCs w:val="26"/>
              </w:rPr>
              <w:t>Độc lập - Tự do - Hạnh phúc</w:t>
            </w:r>
          </w:p>
        </w:tc>
      </w:tr>
      <w:tr w:rsidR="004619C8" w:rsidRPr="008232CE" w:rsidTr="004619C8">
        <w:trPr>
          <w:trHeight w:val="665"/>
        </w:trPr>
        <w:tc>
          <w:tcPr>
            <w:tcW w:w="3970" w:type="dxa"/>
            <w:shd w:val="clear" w:color="auto" w:fill="auto"/>
          </w:tcPr>
          <w:p w:rsidR="004619C8" w:rsidRPr="00B87B5A" w:rsidRDefault="00384607" w:rsidP="004619C8">
            <w:pPr>
              <w:tabs>
                <w:tab w:val="center" w:pos="1134"/>
                <w:tab w:val="center" w:pos="6804"/>
              </w:tabs>
              <w:spacing w:before="120" w:after="0"/>
              <w:jc w:val="center"/>
              <w:rPr>
                <w:b w:val="0"/>
                <w:sz w:val="26"/>
              </w:rPr>
            </w:pPr>
            <w:r>
              <w:rPr>
                <w:b w:val="0"/>
                <w:noProof/>
                <w:sz w:val="26"/>
              </w:rPr>
              <mc:AlternateContent>
                <mc:Choice Requires="wps">
                  <w:drawing>
                    <wp:anchor distT="0" distB="0" distL="114300" distR="114300" simplePos="0" relativeHeight="251658240" behindDoc="0" locked="0" layoutInCell="1" allowOverlap="1">
                      <wp:simplePos x="0" y="0"/>
                      <wp:positionH relativeFrom="column">
                        <wp:posOffset>804545</wp:posOffset>
                      </wp:positionH>
                      <wp:positionV relativeFrom="paragraph">
                        <wp:posOffset>5715</wp:posOffset>
                      </wp:positionV>
                      <wp:extent cx="752475" cy="0"/>
                      <wp:effectExtent l="0" t="0" r="0" b="0"/>
                      <wp:wrapNone/>
                      <wp:docPr id="23841110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8A39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45pt" to="122.6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">
                      <o:lock v:ext="edit" shapetype="f"/>
                    </v:line>
                  </w:pict>
                </mc:Fallback>
              </mc:AlternateContent>
            </w:r>
          </w:p>
          <w:p w:rsidR="004619C8" w:rsidRPr="0036556D" w:rsidRDefault="004619C8" w:rsidP="004619C8">
            <w:pPr>
              <w:tabs>
                <w:tab w:val="center" w:pos="1134"/>
                <w:tab w:val="center" w:pos="6804"/>
              </w:tabs>
              <w:spacing w:after="0"/>
              <w:jc w:val="center"/>
              <w:rPr>
                <w:b w:val="0"/>
                <w:sz w:val="24"/>
                <w:szCs w:val="24"/>
              </w:rPr>
            </w:pPr>
          </w:p>
        </w:tc>
        <w:tc>
          <w:tcPr>
            <w:tcW w:w="5811" w:type="dxa"/>
            <w:shd w:val="clear" w:color="auto" w:fill="auto"/>
          </w:tcPr>
          <w:p w:rsidR="004619C8" w:rsidRPr="0036556D" w:rsidRDefault="004D6D06" w:rsidP="004619C8">
            <w:pPr>
              <w:tabs>
                <w:tab w:val="center" w:pos="6804"/>
              </w:tabs>
              <w:spacing w:before="120" w:after="0"/>
              <w:jc w:val="center"/>
              <w:rPr>
                <w:b w:val="0"/>
                <w:sz w:val="26"/>
                <w:szCs w:val="26"/>
              </w:rPr>
            </w:pPr>
            <w:r>
              <w:rPr>
                <w:b w:val="0"/>
                <w:i/>
                <w:sz w:val="26"/>
                <w:szCs w:val="26"/>
              </w:rPr>
              <w:t>Thành phố</w:t>
            </w:r>
            <w:r w:rsidR="004619C8" w:rsidRPr="0036556D">
              <w:rPr>
                <w:b w:val="0"/>
                <w:i/>
                <w:sz w:val="26"/>
                <w:szCs w:val="26"/>
              </w:rPr>
              <w:t xml:space="preserve"> Hồ Chí Minh, ngày</w:t>
            </w:r>
            <w:r w:rsidR="009F6B1F">
              <w:rPr>
                <w:b w:val="0"/>
                <w:i/>
                <w:sz w:val="26"/>
                <w:szCs w:val="26"/>
              </w:rPr>
              <w:t xml:space="preserve"> 05 </w:t>
            </w:r>
            <w:r w:rsidR="004619C8" w:rsidRPr="0036556D">
              <w:rPr>
                <w:b w:val="0"/>
                <w:i/>
                <w:sz w:val="26"/>
                <w:szCs w:val="26"/>
              </w:rPr>
              <w:t>tháng</w:t>
            </w:r>
            <w:r w:rsidR="009F6B1F">
              <w:rPr>
                <w:b w:val="0"/>
                <w:i/>
                <w:sz w:val="26"/>
                <w:szCs w:val="26"/>
              </w:rPr>
              <w:t xml:space="preserve"> 5 </w:t>
            </w:r>
            <w:r w:rsidR="004619C8" w:rsidRPr="0036556D">
              <w:rPr>
                <w:b w:val="0"/>
                <w:i/>
                <w:sz w:val="26"/>
                <w:szCs w:val="26"/>
              </w:rPr>
              <w:t>năm</w:t>
            </w:r>
            <w:r w:rsidR="009F6B1F">
              <w:rPr>
                <w:b w:val="0"/>
                <w:i/>
                <w:sz w:val="26"/>
                <w:szCs w:val="26"/>
              </w:rPr>
              <w:t xml:space="preserve"> 2025</w:t>
            </w:r>
            <w:r w:rsidR="004619C8" w:rsidRPr="0036556D">
              <w:rPr>
                <w:b w:val="0"/>
                <w:i/>
                <w:sz w:val="26"/>
                <w:szCs w:val="26"/>
              </w:rPr>
              <w:t xml:space="preserve"> </w:t>
            </w:r>
          </w:p>
        </w:tc>
      </w:tr>
    </w:tbl>
    <w:p w:rsidR="004619C8" w:rsidRPr="004619C8" w:rsidRDefault="004619C8" w:rsidP="004619C8">
      <w:pPr>
        <w:spacing w:after="0" w:line="264" w:lineRule="auto"/>
        <w:jc w:val="center"/>
      </w:pPr>
      <w:r w:rsidRPr="004619C8">
        <w:t>BÁO CÁO</w:t>
      </w:r>
    </w:p>
    <w:p w:rsidR="004619C8" w:rsidRPr="00C740BE" w:rsidRDefault="00C740BE" w:rsidP="004619C8">
      <w:pPr>
        <w:spacing w:after="0" w:line="264" w:lineRule="auto"/>
        <w:jc w:val="center"/>
      </w:pPr>
      <w:r w:rsidRPr="00C740BE">
        <w:t>Kết quả thực hiện chức trách, nhiệm vụ trong nhiệm kỳ</w:t>
      </w:r>
    </w:p>
    <w:p w:rsidR="00C740BE" w:rsidRDefault="00C740BE" w:rsidP="004619C8">
      <w:pPr>
        <w:spacing w:after="0" w:line="264" w:lineRule="auto"/>
        <w:jc w:val="center"/>
        <w:rPr>
          <w:b w:val="0"/>
        </w:rPr>
      </w:pPr>
      <w:r w:rsidRPr="00C740BE">
        <w:t>(hoặc trong thời gian đảm nhiệm chức vụ đối với trường hợp điều động)</w:t>
      </w:r>
    </w:p>
    <w:p w:rsidR="004619C8" w:rsidRDefault="004619C8" w:rsidP="004A13ED">
      <w:pPr>
        <w:tabs>
          <w:tab w:val="right" w:leader="dot" w:pos="7371"/>
        </w:tabs>
        <w:spacing w:after="0" w:line="264" w:lineRule="auto"/>
        <w:ind w:firstLine="1276"/>
        <w:rPr>
          <w:b w:val="0"/>
        </w:rPr>
      </w:pPr>
    </w:p>
    <w:p w:rsidR="004619C8" w:rsidRPr="00110289" w:rsidRDefault="004619C8" w:rsidP="004619C8">
      <w:pPr>
        <w:tabs>
          <w:tab w:val="right" w:leader="dot" w:pos="7371"/>
        </w:tabs>
        <w:spacing w:after="0" w:line="264" w:lineRule="auto"/>
        <w:rPr>
          <w:b w:val="0"/>
          <w:sz w:val="4"/>
        </w:rPr>
      </w:pPr>
    </w:p>
    <w:p w:rsidR="00BB78FA" w:rsidRPr="009F6B1F" w:rsidRDefault="004A13ED" w:rsidP="00506200">
      <w:pPr>
        <w:tabs>
          <w:tab w:val="right" w:leader="dot" w:pos="9498"/>
        </w:tabs>
        <w:spacing w:before="60" w:after="60" w:line="264" w:lineRule="auto"/>
        <w:jc w:val="both"/>
        <w:rPr>
          <w:b w:val="0"/>
        </w:rPr>
      </w:pPr>
      <w:r w:rsidRPr="009F6B1F">
        <w:rPr>
          <w:b w:val="0"/>
        </w:rPr>
        <w:t>Họ và tên</w:t>
      </w:r>
      <w:r w:rsidR="009F6B1F" w:rsidRPr="009F6B1F">
        <w:rPr>
          <w:b w:val="0"/>
        </w:rPr>
        <w:t>: Đỗ Tha</w:t>
      </w:r>
      <w:r w:rsidR="009F6B1F">
        <w:rPr>
          <w:b w:val="0"/>
        </w:rPr>
        <w:t>nh Liêm</w:t>
      </w:r>
    </w:p>
    <w:p w:rsidR="00BB78FA" w:rsidRPr="003871D2" w:rsidRDefault="004A13ED" w:rsidP="00506200">
      <w:pPr>
        <w:tabs>
          <w:tab w:val="right" w:leader="dot" w:pos="9498"/>
        </w:tabs>
        <w:spacing w:before="60" w:after="60" w:line="264" w:lineRule="auto"/>
        <w:jc w:val="both"/>
        <w:rPr>
          <w:b w:val="0"/>
        </w:rPr>
      </w:pPr>
      <w:r>
        <w:rPr>
          <w:b w:val="0"/>
        </w:rPr>
        <w:t>Sinh ngày:</w:t>
      </w:r>
      <w:r w:rsidR="009F6B1F">
        <w:rPr>
          <w:b w:val="0"/>
        </w:rPr>
        <w:t xml:space="preserve"> 19 </w:t>
      </w:r>
      <w:r>
        <w:rPr>
          <w:b w:val="0"/>
        </w:rPr>
        <w:t>tháng</w:t>
      </w:r>
      <w:r w:rsidR="009F6B1F">
        <w:rPr>
          <w:b w:val="0"/>
        </w:rPr>
        <w:t xml:space="preserve"> 8 </w:t>
      </w:r>
      <w:r>
        <w:rPr>
          <w:b w:val="0"/>
        </w:rPr>
        <w:t>năm</w:t>
      </w:r>
      <w:r w:rsidR="009F6B1F">
        <w:rPr>
          <w:b w:val="0"/>
        </w:rPr>
        <w:t xml:space="preserve"> 1975</w:t>
      </w:r>
      <w:r w:rsidR="00BB78FA" w:rsidRPr="003871D2">
        <w:rPr>
          <w:b w:val="0"/>
        </w:rPr>
        <w:t xml:space="preserve"> </w:t>
      </w:r>
      <w:r>
        <w:rPr>
          <w:b w:val="0"/>
        </w:rPr>
        <w:t xml:space="preserve">; Giới tính: </w:t>
      </w:r>
      <w:r w:rsidR="009F6B1F">
        <w:rPr>
          <w:b w:val="0"/>
        </w:rPr>
        <w:t xml:space="preserve">Nam giới </w:t>
      </w:r>
    </w:p>
    <w:p w:rsidR="003871D2" w:rsidRDefault="004A13ED" w:rsidP="00506200">
      <w:pPr>
        <w:tabs>
          <w:tab w:val="right" w:leader="dot" w:pos="9498"/>
        </w:tabs>
        <w:spacing w:before="60" w:after="60" w:line="264" w:lineRule="auto"/>
        <w:jc w:val="both"/>
        <w:rPr>
          <w:b w:val="0"/>
        </w:rPr>
      </w:pPr>
      <w:r>
        <w:rPr>
          <w:b w:val="0"/>
        </w:rPr>
        <w:t>Quê quán</w:t>
      </w:r>
      <w:r w:rsidR="00BB78FA" w:rsidRPr="003871D2">
        <w:rPr>
          <w:b w:val="0"/>
        </w:rPr>
        <w:t>:</w:t>
      </w:r>
      <w:r w:rsidR="009F6B1F">
        <w:rPr>
          <w:b w:val="0"/>
        </w:rPr>
        <w:t xml:space="preserve"> Xã Hải Quang, Huyện Hải Hậu, Tỉnh Nam Định</w:t>
      </w:r>
    </w:p>
    <w:p w:rsidR="00BB78FA" w:rsidRDefault="00BB78FA" w:rsidP="00506200">
      <w:pPr>
        <w:tabs>
          <w:tab w:val="right" w:leader="dot" w:pos="9498"/>
        </w:tabs>
        <w:spacing w:before="60" w:after="60" w:line="264" w:lineRule="auto"/>
        <w:jc w:val="both"/>
        <w:rPr>
          <w:b w:val="0"/>
        </w:rPr>
      </w:pPr>
      <w:r w:rsidRPr="003871D2">
        <w:rPr>
          <w:b w:val="0"/>
        </w:rPr>
        <w:t xml:space="preserve">Nơi </w:t>
      </w:r>
      <w:r w:rsidR="004A13ED">
        <w:rPr>
          <w:b w:val="0"/>
        </w:rPr>
        <w:t>đăng ký thường trú</w:t>
      </w:r>
      <w:r w:rsidRPr="003871D2">
        <w:rPr>
          <w:b w:val="0"/>
        </w:rPr>
        <w:t>:</w:t>
      </w:r>
      <w:r w:rsidR="009F6B1F">
        <w:rPr>
          <w:b w:val="0"/>
        </w:rPr>
        <w:t>22/6 Huỳnh Đình Hai, P24, Q Bình Thạnh, TP Hồ Chí Minh</w:t>
      </w:r>
    </w:p>
    <w:p w:rsidR="009F6B1F" w:rsidRDefault="002E7FDD" w:rsidP="009F6B1F">
      <w:pPr>
        <w:tabs>
          <w:tab w:val="right" w:leader="dot" w:pos="9498"/>
        </w:tabs>
        <w:spacing w:before="60" w:after="60" w:line="264" w:lineRule="auto"/>
        <w:jc w:val="both"/>
        <w:rPr>
          <w:b w:val="0"/>
        </w:rPr>
      </w:pPr>
      <w:r>
        <w:rPr>
          <w:b w:val="0"/>
        </w:rPr>
        <w:t xml:space="preserve">Nơi ở hiện nay: </w:t>
      </w:r>
      <w:r w:rsidR="009F6B1F">
        <w:rPr>
          <w:b w:val="0"/>
        </w:rPr>
        <w:t xml:space="preserve">22/6 Huỳnh Đình Hai, P24, Q Bình Thạnh, TP Hồ Chí Minh </w:t>
      </w:r>
    </w:p>
    <w:p w:rsidR="009F6B1F" w:rsidRDefault="002E7FDD" w:rsidP="009F6B1F">
      <w:pPr>
        <w:tabs>
          <w:tab w:val="right" w:leader="dot" w:pos="9498"/>
        </w:tabs>
        <w:spacing w:before="60" w:after="60" w:line="264" w:lineRule="auto"/>
        <w:jc w:val="both"/>
        <w:rPr>
          <w:b w:val="0"/>
        </w:rPr>
      </w:pPr>
      <w:r>
        <w:rPr>
          <w:b w:val="0"/>
        </w:rPr>
        <w:t>Cấp bậc hàm</w:t>
      </w:r>
      <w:r w:rsidR="00BB78FA" w:rsidRPr="003871D2">
        <w:rPr>
          <w:b w:val="0"/>
        </w:rPr>
        <w:t>:</w:t>
      </w:r>
      <w:r w:rsidR="009F6B1F">
        <w:rPr>
          <w:b w:val="0"/>
        </w:rPr>
        <w:t>Trung tá</w:t>
      </w:r>
    </w:p>
    <w:p w:rsidR="009F6B1F" w:rsidRDefault="002E7FDD" w:rsidP="009F6B1F">
      <w:pPr>
        <w:tabs>
          <w:tab w:val="right" w:leader="dot" w:pos="9498"/>
        </w:tabs>
        <w:spacing w:before="60" w:after="60" w:line="264" w:lineRule="auto"/>
        <w:jc w:val="both"/>
        <w:rPr>
          <w:b w:val="0"/>
        </w:rPr>
      </w:pPr>
      <w:r>
        <w:rPr>
          <w:b w:val="0"/>
        </w:rPr>
        <w:t>Hệ số lương</w:t>
      </w:r>
      <w:r w:rsidR="009F6B1F">
        <w:rPr>
          <w:b w:val="0"/>
        </w:rPr>
        <w:t xml:space="preserve">: </w:t>
      </w:r>
    </w:p>
    <w:p w:rsidR="009F6B1F" w:rsidRDefault="006D06D6" w:rsidP="009F6B1F">
      <w:pPr>
        <w:tabs>
          <w:tab w:val="right" w:leader="dot" w:pos="9498"/>
        </w:tabs>
        <w:spacing w:before="60" w:after="60" w:line="264" w:lineRule="auto"/>
        <w:jc w:val="both"/>
        <w:rPr>
          <w:b w:val="0"/>
        </w:rPr>
      </w:pPr>
      <w:r>
        <w:rPr>
          <w:b w:val="0"/>
        </w:rPr>
        <w:t>Chức vụ</w:t>
      </w:r>
      <w:r w:rsidR="009F6B1F">
        <w:rPr>
          <w:b w:val="0"/>
        </w:rPr>
        <w:t>: Bí thư chi bộ, trưởng khoa YHCT Bệnh viện 30-4</w:t>
      </w:r>
      <w:r>
        <w:rPr>
          <w:b w:val="0"/>
        </w:rPr>
        <w:t xml:space="preserve"> </w:t>
      </w:r>
    </w:p>
    <w:p w:rsidR="00BB78FA" w:rsidRDefault="009F6B1F" w:rsidP="009F6B1F">
      <w:pPr>
        <w:tabs>
          <w:tab w:val="right" w:leader="dot" w:pos="9498"/>
        </w:tabs>
        <w:spacing w:before="60" w:after="60" w:line="264" w:lineRule="auto"/>
        <w:jc w:val="both"/>
        <w:rPr>
          <w:b w:val="0"/>
        </w:rPr>
      </w:pPr>
      <w:r>
        <w:rPr>
          <w:b w:val="0"/>
        </w:rPr>
        <w:t>Đ</w:t>
      </w:r>
      <w:r w:rsidR="006D06D6">
        <w:rPr>
          <w:b w:val="0"/>
        </w:rPr>
        <w:t>ơn vị công tác:</w:t>
      </w:r>
      <w:r>
        <w:rPr>
          <w:b w:val="0"/>
        </w:rPr>
        <w:t>Khoa YHCT Bệnh viện 30-4 Bộ Công an</w:t>
      </w:r>
    </w:p>
    <w:p w:rsidR="00BB78FA" w:rsidRPr="006D06D6" w:rsidRDefault="00BB78FA" w:rsidP="00506200">
      <w:pPr>
        <w:spacing w:before="60" w:after="60"/>
        <w:rPr>
          <w:b w:val="0"/>
          <w:sz w:val="2"/>
        </w:rPr>
      </w:pPr>
    </w:p>
    <w:p w:rsidR="00143942" w:rsidRDefault="00143942" w:rsidP="00506200">
      <w:pPr>
        <w:tabs>
          <w:tab w:val="right" w:leader="dot" w:pos="9639"/>
        </w:tabs>
        <w:spacing w:before="60" w:after="60"/>
        <w:jc w:val="both"/>
        <w:rPr>
          <w:b w:val="0"/>
        </w:rPr>
      </w:pPr>
      <w:r>
        <w:rPr>
          <w:b w:val="0"/>
        </w:rPr>
        <w:t>1. Phẩm chất chính trị</w:t>
      </w:r>
      <w:r w:rsidR="00885961">
        <w:rPr>
          <w:b w:val="0"/>
        </w:rPr>
        <w:t>:</w:t>
      </w:r>
    </w:p>
    <w:p w:rsidR="00885961" w:rsidRPr="00885961" w:rsidRDefault="00885961" w:rsidP="00885961">
      <w:pPr>
        <w:tabs>
          <w:tab w:val="right" w:leader="dot" w:pos="9639"/>
        </w:tabs>
        <w:spacing w:before="60" w:after="60"/>
        <w:jc w:val="both"/>
        <w:rPr>
          <w:b w:val="0"/>
        </w:rPr>
      </w:pPr>
      <w:r w:rsidRPr="00885961">
        <w:rPr>
          <w:b w:val="0"/>
        </w:rPr>
        <w:t>Trong suốt quá trình công tác, tôi luôn giữ vững bản lĩnh chính trị, tuyệt đối trung thành với Tổ quốc, Đảng và Nhân dân; kiên định với chủ nghĩa Mác – Lênin, tư tưởng Hồ Chí Minh và mục tiêu lý tưởng của Đảng. Luôn nêu cao tinh thần cảnh giác cách mạng, có lập trường tư tưởng vững vàng, không dao động trước mọi khó khăn, thử thách.</w:t>
      </w:r>
    </w:p>
    <w:p w:rsidR="00885961" w:rsidRPr="00885961" w:rsidRDefault="00885961" w:rsidP="00885961">
      <w:pPr>
        <w:tabs>
          <w:tab w:val="right" w:leader="dot" w:pos="9639"/>
        </w:tabs>
        <w:spacing w:before="60" w:after="60"/>
        <w:jc w:val="both"/>
        <w:rPr>
          <w:b w:val="0"/>
        </w:rPr>
      </w:pPr>
      <w:r w:rsidRPr="00885961">
        <w:rPr>
          <w:b w:val="0"/>
        </w:rPr>
        <w:t>Tôi nghiêm túc chấp hành chủ trương, đường lối của Đảng, chính sách và pháp luật của Nhà nước, nội quy, quy định của Ngành Công an. Tích cực học tập, quán triệt và thực hiện các nghị quyết, chỉ thị của Trung ương, Đảng ủy Công an Trung ương, Đảng ủy cấp trên và Chi bộ nơi công tác.</w:t>
      </w:r>
    </w:p>
    <w:p w:rsidR="00885961" w:rsidRDefault="00885961" w:rsidP="00885961">
      <w:pPr>
        <w:tabs>
          <w:tab w:val="right" w:leader="dot" w:pos="9639"/>
        </w:tabs>
        <w:spacing w:before="60" w:after="60"/>
        <w:jc w:val="both"/>
        <w:rPr>
          <w:b w:val="0"/>
        </w:rPr>
      </w:pPr>
      <w:r w:rsidRPr="00885961">
        <w:rPr>
          <w:b w:val="0"/>
        </w:rPr>
        <w:t>Tôi luôn giữ mối liên hệ chặt chẽ với cấp ủy, chính quyền và nhân dân nơi cư trú, gương mẫu chấp hành quy định của địa phương, tham gia đầy đủ các cuộc họp tổ dân phố và các hoạt động đoàn thể tại nơi cư trú theo quy định.</w:t>
      </w:r>
    </w:p>
    <w:p w:rsidR="00ED6B70" w:rsidRDefault="00ED6B70" w:rsidP="00885961">
      <w:pPr>
        <w:tabs>
          <w:tab w:val="right" w:leader="dot" w:pos="9639"/>
        </w:tabs>
        <w:spacing w:before="60" w:after="60"/>
        <w:jc w:val="both"/>
        <w:rPr>
          <w:b w:val="0"/>
          <w:sz w:val="24"/>
          <w:szCs w:val="24"/>
        </w:rPr>
      </w:pPr>
      <w:r>
        <w:rPr>
          <w:b w:val="0"/>
        </w:rPr>
        <w:t xml:space="preserve">2. Phẩm chất đạo đức, lối sống, </w:t>
      </w:r>
      <w:r w:rsidR="006D06D6">
        <w:rPr>
          <w:b w:val="0"/>
        </w:rPr>
        <w:t>ý thức tổ chức kỷ luật, tác phong sinh hoạt và việc rèn luyện theo tư tưởng, tấm gương đạo đức Hồ Chí Minh.</w:t>
      </w:r>
    </w:p>
    <w:p w:rsidR="00885961" w:rsidRPr="00885961" w:rsidRDefault="00885961" w:rsidP="00885961">
      <w:pPr>
        <w:tabs>
          <w:tab w:val="right" w:leader="dot" w:pos="9639"/>
        </w:tabs>
        <w:spacing w:before="60" w:after="60"/>
        <w:jc w:val="both"/>
        <w:rPr>
          <w:b w:val="0"/>
        </w:rPr>
      </w:pPr>
      <w:r w:rsidRPr="00885961">
        <w:rPr>
          <w:b w:val="0"/>
        </w:rPr>
        <w:t>Tôi luôn giữ gìn phẩm chất đạo đức cách mạng, có lối sống lành mạnh, trung thực, giản dị, đoàn kết nội bộ, tôn trọng và giúp đỡ đồng chí, đồng nghiệp. Luôn đề cao tinh thần trách nhiệm, tận tụy với công việc, đặt lợi ích tập thể lên trên lợi ích cá nhân.</w:t>
      </w:r>
    </w:p>
    <w:p w:rsidR="00885961" w:rsidRPr="00885961" w:rsidRDefault="00885961" w:rsidP="00885961">
      <w:pPr>
        <w:tabs>
          <w:tab w:val="right" w:leader="dot" w:pos="9639"/>
        </w:tabs>
        <w:spacing w:before="60" w:after="60"/>
        <w:jc w:val="both"/>
        <w:rPr>
          <w:b w:val="0"/>
        </w:rPr>
      </w:pPr>
      <w:r w:rsidRPr="00885961">
        <w:rPr>
          <w:b w:val="0"/>
        </w:rPr>
        <w:lastRenderedPageBreak/>
        <w:t>Trong sinh hoạt, tôi thực hiện nghiêm túc các quy định của đơn vị, quy chế của ngành và các chỉ thị, nghị quyết của Đảng. Luôn gương mẫu chấp hành quy định về những điều đảng viên không được làm và quy tắc ứng xử của cán bộ, chiến sĩ Công an nhân dân.</w:t>
      </w:r>
    </w:p>
    <w:p w:rsidR="00885961" w:rsidRDefault="00885961" w:rsidP="00885961">
      <w:pPr>
        <w:tabs>
          <w:tab w:val="right" w:leader="dot" w:pos="9639"/>
        </w:tabs>
        <w:spacing w:before="60" w:after="60"/>
        <w:jc w:val="both"/>
        <w:rPr>
          <w:b w:val="0"/>
        </w:rPr>
      </w:pPr>
      <w:r w:rsidRPr="00885961">
        <w:rPr>
          <w:b w:val="0"/>
        </w:rPr>
        <w:t>Bản thân tích cực rèn luyện, tu dưỡng đạo đức theo tư tưởng, đạo đức, phong cách Hồ Chí Minh; chủ động học tập, nâng cao nhận thức chính trị, phẩm chất đạo đức và trình độ chuyên môn, hoàn thành tốt mọi nhiệm vụ được giao.</w:t>
      </w:r>
    </w:p>
    <w:p w:rsidR="001301A0" w:rsidRDefault="001301A0" w:rsidP="00885961">
      <w:pPr>
        <w:tabs>
          <w:tab w:val="right" w:leader="dot" w:pos="9639"/>
        </w:tabs>
        <w:spacing w:before="60" w:after="60"/>
        <w:jc w:val="both"/>
        <w:rPr>
          <w:b w:val="0"/>
        </w:rPr>
      </w:pPr>
      <w:r>
        <w:rPr>
          <w:b w:val="0"/>
        </w:rPr>
        <w:t xml:space="preserve">3. Kết quả thực hiện chức trách, nhiệm vụ </w:t>
      </w:r>
      <w:r w:rsidR="006D06D6">
        <w:rPr>
          <w:b w:val="0"/>
        </w:rPr>
        <w:t>trong quá trình</w:t>
      </w:r>
      <w:r>
        <w:rPr>
          <w:b w:val="0"/>
        </w:rPr>
        <w:t xml:space="preserve"> công tác</w:t>
      </w:r>
    </w:p>
    <w:p w:rsidR="006D06D6" w:rsidRDefault="006D06D6" w:rsidP="00506200">
      <w:pPr>
        <w:tabs>
          <w:tab w:val="right" w:leader="dot" w:pos="9639"/>
        </w:tabs>
        <w:spacing w:before="60" w:after="60"/>
        <w:jc w:val="both"/>
        <w:rPr>
          <w:b w:val="0"/>
        </w:rPr>
      </w:pPr>
      <w:r>
        <w:rPr>
          <w:b w:val="0"/>
        </w:rPr>
        <w:t>3.1. Tóm tắt kết quả thực hiện</w:t>
      </w:r>
      <w:r w:rsidR="00C740BE">
        <w:rPr>
          <w:b w:val="0"/>
        </w:rPr>
        <w:t xml:space="preserve"> chức trách, nhiệm vụ được giao, chất lượng hiệu quả công tác.</w:t>
      </w:r>
    </w:p>
    <w:p w:rsidR="00885961" w:rsidRPr="00885961" w:rsidRDefault="00885961" w:rsidP="00885961">
      <w:pPr>
        <w:tabs>
          <w:tab w:val="right" w:leader="dot" w:pos="9639"/>
        </w:tabs>
        <w:spacing w:before="60" w:after="60"/>
        <w:jc w:val="both"/>
        <w:rPr>
          <w:b w:val="0"/>
        </w:rPr>
      </w:pPr>
      <w:r w:rsidRPr="00885961">
        <w:rPr>
          <w:b w:val="0"/>
        </w:rPr>
        <w:t>Trong quá trình công tác, tôi luôn tận tâm, nhiệt tình trong khám và điều trị cho bệnh nhân. Chủ động áp dụng phương pháp kết hợp giữa Y học cổ truyền và Y học hiện đại nhằm nâng cao hiệu quả điều trị, đặc biệt đối với các bệnh lý mạn tính và bệnh lý đặc thù trong lực lượng vũ trang.</w:t>
      </w:r>
    </w:p>
    <w:p w:rsidR="00885961" w:rsidRPr="00885961" w:rsidRDefault="00885961" w:rsidP="00885961">
      <w:pPr>
        <w:tabs>
          <w:tab w:val="right" w:leader="dot" w:pos="9639"/>
        </w:tabs>
        <w:spacing w:before="60" w:after="60"/>
        <w:jc w:val="both"/>
        <w:rPr>
          <w:b w:val="0"/>
        </w:rPr>
      </w:pPr>
      <w:r w:rsidRPr="00885961">
        <w:rPr>
          <w:b w:val="0"/>
        </w:rPr>
        <w:t>Tôi luôn hoàn thành tốt mọi nhiệm vụ do lãnh đạo cấp trên giao phó, đảm bảo không để xảy ra sai sót chuyên môn. Trong vai trò lãnh đạo đơn vị, tôi điều hành hoạt động của khoa đạt và vượt chỉ tiêu về số lượng giường bệnh, số lượng bệnh nhân điều trị nội trú và ngoại trú theo kế hoạch được giao.</w:t>
      </w:r>
    </w:p>
    <w:p w:rsidR="00885961" w:rsidRDefault="00885961" w:rsidP="00885961">
      <w:pPr>
        <w:tabs>
          <w:tab w:val="right" w:leader="dot" w:pos="9639"/>
        </w:tabs>
        <w:spacing w:before="60" w:after="60"/>
        <w:jc w:val="both"/>
        <w:rPr>
          <w:b w:val="0"/>
        </w:rPr>
      </w:pPr>
      <w:r w:rsidRPr="00885961">
        <w:rPr>
          <w:b w:val="0"/>
        </w:rPr>
        <w:t>Bên cạnh công tác chuyên môn, tôi tích cực thực hiện công tác nghiên cứu khoa học, ứng dụng hiệu quả các bài thuốc cổ phương và phương huyệt trong điều trị, góp phần nâng cao chất lượng chuyên môn của khoa. Ngoài ra, tôi còn tham gia khám, đánh giá và thực hiện các trắc nghiệm thần kinh nhận thức đối với bệnh nhân sa sút trí tuệ, phục vụ tốt cho công tác điều trị và nghiên cứu chuyên sâu của đơn vị.</w:t>
      </w:r>
    </w:p>
    <w:p w:rsidR="006D06D6" w:rsidRDefault="006D06D6" w:rsidP="00885961">
      <w:pPr>
        <w:tabs>
          <w:tab w:val="right" w:leader="dot" w:pos="9639"/>
        </w:tabs>
        <w:spacing w:before="60" w:after="60"/>
        <w:jc w:val="both"/>
        <w:rPr>
          <w:b w:val="0"/>
        </w:rPr>
      </w:pPr>
      <w:r>
        <w:rPr>
          <w:b w:val="0"/>
        </w:rPr>
        <w:t>3.2. Năng lực, kinh nghiệm sở trường công tác; khả năng lãnh đạo, chỉ huy, điều hành đơn vị</w:t>
      </w:r>
      <w:r w:rsidR="00C740BE">
        <w:rPr>
          <w:b w:val="0"/>
          <w:sz w:val="20"/>
          <w:szCs w:val="20"/>
        </w:rPr>
        <w:t>.</w:t>
      </w:r>
    </w:p>
    <w:p w:rsidR="004A1BAA" w:rsidRPr="004A1BAA" w:rsidRDefault="004A1BAA" w:rsidP="004A1BAA">
      <w:pPr>
        <w:tabs>
          <w:tab w:val="right" w:leader="dot" w:pos="9639"/>
        </w:tabs>
        <w:spacing w:before="60" w:after="60"/>
        <w:jc w:val="both"/>
        <w:rPr>
          <w:b w:val="0"/>
        </w:rPr>
      </w:pPr>
      <w:r w:rsidRPr="004A1BAA">
        <w:rPr>
          <w:b w:val="0"/>
        </w:rPr>
        <w:t>Tôi có trình độ chuyên môn vững vàng, giàu kinh nghiệm trong lĩnh vực Y học cổ truyền, đặc biệt là điều trị các bệnh mạn tính, phục hồi chức năng và ứng dụng hiệu quả phương pháp phối hợp giữa Y học cổ truyền với Y học hiện đại. Có khả năng phân tích, chẩn đoán và tiên lượng bệnh chính xác, kịp thời, đáp ứng tốt yêu cầu điều trị trong từng tình huống lâm sàng.</w:t>
      </w:r>
    </w:p>
    <w:p w:rsidR="004A1BAA" w:rsidRPr="004A1BAA" w:rsidRDefault="004A1BAA" w:rsidP="004A1BAA">
      <w:pPr>
        <w:tabs>
          <w:tab w:val="right" w:leader="dot" w:pos="9639"/>
        </w:tabs>
        <w:spacing w:before="60" w:after="60"/>
        <w:jc w:val="both"/>
        <w:rPr>
          <w:b w:val="0"/>
        </w:rPr>
      </w:pPr>
      <w:r w:rsidRPr="004A1BAA">
        <w:rPr>
          <w:b w:val="0"/>
        </w:rPr>
        <w:t>Trong vai trò lãnh đạo, tôi có kỹ năng tổ chức, điều hành hoạt động khoa học, hiệu quả; luôn phát huy tối đa năng lực của đội ngũ cán bộ, chiến sĩ, y bác sĩ trong khoa. Việc phân công công việc được thực hiện hợp lý, phù hợp năng lực từng cá nhân, đồng thời tạo điều kiện cho cán bộ phát triển chuyên môn, hun đúc tinh thần yêu ngành, yêu nghề, từ đó hoàn thành tốt mọi nhiệm vụ được giao.</w:t>
      </w:r>
    </w:p>
    <w:p w:rsidR="004A1BAA" w:rsidRPr="004A1BAA" w:rsidRDefault="004A1BAA" w:rsidP="004A1BAA">
      <w:pPr>
        <w:tabs>
          <w:tab w:val="right" w:leader="dot" w:pos="9639"/>
        </w:tabs>
        <w:spacing w:before="60" w:after="60"/>
        <w:jc w:val="both"/>
        <w:rPr>
          <w:b w:val="0"/>
        </w:rPr>
      </w:pPr>
    </w:p>
    <w:p w:rsidR="00B12C3F" w:rsidRDefault="004A1BAA" w:rsidP="004A1BAA">
      <w:pPr>
        <w:tabs>
          <w:tab w:val="right" w:leader="dot" w:pos="9639"/>
        </w:tabs>
        <w:spacing w:before="60" w:after="60"/>
        <w:jc w:val="both"/>
        <w:rPr>
          <w:b w:val="0"/>
        </w:rPr>
      </w:pPr>
      <w:r w:rsidRPr="004A1BAA">
        <w:rPr>
          <w:b w:val="0"/>
        </w:rPr>
        <w:lastRenderedPageBreak/>
        <w:t>Bên cạnh đó, tôi đặc biệt quan tâm công tác đào tạo tại chỗ, hướng dẫn chuyên môn cho nhân viên trẻ, tạo môi trường học tập và phát triển liên tục trong nội bộ đơn vị. Tôi cũng tích cực khuyến khích và tổ chức thực hiện các đề tài nghiên cứu khoa học, ưu tiên ứng dụng thực tiễn trong điều trị người bệnh. Trong chỉ đạo, tôi luôn tuân thủ nguyên tắc tập trung dân chủ, lắng nghe ý kiến tập thể, duy trì đoàn kết nội bộ và sự thống nhất trong chi bộ và đơn vị, góp phần xây dựng khoa ngày càng phát triển vững mạnh, toàn diện.</w:t>
      </w:r>
    </w:p>
    <w:p w:rsidR="001301A0" w:rsidRPr="00352045" w:rsidRDefault="00AE02B6" w:rsidP="004A1BAA">
      <w:pPr>
        <w:tabs>
          <w:tab w:val="right" w:leader="dot" w:pos="9639"/>
        </w:tabs>
        <w:spacing w:before="60" w:after="60"/>
        <w:jc w:val="both"/>
        <w:rPr>
          <w:b w:val="0"/>
        </w:rPr>
      </w:pPr>
      <w:r>
        <w:rPr>
          <w:b w:val="0"/>
        </w:rPr>
        <w:t>4.</w:t>
      </w:r>
      <w:r w:rsidR="001301A0">
        <w:rPr>
          <w:b w:val="0"/>
        </w:rPr>
        <w:t xml:space="preserve"> </w:t>
      </w:r>
      <w:r w:rsidR="005820DE">
        <w:rPr>
          <w:b w:val="0"/>
        </w:rPr>
        <w:t>Xếp</w:t>
      </w:r>
      <w:r>
        <w:rPr>
          <w:b w:val="0"/>
        </w:rPr>
        <w:t xml:space="preserve"> loại cán bộ, đảng viên và danh hiệu </w:t>
      </w:r>
      <w:r w:rsidR="001301A0">
        <w:rPr>
          <w:b w:val="0"/>
        </w:rPr>
        <w:t>thi đua</w:t>
      </w:r>
      <w:r w:rsidR="00B12C3F">
        <w:rPr>
          <w:b w:val="0"/>
        </w:rPr>
        <w:t>:</w:t>
      </w:r>
    </w:p>
    <w:p w:rsidR="001301A0" w:rsidRDefault="001301A0" w:rsidP="00D37DB9">
      <w:pPr>
        <w:tabs>
          <w:tab w:val="right" w:leader="dot" w:pos="9498"/>
        </w:tabs>
        <w:spacing w:before="60" w:after="60"/>
        <w:jc w:val="both"/>
        <w:rPr>
          <w:b w:val="0"/>
        </w:rPr>
      </w:pPr>
      <w:r>
        <w:rPr>
          <w:b w:val="0"/>
        </w:rPr>
        <w:t xml:space="preserve">- Xếp loại cán bộ: </w:t>
      </w:r>
      <w:r w:rsidR="004A1BAA">
        <w:rPr>
          <w:b w:val="0"/>
        </w:rPr>
        <w:t>Hoàn thành tốt nhiệm vụ</w:t>
      </w:r>
    </w:p>
    <w:p w:rsidR="00383482" w:rsidRDefault="00383482" w:rsidP="00D37DB9">
      <w:pPr>
        <w:tabs>
          <w:tab w:val="right" w:leader="dot" w:pos="9498"/>
        </w:tabs>
        <w:spacing w:before="60" w:after="60"/>
        <w:jc w:val="both"/>
        <w:rPr>
          <w:b w:val="0"/>
        </w:rPr>
      </w:pPr>
      <w:r>
        <w:rPr>
          <w:b w:val="0"/>
        </w:rPr>
        <w:t xml:space="preserve">- Xếp loại đảng viên: </w:t>
      </w:r>
      <w:r w:rsidR="004A1BAA">
        <w:rPr>
          <w:b w:val="0"/>
        </w:rPr>
        <w:t>Hoàn thành tốt nhiệm vụ</w:t>
      </w:r>
    </w:p>
    <w:p w:rsidR="001301A0" w:rsidRDefault="001301A0" w:rsidP="00D37DB9">
      <w:pPr>
        <w:tabs>
          <w:tab w:val="right" w:leader="dot" w:pos="9498"/>
        </w:tabs>
        <w:spacing w:before="60" w:after="60"/>
        <w:jc w:val="both"/>
        <w:rPr>
          <w:b w:val="0"/>
        </w:rPr>
      </w:pPr>
      <w:r>
        <w:rPr>
          <w:b w:val="0"/>
        </w:rPr>
        <w:t xml:space="preserve">- </w:t>
      </w:r>
      <w:r w:rsidR="00383482">
        <w:rPr>
          <w:b w:val="0"/>
        </w:rPr>
        <w:t>Danh hiệu</w:t>
      </w:r>
      <w:r>
        <w:rPr>
          <w:b w:val="0"/>
        </w:rPr>
        <w:t xml:space="preserve"> thi đua: </w:t>
      </w:r>
    </w:p>
    <w:p w:rsidR="002946BC" w:rsidRPr="001301A0" w:rsidRDefault="002946BC" w:rsidP="001301A0">
      <w:pPr>
        <w:tabs>
          <w:tab w:val="right" w:leader="dot" w:pos="9639"/>
        </w:tabs>
        <w:spacing w:after="0"/>
        <w:jc w:val="both"/>
        <w:rPr>
          <w:b w:val="0"/>
        </w:rPr>
      </w:pPr>
    </w:p>
    <w:tbl>
      <w:tblPr>
        <w:tblW w:w="10915" w:type="dxa"/>
        <w:tblInd w:w="-601" w:type="dxa"/>
        <w:tblLayout w:type="fixed"/>
        <w:tblLook w:val="0000" w:firstRow="0" w:lastRow="0" w:firstColumn="0" w:lastColumn="0" w:noHBand="0" w:noVBand="0"/>
      </w:tblPr>
      <w:tblGrid>
        <w:gridCol w:w="5529"/>
        <w:gridCol w:w="5386"/>
      </w:tblGrid>
      <w:tr w:rsidR="00BB78FA" w:rsidRPr="003871D2" w:rsidTr="004A1BAA">
        <w:tc>
          <w:tcPr>
            <w:tcW w:w="5529" w:type="dxa"/>
          </w:tcPr>
          <w:p w:rsidR="007A4CCB" w:rsidRPr="004A1BAA" w:rsidRDefault="005820DE" w:rsidP="008874CB">
            <w:pPr>
              <w:spacing w:after="0"/>
              <w:jc w:val="center"/>
            </w:pPr>
            <w:r w:rsidRPr="004A1BAA">
              <w:t xml:space="preserve">XÁC NHẬN </w:t>
            </w:r>
            <w:r w:rsidR="008E779B" w:rsidRPr="004A1BAA">
              <w:t xml:space="preserve">VÀ NHẬN XÉT </w:t>
            </w:r>
            <w:r w:rsidR="009332B6" w:rsidRPr="004A1BAA">
              <w:t xml:space="preserve">CỦA THỦ TRƯỞNG </w:t>
            </w:r>
            <w:r w:rsidR="008E779B" w:rsidRPr="004A1BAA">
              <w:t>ĐƠN VỊ QUẢN LÝ TRỰC TIẾP</w:t>
            </w:r>
          </w:p>
          <w:p w:rsidR="004D11BA" w:rsidRPr="008E779B" w:rsidRDefault="004D11BA" w:rsidP="008E779B">
            <w:pPr>
              <w:spacing w:after="0"/>
              <w:jc w:val="center"/>
              <w:rPr>
                <w:sz w:val="26"/>
              </w:rPr>
            </w:pPr>
          </w:p>
        </w:tc>
        <w:tc>
          <w:tcPr>
            <w:tcW w:w="5386" w:type="dxa"/>
          </w:tcPr>
          <w:p w:rsidR="004A1BAA" w:rsidRDefault="004A1BAA" w:rsidP="002946BC">
            <w:pPr>
              <w:spacing w:after="0"/>
              <w:jc w:val="center"/>
              <w:rPr>
                <w:sz w:val="26"/>
              </w:rPr>
            </w:pPr>
            <w:r>
              <w:rPr>
                <w:b w:val="0"/>
                <w:i/>
                <w:sz w:val="26"/>
              </w:rPr>
              <w:t xml:space="preserve">TP Hồ Chí Minh, </w:t>
            </w:r>
            <w:r w:rsidR="00BB78FA" w:rsidRPr="009332B6">
              <w:rPr>
                <w:b w:val="0"/>
                <w:i/>
                <w:sz w:val="26"/>
              </w:rPr>
              <w:t xml:space="preserve"> ngày </w:t>
            </w:r>
            <w:r>
              <w:rPr>
                <w:b w:val="0"/>
                <w:i/>
                <w:sz w:val="26"/>
              </w:rPr>
              <w:t>05</w:t>
            </w:r>
            <w:r w:rsidR="00BB78FA" w:rsidRPr="009332B6">
              <w:rPr>
                <w:b w:val="0"/>
                <w:i/>
                <w:sz w:val="26"/>
              </w:rPr>
              <w:t xml:space="preserve"> tháng </w:t>
            </w:r>
            <w:r>
              <w:rPr>
                <w:b w:val="0"/>
                <w:i/>
                <w:sz w:val="26"/>
              </w:rPr>
              <w:t>5</w:t>
            </w:r>
            <w:r w:rsidR="00BB78FA" w:rsidRPr="009332B6">
              <w:rPr>
                <w:b w:val="0"/>
                <w:i/>
                <w:sz w:val="26"/>
              </w:rPr>
              <w:t xml:space="preserve"> năm 20</w:t>
            </w:r>
            <w:r>
              <w:rPr>
                <w:b w:val="0"/>
                <w:i/>
                <w:sz w:val="26"/>
              </w:rPr>
              <w:t>25</w:t>
            </w:r>
            <w:r w:rsidR="00BB78FA" w:rsidRPr="009332B6">
              <w:rPr>
                <w:b w:val="0"/>
                <w:i/>
                <w:sz w:val="26"/>
              </w:rPr>
              <w:t xml:space="preserve"> </w:t>
            </w:r>
            <w:r w:rsidR="00BB78FA" w:rsidRPr="009332B6">
              <w:rPr>
                <w:b w:val="0"/>
                <w:i/>
                <w:sz w:val="26"/>
              </w:rPr>
              <w:br/>
            </w:r>
            <w:r w:rsidR="00BB78FA" w:rsidRPr="009332B6">
              <w:rPr>
                <w:sz w:val="26"/>
              </w:rPr>
              <w:t xml:space="preserve">NGƯỜI </w:t>
            </w:r>
            <w:r w:rsidR="002946BC" w:rsidRPr="009332B6">
              <w:rPr>
                <w:sz w:val="26"/>
              </w:rPr>
              <w:t>BÁO CÁO</w:t>
            </w:r>
          </w:p>
          <w:p w:rsidR="004A1BAA" w:rsidRDefault="004A1BAA" w:rsidP="002946BC">
            <w:pPr>
              <w:spacing w:after="0"/>
              <w:jc w:val="center"/>
              <w:rPr>
                <w:sz w:val="26"/>
              </w:rPr>
            </w:pPr>
          </w:p>
          <w:p w:rsidR="004A1BAA" w:rsidRDefault="004A1BAA" w:rsidP="002946BC">
            <w:pPr>
              <w:spacing w:after="0"/>
              <w:jc w:val="center"/>
              <w:rPr>
                <w:sz w:val="26"/>
              </w:rPr>
            </w:pPr>
          </w:p>
          <w:p w:rsidR="00BB78FA" w:rsidRPr="003871D2" w:rsidRDefault="004A1BAA" w:rsidP="002946BC">
            <w:pPr>
              <w:spacing w:after="0"/>
              <w:jc w:val="center"/>
              <w:rPr>
                <w:b w:val="0"/>
                <w:i/>
              </w:rPr>
            </w:pPr>
            <w:r>
              <w:rPr>
                <w:sz w:val="26"/>
              </w:rPr>
              <w:t>Đỗ Thanh Liêm</w:t>
            </w:r>
            <w:r w:rsidR="00BB78FA" w:rsidRPr="009332B6">
              <w:rPr>
                <w:sz w:val="26"/>
              </w:rPr>
              <w:br/>
            </w:r>
          </w:p>
        </w:tc>
      </w:tr>
    </w:tbl>
    <w:p w:rsidR="000768C7" w:rsidRPr="00DB414E" w:rsidRDefault="000768C7" w:rsidP="00BB78FA">
      <w:pPr>
        <w:spacing w:after="0"/>
        <w:rPr>
          <w:b w:val="0"/>
          <w:i/>
          <w:sz w:val="2"/>
          <w:szCs w:val="24"/>
        </w:rPr>
      </w:pPr>
    </w:p>
    <w:p w:rsidR="000768C7" w:rsidRPr="00DB414E" w:rsidRDefault="000768C7" w:rsidP="00BB78FA">
      <w:pPr>
        <w:spacing w:after="0"/>
        <w:rPr>
          <w:b w:val="0"/>
          <w:sz w:val="24"/>
          <w:szCs w:val="24"/>
        </w:rPr>
      </w:pPr>
    </w:p>
    <w:p w:rsidR="000768C7" w:rsidRPr="00F815FA" w:rsidRDefault="000768C7" w:rsidP="00BB78FA">
      <w:pPr>
        <w:spacing w:after="0"/>
        <w:rPr>
          <w:b w:val="0"/>
          <w:i/>
          <w:sz w:val="2"/>
          <w:szCs w:val="24"/>
        </w:rPr>
      </w:pPr>
    </w:p>
    <w:bookmarkEnd w:id="0"/>
    <w:p w:rsidR="004972AE" w:rsidRDefault="004972AE">
      <w:pPr>
        <w:rPr>
          <w:sz w:val="24"/>
          <w:szCs w:val="24"/>
        </w:rPr>
      </w:pPr>
    </w:p>
    <w:p w:rsidR="004972AE" w:rsidRDefault="004972AE">
      <w:pPr>
        <w:rPr>
          <w:sz w:val="24"/>
          <w:szCs w:val="24"/>
        </w:rPr>
      </w:pPr>
    </w:p>
    <w:p w:rsidR="004972AE" w:rsidRDefault="004972AE">
      <w:pPr>
        <w:rPr>
          <w:sz w:val="24"/>
          <w:szCs w:val="24"/>
        </w:rPr>
      </w:pPr>
    </w:p>
    <w:p w:rsidR="009922AC" w:rsidRPr="004972AE" w:rsidRDefault="009922AC" w:rsidP="004972AE">
      <w:pPr>
        <w:rPr>
          <w:sz w:val="24"/>
          <w:szCs w:val="24"/>
        </w:rPr>
      </w:pPr>
    </w:p>
    <w:sectPr w:rsidR="009922AC" w:rsidRPr="004972AE" w:rsidSect="002946BC">
      <w:headerReference w:type="even" r:id="rId7"/>
      <w:headerReference w:type="default" r:id="rId8"/>
      <w:footerReference w:type="even" r:id="rId9"/>
      <w:footerReference w:type="default" r:id="rId10"/>
      <w:headerReference w:type="first" r:id="rId11"/>
      <w:footerReference w:type="first" r:id="rId12"/>
      <w:pgSz w:w="11907" w:h="16840" w:code="9"/>
      <w:pgMar w:top="964" w:right="1021" w:bottom="425" w:left="1361"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5D07" w:rsidRDefault="00D15D07" w:rsidP="00B12C3F">
      <w:pPr>
        <w:spacing w:after="0" w:line="240" w:lineRule="auto"/>
      </w:pPr>
      <w:r>
        <w:separator/>
      </w:r>
    </w:p>
  </w:endnote>
  <w:endnote w:type="continuationSeparator" w:id="0">
    <w:p w:rsidR="00D15D07" w:rsidRDefault="00D15D07" w:rsidP="00B1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5D07" w:rsidRDefault="00D15D07" w:rsidP="00B12C3F">
      <w:pPr>
        <w:spacing w:after="0" w:line="240" w:lineRule="auto"/>
      </w:pPr>
      <w:r>
        <w:separator/>
      </w:r>
    </w:p>
  </w:footnote>
  <w:footnote w:type="continuationSeparator" w:id="0">
    <w:p w:rsidR="00D15D07" w:rsidRDefault="00D15D07" w:rsidP="00B12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42D" w:rsidRDefault="00AF642D">
    <w:pPr>
      <w:pStyle w:val="Header"/>
      <w:jc w:val="center"/>
    </w:pPr>
  </w:p>
  <w:p w:rsidR="00B12C3F" w:rsidRDefault="00B12C3F">
    <w:pPr>
      <w:pStyle w:val="Header"/>
      <w:jc w:val="center"/>
    </w:pPr>
    <w:r>
      <w:fldChar w:fldCharType="begin"/>
    </w:r>
    <w:r>
      <w:instrText xml:space="preserve"> PAGE   \* MERGEFORMAT </w:instrText>
    </w:r>
    <w:r>
      <w:fldChar w:fldCharType="separate"/>
    </w:r>
    <w:r>
      <w:rPr>
        <w:noProof/>
      </w:rPr>
      <w:t>2</w:t>
    </w:r>
    <w:r>
      <w:rPr>
        <w:noProof/>
      </w:rPr>
      <w:fldChar w:fldCharType="end"/>
    </w:r>
  </w:p>
  <w:p w:rsidR="00B12C3F" w:rsidRDefault="00B12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F88"/>
    <w:multiLevelType w:val="hybridMultilevel"/>
    <w:tmpl w:val="FE98B5C4"/>
    <w:lvl w:ilvl="0" w:tplc="0B5289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B249E"/>
    <w:multiLevelType w:val="hybridMultilevel"/>
    <w:tmpl w:val="2D1CEEDC"/>
    <w:lvl w:ilvl="0" w:tplc="F594D5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46139">
    <w:abstractNumId w:val="1"/>
  </w:num>
  <w:num w:numId="2" w16cid:durableId="794522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FA"/>
    <w:rsid w:val="00055719"/>
    <w:rsid w:val="00075CAC"/>
    <w:rsid w:val="000768C7"/>
    <w:rsid w:val="000F73F5"/>
    <w:rsid w:val="00110289"/>
    <w:rsid w:val="001301A0"/>
    <w:rsid w:val="00143942"/>
    <w:rsid w:val="00185BD0"/>
    <w:rsid w:val="00201544"/>
    <w:rsid w:val="00215DB2"/>
    <w:rsid w:val="00256991"/>
    <w:rsid w:val="00281ECF"/>
    <w:rsid w:val="002946BC"/>
    <w:rsid w:val="002E7FDD"/>
    <w:rsid w:val="002F542D"/>
    <w:rsid w:val="00302680"/>
    <w:rsid w:val="00352045"/>
    <w:rsid w:val="00354F6E"/>
    <w:rsid w:val="00383482"/>
    <w:rsid w:val="00384607"/>
    <w:rsid w:val="003871D2"/>
    <w:rsid w:val="003C7BA0"/>
    <w:rsid w:val="003F0A46"/>
    <w:rsid w:val="003F1D87"/>
    <w:rsid w:val="0040514F"/>
    <w:rsid w:val="00417C94"/>
    <w:rsid w:val="00456468"/>
    <w:rsid w:val="004619C8"/>
    <w:rsid w:val="0049221B"/>
    <w:rsid w:val="004972AE"/>
    <w:rsid w:val="004A13ED"/>
    <w:rsid w:val="004A1BAA"/>
    <w:rsid w:val="004D11BA"/>
    <w:rsid w:val="004D6D06"/>
    <w:rsid w:val="004E6C7D"/>
    <w:rsid w:val="00506200"/>
    <w:rsid w:val="005569E6"/>
    <w:rsid w:val="0056458D"/>
    <w:rsid w:val="005820DE"/>
    <w:rsid w:val="005E4263"/>
    <w:rsid w:val="00602DE5"/>
    <w:rsid w:val="0065013F"/>
    <w:rsid w:val="006870DD"/>
    <w:rsid w:val="006C20E8"/>
    <w:rsid w:val="006D06D6"/>
    <w:rsid w:val="00700A78"/>
    <w:rsid w:val="00777534"/>
    <w:rsid w:val="00786C1E"/>
    <w:rsid w:val="007A3A99"/>
    <w:rsid w:val="007A4CCB"/>
    <w:rsid w:val="008176AC"/>
    <w:rsid w:val="00885961"/>
    <w:rsid w:val="008874CB"/>
    <w:rsid w:val="008E779B"/>
    <w:rsid w:val="009332B6"/>
    <w:rsid w:val="009922AC"/>
    <w:rsid w:val="009F6B1F"/>
    <w:rsid w:val="00AE02B6"/>
    <w:rsid w:val="00AF642D"/>
    <w:rsid w:val="00B12C3F"/>
    <w:rsid w:val="00B13016"/>
    <w:rsid w:val="00B606D6"/>
    <w:rsid w:val="00BB78FA"/>
    <w:rsid w:val="00BC0956"/>
    <w:rsid w:val="00C740BE"/>
    <w:rsid w:val="00CB472F"/>
    <w:rsid w:val="00CF7B9A"/>
    <w:rsid w:val="00D15D07"/>
    <w:rsid w:val="00D37DB9"/>
    <w:rsid w:val="00DB414E"/>
    <w:rsid w:val="00ED6B70"/>
    <w:rsid w:val="00F22C95"/>
    <w:rsid w:val="00F311B8"/>
    <w:rsid w:val="00F3625D"/>
    <w:rsid w:val="00F815FA"/>
    <w:rsid w:val="00FC6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D937"/>
  <w15:chartTrackingRefBased/>
  <w15:docId w15:val="{6A61FB12-8852-984E-A89E-11705CC7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FA"/>
    <w:pPr>
      <w:spacing w:after="200" w:line="276" w:lineRule="auto"/>
    </w:pPr>
    <w:rPr>
      <w:rFonts w:eastAsia="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72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12C3F"/>
    <w:pPr>
      <w:tabs>
        <w:tab w:val="center" w:pos="4680"/>
        <w:tab w:val="right" w:pos="9360"/>
      </w:tabs>
    </w:pPr>
  </w:style>
  <w:style w:type="character" w:customStyle="1" w:styleId="HeaderChar">
    <w:name w:val="Header Char"/>
    <w:link w:val="Header"/>
    <w:uiPriority w:val="99"/>
    <w:rsid w:val="00B12C3F"/>
    <w:rPr>
      <w:rFonts w:eastAsia="Times New Roman"/>
      <w:b/>
      <w:sz w:val="28"/>
      <w:szCs w:val="28"/>
      <w:lang w:eastAsia="en-US"/>
    </w:rPr>
  </w:style>
  <w:style w:type="paragraph" w:styleId="Footer">
    <w:name w:val="footer"/>
    <w:basedOn w:val="Normal"/>
    <w:link w:val="FooterChar"/>
    <w:uiPriority w:val="99"/>
    <w:unhideWhenUsed/>
    <w:rsid w:val="00B12C3F"/>
    <w:pPr>
      <w:tabs>
        <w:tab w:val="center" w:pos="4680"/>
        <w:tab w:val="right" w:pos="9360"/>
      </w:tabs>
    </w:pPr>
  </w:style>
  <w:style w:type="character" w:customStyle="1" w:styleId="FooterChar">
    <w:name w:val="Footer Char"/>
    <w:link w:val="Footer"/>
    <w:uiPriority w:val="99"/>
    <w:rsid w:val="00B12C3F"/>
    <w:rPr>
      <w:rFonts w:eastAsia="Times New Roman"/>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Liêm Đỗ Thanh</cp:lastModifiedBy>
  <cp:revision>2</cp:revision>
  <cp:lastPrinted>2023-05-11T04:09:00Z</cp:lastPrinted>
  <dcterms:created xsi:type="dcterms:W3CDTF">2025-05-05T14:40:00Z</dcterms:created>
  <dcterms:modified xsi:type="dcterms:W3CDTF">2025-05-05T14:40:00Z</dcterms:modified>
</cp:coreProperties>
</file>