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ĐỀ TÀI CƠ SỞ SA SÚT TRÍ TUỆ</w:t>
      </w:r>
    </w:p>
    <w:p>
      <w:pPr>
        <w:pStyle w:val="Sous-titre"/>
      </w:pPr>
      <w:r>
        <w:t xml:space="preserve">Neurocognitive tests</w:t>
      </w:r>
    </w:p>
    <w:p>
      <w:pPr>
        <w:pStyle w:val="Author"/>
      </w:pPr>
      <w:r>
        <w:t xml:space="preserve">BS.CK2. ĐỖ THANH LIÊM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Ví dụ minh họa biểu đồ ggplot2 dùng theme &amp; màu mặc định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nhóm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 sút trí tuệ"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giá_trị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nhóm_tuổi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"50–59"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"60–69"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"70–79"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"80+"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nhóm_tuổi,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giá_trị,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nhóm))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 sánh giá trị theo nhóm tuổi"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"Nhóm tuổi"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"Giá trị"</w:t>
      </w:r>
      <w:r>
        <w:br/>
      </w:r>
      <w:r>
        <w:rPr>
          <w:rStyle w:val="NormalTok"/>
        </w:rPr>
        <w:t xml:space="preserve">  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43f118e96b119343bf59962204c02d79a6a52f79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ĐỀ TÀI CƠ SỞ SA SÚT TRÍ TUỆ</dc:title>
  <dc:creator>BS.CK2. ĐỖ THANH LIÊM</dc:creator>
  <cp:keywords/>
  <dcterms:created xsi:type="dcterms:W3CDTF">2025-04-16T15:22:01Z</dcterms:created>
  <dcterms:modified xsi:type="dcterms:W3CDTF">2025-04-16T22:22:01Z</dcterms:modified>
  <cp:lastModifiedBy>mac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sstt_reference.bib</vt:lpwstr>
  </property>
  <property fmtid="{D5CDD505-2E9C-101B-9397-08002B2CF9AE}" pid="3" name="csl">
    <vt:lpwstr>ama.csl</vt:lpwstr>
  </property>
  <property fmtid="{D5CDD505-2E9C-101B-9397-08002B2CF9AE}" pid="4" name="encoding">
    <vt:lpwstr>UTF-8</vt:lpwstr>
  </property>
  <property fmtid="{D5CDD505-2E9C-101B-9397-08002B2CF9AE}" pid="5" name="output">
    <vt:lpwstr/>
  </property>
  <property fmtid="{D5CDD505-2E9C-101B-9397-08002B2CF9AE}" pid="6" name="subtitle">
    <vt:lpwstr>Neurocognitive tests</vt:lpwstr>
  </property>
</Properties>
</file>