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D29CF" w14:textId="77777777" w:rsidR="0018576E" w:rsidRDefault="003705E0" w:rsidP="00470D4F">
      <w:pPr>
        <w:pStyle w:val="Heading1"/>
      </w:pPr>
      <w:r>
        <w:t>Enron POI Identifier Report</w:t>
      </w:r>
    </w:p>
    <w:p w14:paraId="7AB9A8E9" w14:textId="77777777" w:rsidR="003705E0" w:rsidRDefault="003705E0"/>
    <w:p w14:paraId="3F91F41F" w14:textId="77777777" w:rsidR="003705E0" w:rsidRDefault="003705E0"/>
    <w:p w14:paraId="5D4F1E4E" w14:textId="77777777" w:rsidR="003705E0" w:rsidRDefault="003705E0" w:rsidP="00470D4F">
      <w:pPr>
        <w:pStyle w:val="Heading2"/>
      </w:pPr>
      <w:r>
        <w:t>Introduction</w:t>
      </w:r>
    </w:p>
    <w:p w14:paraId="3F4A7665" w14:textId="77777777" w:rsidR="003705E0" w:rsidRDefault="003705E0"/>
    <w:p w14:paraId="379D7B40" w14:textId="01A1EC47" w:rsidR="001D3029" w:rsidRDefault="000000A3" w:rsidP="001D3029">
      <w:r>
        <w:t xml:space="preserve">The project </w:t>
      </w:r>
      <w:r w:rsidR="00D34AA4">
        <w:t>explores</w:t>
      </w:r>
      <w:r>
        <w:t xml:space="preserve"> </w:t>
      </w:r>
      <w:r w:rsidR="00A305F0">
        <w:t xml:space="preserve">algorithmic </w:t>
      </w:r>
      <w:r w:rsidR="00D34AA4">
        <w:t>classifiers with the objective of finding</w:t>
      </w:r>
      <w:r>
        <w:t xml:space="preserve"> persons of interest</w:t>
      </w:r>
      <w:r w:rsidR="002C5FF0">
        <w:t xml:space="preserve">, </w:t>
      </w:r>
      <w:r w:rsidR="00FB565B">
        <w:t>POI</w:t>
      </w:r>
      <w:r w:rsidR="002C5FF0">
        <w:t>,</w:t>
      </w:r>
      <w:r>
        <w:t xml:space="preserve"> from public Enron financial and email data.</w:t>
      </w:r>
      <w:r w:rsidR="001D3029" w:rsidRPr="001D3029">
        <w:t xml:space="preserve"> </w:t>
      </w:r>
    </w:p>
    <w:p w14:paraId="7B26FBE0" w14:textId="77777777" w:rsidR="001D3029" w:rsidRDefault="001D3029" w:rsidP="001D3029"/>
    <w:p w14:paraId="2199C90C" w14:textId="77777777" w:rsidR="001D3029" w:rsidRDefault="001D3029" w:rsidP="001D3029">
      <w:pPr>
        <w:pStyle w:val="Heading2"/>
      </w:pPr>
      <w:r>
        <w:t>The Enron Data</w:t>
      </w:r>
    </w:p>
    <w:p w14:paraId="1D96314E" w14:textId="2C73C23E" w:rsidR="000000A3" w:rsidRDefault="000000A3" w:rsidP="00F1546B"/>
    <w:p w14:paraId="7C0241C8" w14:textId="74054EFE" w:rsidR="00256AC4" w:rsidRDefault="00256AC4" w:rsidP="00F1546B">
      <w:r>
        <w:t>The data contains 2</w:t>
      </w:r>
      <w:r w:rsidR="0055261E">
        <w:t>0</w:t>
      </w:r>
      <w:r w:rsidR="0032083F">
        <w:t xml:space="preserve"> features on 145 persons with a</w:t>
      </w:r>
      <w:r>
        <w:t xml:space="preserve"> </w:t>
      </w:r>
      <w:r w:rsidR="00B059B8">
        <w:t>subset</w:t>
      </w:r>
      <w:r w:rsidR="00685F84">
        <w:t xml:space="preserve"> of 18</w:t>
      </w:r>
      <w:r w:rsidR="0032083F">
        <w:t xml:space="preserve"> marked with the additional</w:t>
      </w:r>
      <w:r>
        <w:t xml:space="preserve"> </w:t>
      </w:r>
      <w:r w:rsidR="00FB565B">
        <w:t>POI</w:t>
      </w:r>
      <w:r w:rsidR="0032083F">
        <w:t xml:space="preserve"> </w:t>
      </w:r>
      <w:r w:rsidR="00E3611C">
        <w:t>flag</w:t>
      </w:r>
      <w:r w:rsidR="0032083F">
        <w:t xml:space="preserve">. POI are those who were </w:t>
      </w:r>
      <w:r w:rsidRPr="00F1546B">
        <w:t xml:space="preserve">indicted, reached a settlement, </w:t>
      </w:r>
      <w:r w:rsidR="00E0182A">
        <w:t xml:space="preserve">involved in </w:t>
      </w:r>
      <w:r w:rsidRPr="00F1546B">
        <w:t>plea deal</w:t>
      </w:r>
      <w:r w:rsidR="00E0182A">
        <w:t>s</w:t>
      </w:r>
      <w:r w:rsidRPr="00F1546B">
        <w:t xml:space="preserve"> with the government, or testified in exchange for prosecution immunity</w:t>
      </w:r>
      <w:r w:rsidR="004F2650">
        <w:t>.</w:t>
      </w:r>
      <w:r w:rsidR="00436111">
        <w:t xml:space="preserve"> Some features did not contain data for every person. </w:t>
      </w:r>
    </w:p>
    <w:p w14:paraId="3C3C21B9" w14:textId="77777777" w:rsidR="00D34AA4" w:rsidRDefault="00D34AA4" w:rsidP="00F1546B"/>
    <w:p w14:paraId="69E67991" w14:textId="5E46CA78" w:rsidR="00D34AA4" w:rsidRDefault="00D34AA4" w:rsidP="00F1546B">
      <w:r>
        <w:t>Vari</w:t>
      </w:r>
      <w:r w:rsidR="00B76352">
        <w:t>ous</w:t>
      </w:r>
      <w:r>
        <w:t xml:space="preserve"> supervised </w:t>
      </w:r>
      <w:r w:rsidR="00B76352">
        <w:t>machine-learning</w:t>
      </w:r>
      <w:r>
        <w:t xml:space="preserve"> algorithms are </w:t>
      </w:r>
      <w:r w:rsidR="00B76352">
        <w:t>explored</w:t>
      </w:r>
      <w:r w:rsidR="00345F90">
        <w:t xml:space="preserve"> with this data</w:t>
      </w:r>
      <w:r>
        <w:t xml:space="preserve"> to find the optimal</w:t>
      </w:r>
      <w:r w:rsidR="00B76352">
        <w:t xml:space="preserve"> classifier for </w:t>
      </w:r>
      <w:r w:rsidR="00E3611C">
        <w:t xml:space="preserve">the </w:t>
      </w:r>
      <w:r w:rsidR="00B76352">
        <w:t xml:space="preserve">POI </w:t>
      </w:r>
      <w:r w:rsidR="00E3611C">
        <w:t xml:space="preserve">flag </w:t>
      </w:r>
      <w:r w:rsidR="00B76352">
        <w:t xml:space="preserve">based on </w:t>
      </w:r>
      <w:r w:rsidR="00F11AD4">
        <w:t>selected</w:t>
      </w:r>
      <w:r w:rsidR="00B76352">
        <w:t xml:space="preserve"> features.</w:t>
      </w:r>
    </w:p>
    <w:p w14:paraId="74FA69E9" w14:textId="77777777" w:rsidR="00F1546B" w:rsidRDefault="00F1546B" w:rsidP="00F1546B"/>
    <w:p w14:paraId="2D74FC20" w14:textId="02D2FAE5" w:rsidR="00FB5A73" w:rsidRDefault="00FB5A73" w:rsidP="00FB5A73">
      <w:pPr>
        <w:pStyle w:val="Heading2"/>
      </w:pPr>
      <w:r>
        <w:t>Removing Outlier Data</w:t>
      </w:r>
    </w:p>
    <w:p w14:paraId="7BF91B22" w14:textId="77777777" w:rsidR="00FB5A73" w:rsidRPr="00F1546B" w:rsidRDefault="00FB5A73" w:rsidP="00F1546B"/>
    <w:p w14:paraId="44648BE6" w14:textId="1D59407E" w:rsidR="003705E0" w:rsidRDefault="001D3029">
      <w:r>
        <w:t xml:space="preserve">There was one obvious outlier in the data—the total combined values for all persons. </w:t>
      </w:r>
      <w:r w:rsidR="00390377">
        <w:t>The figure below shows the data with outlier</w:t>
      </w:r>
      <w:r w:rsidR="00EF3A5D">
        <w:t xml:space="preserve"> at the top of the chart</w:t>
      </w:r>
      <w:r w:rsidR="00390377">
        <w:t xml:space="preserve"> for the feature “</w:t>
      </w:r>
      <w:proofErr w:type="spellStart"/>
      <w:r w:rsidR="00390377">
        <w:t>total_payments</w:t>
      </w:r>
      <w:proofErr w:type="spellEnd"/>
      <w:r w:rsidR="00390377">
        <w:t>.”</w:t>
      </w:r>
      <w:r w:rsidR="00DC54AC">
        <w:t xml:space="preserve"> This outlier was removed for testing.</w:t>
      </w:r>
    </w:p>
    <w:p w14:paraId="6D983942" w14:textId="77777777" w:rsidR="00390377" w:rsidRDefault="00390377"/>
    <w:p w14:paraId="03D97957" w14:textId="6804A06F" w:rsidR="00390377" w:rsidRDefault="00457D8D">
      <w:r>
        <w:rPr>
          <w:noProof/>
        </w:rPr>
        <w:drawing>
          <wp:inline distT="0" distB="0" distL="0" distR="0" wp14:anchorId="148BACF3" wp14:editId="1150EAEF">
            <wp:extent cx="3543300" cy="26574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_with_outli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C2C" w14:textId="77777777" w:rsidR="000C50C7" w:rsidRDefault="000C50C7"/>
    <w:p w14:paraId="253E54B7" w14:textId="77777777" w:rsidR="003705E0" w:rsidRDefault="003705E0"/>
    <w:p w14:paraId="7450C27D" w14:textId="77777777" w:rsidR="00431489" w:rsidRDefault="00431489" w:rsidP="00431489">
      <w:pPr>
        <w:pStyle w:val="Heading3"/>
      </w:pPr>
      <w:r>
        <w:lastRenderedPageBreak/>
        <w:t xml:space="preserve">Feature Transformation </w:t>
      </w:r>
    </w:p>
    <w:p w14:paraId="59422B1F" w14:textId="77777777" w:rsidR="00431489" w:rsidRDefault="00431489" w:rsidP="00470D4F">
      <w:pPr>
        <w:pStyle w:val="Heading3"/>
      </w:pPr>
    </w:p>
    <w:p w14:paraId="5A7D2BE3" w14:textId="77777777" w:rsidR="00431489" w:rsidRDefault="00431489" w:rsidP="00470D4F">
      <w:pPr>
        <w:pStyle w:val="Heading3"/>
      </w:pPr>
    </w:p>
    <w:p w14:paraId="78D44305" w14:textId="16731549" w:rsidR="00787735" w:rsidRDefault="003705E0" w:rsidP="00470D4F">
      <w:pPr>
        <w:pStyle w:val="Heading3"/>
      </w:pPr>
      <w:r>
        <w:t xml:space="preserve">Feature </w:t>
      </w:r>
      <w:r w:rsidR="00787735">
        <w:t>Selection—First Round</w:t>
      </w:r>
    </w:p>
    <w:p w14:paraId="43C923E6" w14:textId="77777777" w:rsidR="00787735" w:rsidRDefault="00787735" w:rsidP="00787735"/>
    <w:p w14:paraId="4C7D9D2B" w14:textId="2807D165" w:rsidR="00437E91" w:rsidRDefault="00437E91" w:rsidP="00787735">
      <w:r>
        <w:t>To select initial features, two processes were tried: PCA and decision tree importance</w:t>
      </w:r>
      <w:r w:rsidR="00435112">
        <w:t>.</w:t>
      </w:r>
    </w:p>
    <w:p w14:paraId="57C12726" w14:textId="77777777" w:rsidR="00435112" w:rsidRDefault="00435112" w:rsidP="00787735"/>
    <w:p w14:paraId="4EF8DB71" w14:textId="704B397C" w:rsidR="00435112" w:rsidRPr="00853F81" w:rsidRDefault="00881662" w:rsidP="00787735">
      <w:pPr>
        <w:rPr>
          <w:b/>
        </w:rPr>
      </w:pPr>
      <w:r w:rsidRPr="00853F81">
        <w:rPr>
          <w:b/>
        </w:rPr>
        <w:t>PCA</w:t>
      </w:r>
    </w:p>
    <w:p w14:paraId="5CA2E580" w14:textId="77777777" w:rsidR="00881662" w:rsidRDefault="00881662" w:rsidP="00787735"/>
    <w:p w14:paraId="0FA088B2" w14:textId="702F2283" w:rsidR="00853F81" w:rsidRDefault="00853F81" w:rsidP="00787735">
      <w:r>
        <w:t xml:space="preserve">The eigenvalues for all features of the first PCA component is analyzed. Four features </w:t>
      </w:r>
      <w:r w:rsidR="00431489">
        <w:t>are</w:t>
      </w:r>
      <w:r>
        <w:t xml:space="preserve"> chosen</w:t>
      </w:r>
      <w:r w:rsidR="00F92F90">
        <w:t xml:space="preserve"> in the final selection</w:t>
      </w:r>
      <w:r>
        <w:t>:</w:t>
      </w:r>
    </w:p>
    <w:p w14:paraId="43A79E11" w14:textId="77777777" w:rsidR="00853F81" w:rsidRDefault="00853F81" w:rsidP="00787735"/>
    <w:p w14:paraId="45DEE712" w14:textId="778B392B" w:rsidR="00853F81" w:rsidRDefault="00853F81" w:rsidP="00853F81">
      <w:pPr>
        <w:pStyle w:val="ListParagraph"/>
        <w:numPr>
          <w:ilvl w:val="0"/>
          <w:numId w:val="1"/>
        </w:numPr>
      </w:pPr>
      <w:proofErr w:type="spellStart"/>
      <w:proofErr w:type="gramStart"/>
      <w:r w:rsidRPr="00853F81">
        <w:t>total</w:t>
      </w:r>
      <w:proofErr w:type="gramEnd"/>
      <w:r w:rsidRPr="00853F81">
        <w:t>_payments</w:t>
      </w:r>
      <w:proofErr w:type="spellEnd"/>
      <w:r>
        <w:t>: 0.</w:t>
      </w:r>
      <w:r w:rsidRPr="00853F81">
        <w:t>68172</w:t>
      </w:r>
    </w:p>
    <w:p w14:paraId="747C8D3E" w14:textId="000862BF" w:rsidR="00853F81" w:rsidRDefault="00853F81" w:rsidP="00853F81">
      <w:pPr>
        <w:pStyle w:val="ListParagraph"/>
        <w:numPr>
          <w:ilvl w:val="0"/>
          <w:numId w:val="1"/>
        </w:numPr>
      </w:pPr>
      <w:proofErr w:type="spellStart"/>
      <w:proofErr w:type="gramStart"/>
      <w:r w:rsidRPr="00853F81">
        <w:t>loan</w:t>
      </w:r>
      <w:proofErr w:type="gramEnd"/>
      <w:r w:rsidRPr="00853F81">
        <w:t>_advances</w:t>
      </w:r>
      <w:proofErr w:type="spellEnd"/>
      <w:r>
        <w:t>: 0.</w:t>
      </w:r>
      <w:r w:rsidRPr="00853F81">
        <w:t>51338</w:t>
      </w:r>
    </w:p>
    <w:p w14:paraId="647C71E7" w14:textId="6FB352CF" w:rsidR="00853F81" w:rsidRPr="00853F81" w:rsidRDefault="00853F81" w:rsidP="00853F81">
      <w:pPr>
        <w:pStyle w:val="ListParagraph"/>
        <w:numPr>
          <w:ilvl w:val="0"/>
          <w:numId w:val="1"/>
        </w:numPr>
      </w:pPr>
      <w:proofErr w:type="spellStart"/>
      <w:proofErr w:type="gramStart"/>
      <w:r w:rsidRPr="00853F81">
        <w:rPr>
          <w:bCs/>
        </w:rPr>
        <w:t>total</w:t>
      </w:r>
      <w:proofErr w:type="gramEnd"/>
      <w:r w:rsidRPr="00853F81">
        <w:rPr>
          <w:bCs/>
        </w:rPr>
        <w:t>_stock_value</w:t>
      </w:r>
      <w:proofErr w:type="spellEnd"/>
      <w:r w:rsidRPr="00853F81">
        <w:rPr>
          <w:bCs/>
        </w:rPr>
        <w:t>: 0.40506</w:t>
      </w:r>
    </w:p>
    <w:p w14:paraId="4CC2E3A9" w14:textId="6448E96F" w:rsidR="00853F81" w:rsidRPr="00853F81" w:rsidRDefault="00853F81" w:rsidP="00853F81">
      <w:pPr>
        <w:pStyle w:val="ListParagraph"/>
        <w:numPr>
          <w:ilvl w:val="0"/>
          <w:numId w:val="1"/>
        </w:numPr>
      </w:pPr>
      <w:proofErr w:type="spellStart"/>
      <w:proofErr w:type="gramStart"/>
      <w:r w:rsidRPr="00853F81">
        <w:rPr>
          <w:bCs/>
        </w:rPr>
        <w:t>exercised</w:t>
      </w:r>
      <w:proofErr w:type="gramEnd"/>
      <w:r w:rsidRPr="00853F81">
        <w:rPr>
          <w:bCs/>
        </w:rPr>
        <w:t>_stock_options</w:t>
      </w:r>
      <w:proofErr w:type="spellEnd"/>
      <w:r w:rsidRPr="00853F81">
        <w:rPr>
          <w:bCs/>
        </w:rPr>
        <w:t>: 0.29293</w:t>
      </w:r>
    </w:p>
    <w:p w14:paraId="203564D8" w14:textId="77777777" w:rsidR="00853F81" w:rsidRDefault="00853F81" w:rsidP="00853F81"/>
    <w:p w14:paraId="61AFA0F6" w14:textId="77777777" w:rsidR="00881662" w:rsidRDefault="00881662" w:rsidP="00787735"/>
    <w:p w14:paraId="561ED20D" w14:textId="2EB407BC" w:rsidR="00881662" w:rsidRPr="00431489" w:rsidRDefault="00881662" w:rsidP="00787735">
      <w:pPr>
        <w:rPr>
          <w:b/>
        </w:rPr>
      </w:pPr>
      <w:r w:rsidRPr="00431489">
        <w:rPr>
          <w:b/>
        </w:rPr>
        <w:t>Decision Tree Importance</w:t>
      </w:r>
    </w:p>
    <w:p w14:paraId="7F19CE17" w14:textId="77777777" w:rsidR="00431489" w:rsidRDefault="00431489" w:rsidP="00787735"/>
    <w:p w14:paraId="0F098553" w14:textId="7D5FE6A7" w:rsidR="00431489" w:rsidRDefault="00431489" w:rsidP="00787735">
      <w:r>
        <w:t xml:space="preserve">A decision tree is analyzed </w:t>
      </w:r>
      <w:r w:rsidR="00F92F90">
        <w:t>with all possible combination of up to 4 features</w:t>
      </w:r>
      <w:r>
        <w:t xml:space="preserve">. The </w:t>
      </w:r>
      <w:r w:rsidR="006E53F6">
        <w:t>sum of</w:t>
      </w:r>
      <w:r>
        <w:t xml:space="preserve"> </w:t>
      </w:r>
      <w:proofErr w:type="spellStart"/>
      <w:r>
        <w:t>importance</w:t>
      </w:r>
      <w:r w:rsidR="006E53F6">
        <w:t>s</w:t>
      </w:r>
      <w:proofErr w:type="spellEnd"/>
      <w:r>
        <w:t xml:space="preserve"> of each feature is recorded.</w:t>
      </w:r>
      <w:r w:rsidR="00F92F90">
        <w:t xml:space="preserve"> See task_6.py.</w:t>
      </w:r>
      <w:r>
        <w:t xml:space="preserve"> The </w:t>
      </w:r>
      <w:proofErr w:type="spellStart"/>
      <w:r w:rsidR="007426E7">
        <w:t>importances</w:t>
      </w:r>
      <w:proofErr w:type="spellEnd"/>
      <w:r w:rsidR="007426E7">
        <w:t xml:space="preserve"> of </w:t>
      </w:r>
      <w:r w:rsidR="00816951">
        <w:t xml:space="preserve">features with the best </w:t>
      </w:r>
      <w:r w:rsidR="007426E7">
        <w:t>ten performing set of features are:</w:t>
      </w:r>
    </w:p>
    <w:p w14:paraId="4D299692" w14:textId="77777777" w:rsidR="00431489" w:rsidRDefault="00431489" w:rsidP="00787735"/>
    <w:p w14:paraId="385163BD" w14:textId="5A09DB9B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exercised</w:t>
      </w:r>
      <w:proofErr w:type="gramEnd"/>
      <w:r w:rsidRPr="00816951">
        <w:t>_stock_opt</w:t>
      </w:r>
      <w:r>
        <w:t>ions</w:t>
      </w:r>
      <w:proofErr w:type="spellEnd"/>
      <w:r>
        <w:t>, 5.4425149427154835</w:t>
      </w:r>
    </w:p>
    <w:p w14:paraId="2AB4DF50" w14:textId="7C608995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fraction</w:t>
      </w:r>
      <w:proofErr w:type="gramEnd"/>
      <w:r w:rsidRPr="00816951">
        <w:t>_to_shared_w</w:t>
      </w:r>
      <w:r>
        <w:t>ith_poi</w:t>
      </w:r>
      <w:proofErr w:type="spellEnd"/>
      <w:r>
        <w:t>, 2.7504467362191813</w:t>
      </w:r>
    </w:p>
    <w:p w14:paraId="77F1DBB4" w14:textId="16012340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total</w:t>
      </w:r>
      <w:proofErr w:type="gramEnd"/>
      <w:r w:rsidRPr="00816951">
        <w:t>_p</w:t>
      </w:r>
      <w:r>
        <w:t>ayments</w:t>
      </w:r>
      <w:proofErr w:type="spellEnd"/>
      <w:r>
        <w:t>, 1.2691611397988012</w:t>
      </w:r>
    </w:p>
    <w:p w14:paraId="2D910B9B" w14:textId="409F321E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long</w:t>
      </w:r>
      <w:proofErr w:type="gramEnd"/>
      <w:r w:rsidRPr="00816951">
        <w:t>_term_inc</w:t>
      </w:r>
      <w:r>
        <w:t>entive</w:t>
      </w:r>
      <w:proofErr w:type="spellEnd"/>
      <w:r>
        <w:t>, 0.42577529949934501</w:t>
      </w:r>
    </w:p>
    <w:p w14:paraId="75D48E1A" w14:textId="69E8E957" w:rsidR="00816951" w:rsidRP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total</w:t>
      </w:r>
      <w:proofErr w:type="gramEnd"/>
      <w:r w:rsidRPr="00816951">
        <w:t>_stock</w:t>
      </w:r>
      <w:r>
        <w:t>_value</w:t>
      </w:r>
      <w:proofErr w:type="spellEnd"/>
      <w:r>
        <w:t>, 0.11210188176719012</w:t>
      </w:r>
    </w:p>
    <w:p w14:paraId="5804461E" w14:textId="77777777" w:rsidR="00787735" w:rsidRDefault="00787735" w:rsidP="00787735"/>
    <w:p w14:paraId="5B4BF486" w14:textId="6808D5D5" w:rsidR="00F92F90" w:rsidRDefault="00F92F90" w:rsidP="00787735">
      <w:r>
        <w:t xml:space="preserve">In addition to the four features from PCA, the </w:t>
      </w:r>
      <w:proofErr w:type="spellStart"/>
      <w:r>
        <w:t>fraction_to_shared_with_poi</w:t>
      </w:r>
      <w:proofErr w:type="spellEnd"/>
      <w:r>
        <w:t xml:space="preserve"> feature is chosen for the final list of features.</w:t>
      </w:r>
    </w:p>
    <w:p w14:paraId="7603DFCD" w14:textId="77777777" w:rsidR="003705E0" w:rsidRDefault="003705E0"/>
    <w:p w14:paraId="5B0044DF" w14:textId="77777777" w:rsidR="003705E0" w:rsidRDefault="003705E0" w:rsidP="00470D4F">
      <w:pPr>
        <w:pStyle w:val="Heading3"/>
      </w:pPr>
      <w:bookmarkStart w:id="0" w:name="_GoBack"/>
      <w:bookmarkEnd w:id="0"/>
      <w:r>
        <w:t>Algorithm Selection and Tuning</w:t>
      </w:r>
    </w:p>
    <w:p w14:paraId="345F0C42" w14:textId="77777777" w:rsidR="003705E0" w:rsidRDefault="003705E0"/>
    <w:p w14:paraId="3D66135F" w14:textId="77777777" w:rsidR="003705E0" w:rsidRDefault="003705E0"/>
    <w:p w14:paraId="100203B9" w14:textId="77777777" w:rsidR="003705E0" w:rsidRDefault="003705E0"/>
    <w:p w14:paraId="38558C60" w14:textId="77777777" w:rsidR="003705E0" w:rsidRDefault="003705E0"/>
    <w:p w14:paraId="44F7133F" w14:textId="77777777" w:rsidR="003705E0" w:rsidRDefault="003705E0"/>
    <w:p w14:paraId="55AA1F98" w14:textId="77777777" w:rsidR="003705E0" w:rsidRDefault="003705E0" w:rsidP="00470D4F">
      <w:pPr>
        <w:pStyle w:val="Heading2"/>
      </w:pPr>
      <w:r>
        <w:t>Analysis Validation and Performance</w:t>
      </w:r>
    </w:p>
    <w:p w14:paraId="7A8ADD89" w14:textId="77777777" w:rsidR="003705E0" w:rsidRDefault="003705E0"/>
    <w:p w14:paraId="3C61D05F" w14:textId="77777777" w:rsidR="003705E0" w:rsidRDefault="003705E0"/>
    <w:p w14:paraId="0F83B33E" w14:textId="77777777" w:rsidR="003705E0" w:rsidRDefault="003705E0"/>
    <w:p w14:paraId="6580AA27" w14:textId="77777777" w:rsidR="0089459A" w:rsidRDefault="003705E0" w:rsidP="00470D4F">
      <w:pPr>
        <w:pStyle w:val="Heading2"/>
      </w:pPr>
      <w:r>
        <w:t xml:space="preserve">Discussion </w:t>
      </w:r>
    </w:p>
    <w:p w14:paraId="3DD3B680" w14:textId="77777777" w:rsidR="0089459A" w:rsidRDefault="0089459A"/>
    <w:p w14:paraId="5A1FE24B" w14:textId="77777777" w:rsidR="0089459A" w:rsidRDefault="0089459A"/>
    <w:p w14:paraId="14393848" w14:textId="77777777" w:rsidR="0089459A" w:rsidRDefault="0089459A"/>
    <w:p w14:paraId="7E0D2A62" w14:textId="77777777" w:rsidR="0089459A" w:rsidRDefault="0089459A"/>
    <w:p w14:paraId="4A80061F" w14:textId="140C7AE7" w:rsidR="003705E0" w:rsidRDefault="003705E0" w:rsidP="00470D4F">
      <w:pPr>
        <w:pStyle w:val="Heading2"/>
      </w:pPr>
      <w:r>
        <w:t>Conclusions</w:t>
      </w:r>
    </w:p>
    <w:p w14:paraId="4F67F1C8" w14:textId="77777777" w:rsidR="00654586" w:rsidRDefault="00654586" w:rsidP="00654586"/>
    <w:p w14:paraId="61B35CCC" w14:textId="77777777" w:rsidR="00654586" w:rsidRDefault="00654586" w:rsidP="00654586"/>
    <w:p w14:paraId="38FBE177" w14:textId="77777777" w:rsidR="00654586" w:rsidRDefault="00654586" w:rsidP="00654586"/>
    <w:p w14:paraId="32056687" w14:textId="77777777" w:rsidR="00654586" w:rsidRDefault="00654586" w:rsidP="00654586"/>
    <w:p w14:paraId="143B09C9" w14:textId="77777777" w:rsidR="00654586" w:rsidRDefault="00654586" w:rsidP="00654586"/>
    <w:p w14:paraId="2409CBE2" w14:textId="77777777" w:rsidR="00654586" w:rsidRDefault="00654586" w:rsidP="00654586">
      <w:r>
        <w:t>{5: {'accuracy': 0.8595413333333335,</w:t>
      </w:r>
    </w:p>
    <w:p w14:paraId="26DF712C" w14:textId="77777777" w:rsidR="00654586" w:rsidRDefault="00654586" w:rsidP="00654586">
      <w:r>
        <w:t xml:space="preserve">     '</w:t>
      </w:r>
      <w:proofErr w:type="gramStart"/>
      <w:r>
        <w:t>precision'</w:t>
      </w:r>
      <w:proofErr w:type="gramEnd"/>
      <w:r>
        <w:t>: 0.46938363632254854,</w:t>
      </w:r>
    </w:p>
    <w:p w14:paraId="6505772E" w14:textId="77777777" w:rsidR="00654586" w:rsidRDefault="00654586" w:rsidP="00654586">
      <w:r>
        <w:t xml:space="preserve">     '</w:t>
      </w:r>
      <w:proofErr w:type="gramStart"/>
      <w:r>
        <w:t>recall'</w:t>
      </w:r>
      <w:proofErr w:type="gramEnd"/>
      <w:r>
        <w:t>: 0.40944},</w:t>
      </w:r>
    </w:p>
    <w:p w14:paraId="1DBA0385" w14:textId="77777777" w:rsidR="00654586" w:rsidRDefault="00654586" w:rsidP="00654586">
      <w:r>
        <w:t xml:space="preserve"> 10: {'accuracy': 0.8928266666666669,</w:t>
      </w:r>
    </w:p>
    <w:p w14:paraId="0425B6B3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0.6068773603690502,</w:t>
      </w:r>
    </w:p>
    <w:p w14:paraId="35DE990A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0.5570799999999999},</w:t>
      </w:r>
    </w:p>
    <w:p w14:paraId="37A1EE53" w14:textId="77777777" w:rsidR="00654586" w:rsidRDefault="00654586" w:rsidP="00654586">
      <w:r>
        <w:t xml:space="preserve"> 15: {'accuracy': 0.8933066666666665,</w:t>
      </w:r>
    </w:p>
    <w:p w14:paraId="5A40A9E3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0.6093022134758322,</w:t>
      </w:r>
    </w:p>
    <w:p w14:paraId="7DC24B18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0.55692},</w:t>
      </w:r>
    </w:p>
    <w:p w14:paraId="21C7CB8F" w14:textId="77777777" w:rsidR="00654586" w:rsidRDefault="00654586" w:rsidP="00654586">
      <w:r>
        <w:t xml:space="preserve"> 20: {'accuracy': 0.8940280000000002,</w:t>
      </w:r>
    </w:p>
    <w:p w14:paraId="08D8FFE6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0.6130747194836178,</w:t>
      </w:r>
    </w:p>
    <w:p w14:paraId="07DDD0F5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0.55634},</w:t>
      </w:r>
    </w:p>
    <w:p w14:paraId="63A5F588" w14:textId="77777777" w:rsidR="00654586" w:rsidRDefault="00654586" w:rsidP="00654586">
      <w:r>
        <w:t xml:space="preserve"> 25: {'accuracy': 0.8941346666666665,</w:t>
      </w:r>
    </w:p>
    <w:p w14:paraId="70C95AE3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0.6135506874808744,</w:t>
      </w:r>
    </w:p>
    <w:p w14:paraId="77B0B9A9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0.5566},</w:t>
      </w:r>
    </w:p>
    <w:p w14:paraId="51CF8AB2" w14:textId="77777777" w:rsidR="00654586" w:rsidRDefault="00654586" w:rsidP="00654586">
      <w:r>
        <w:t xml:space="preserve"> 30: {'accuracy': 0.8942359999999998,</w:t>
      </w:r>
    </w:p>
    <w:p w14:paraId="2208A3B6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0.6141462020311311,</w:t>
      </w:r>
    </w:p>
    <w:p w14:paraId="407D36D0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0.5562699999999999},</w:t>
      </w:r>
    </w:p>
    <w:p w14:paraId="1EAC9E29" w14:textId="77777777" w:rsidR="00654586" w:rsidRDefault="00654586" w:rsidP="00654586">
      <w:r>
        <w:t xml:space="preserve"> 35: {'accuracy': 0.8937466666666667,</w:t>
      </w:r>
    </w:p>
    <w:p w14:paraId="5F3C4124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0.6130932798865925,</w:t>
      </w:r>
    </w:p>
    <w:p w14:paraId="259BEF67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0.5505399999999998},</w:t>
      </w:r>
    </w:p>
    <w:p w14:paraId="6A3BF66A" w14:textId="77777777" w:rsidR="00654586" w:rsidRDefault="00654586" w:rsidP="00654586">
      <w:r>
        <w:t xml:space="preserve"> 40: {'accuracy': 0.8800106666666666,</w:t>
      </w:r>
    </w:p>
    <w:p w14:paraId="196942F6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0.5770199186534902,</w:t>
      </w:r>
    </w:p>
    <w:p w14:paraId="763A93E8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0.37493999999999983},</w:t>
      </w:r>
    </w:p>
    <w:p w14:paraId="4049227E" w14:textId="77777777" w:rsidR="00654586" w:rsidRDefault="00654586" w:rsidP="00654586">
      <w:r>
        <w:t xml:space="preserve"> 45: {'accuracy': 0.8720866666666669,</w:t>
      </w:r>
    </w:p>
    <w:p w14:paraId="50BD1550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0.5395876905598371,</w:t>
      </w:r>
    </w:p>
    <w:p w14:paraId="00E77A3A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0.27713999999999994},</w:t>
      </w:r>
    </w:p>
    <w:p w14:paraId="4B48C695" w14:textId="77777777" w:rsidR="00654586" w:rsidRDefault="00654586" w:rsidP="00654586">
      <w:r>
        <w:t xml:space="preserve"> 50: {'accuracy': 0.8728360000000002,</w:t>
      </w:r>
    </w:p>
    <w:p w14:paraId="41F70EDB" w14:textId="77777777" w:rsidR="00654586" w:rsidRDefault="00654586" w:rsidP="00654586">
      <w:r>
        <w:t xml:space="preserve">      '</w:t>
      </w:r>
      <w:proofErr w:type="gramStart"/>
      <w:r>
        <w:t>precision'</w:t>
      </w:r>
      <w:proofErr w:type="gramEnd"/>
      <w:r>
        <w:t>: 0.5458359508619689,</w:t>
      </w:r>
    </w:p>
    <w:p w14:paraId="3E01CCDD" w14:textId="77777777" w:rsidR="00654586" w:rsidRDefault="00654586" w:rsidP="00654586">
      <w:r>
        <w:t xml:space="preserve">      '</w:t>
      </w:r>
      <w:proofErr w:type="gramStart"/>
      <w:r>
        <w:t>recall'</w:t>
      </w:r>
      <w:proofErr w:type="gramEnd"/>
      <w:r>
        <w:t>: 0.27559999999999996}}</w:t>
      </w:r>
    </w:p>
    <w:p w14:paraId="37F31519" w14:textId="77777777" w:rsidR="00654586" w:rsidRPr="00654586" w:rsidRDefault="00654586" w:rsidP="00654586"/>
    <w:sectPr w:rsidR="00654586" w:rsidRPr="00654586" w:rsidSect="00C71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3FB4"/>
    <w:multiLevelType w:val="hybridMultilevel"/>
    <w:tmpl w:val="3110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D3BBB"/>
    <w:multiLevelType w:val="hybridMultilevel"/>
    <w:tmpl w:val="54B6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B1DED"/>
    <w:multiLevelType w:val="hybridMultilevel"/>
    <w:tmpl w:val="745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1E"/>
    <w:rsid w:val="000000A3"/>
    <w:rsid w:val="000C50C7"/>
    <w:rsid w:val="00100512"/>
    <w:rsid w:val="00140739"/>
    <w:rsid w:val="0018576E"/>
    <w:rsid w:val="001D3029"/>
    <w:rsid w:val="00256AC4"/>
    <w:rsid w:val="002C5FF0"/>
    <w:rsid w:val="0032083F"/>
    <w:rsid w:val="00345F90"/>
    <w:rsid w:val="003705E0"/>
    <w:rsid w:val="00390377"/>
    <w:rsid w:val="00391971"/>
    <w:rsid w:val="00431489"/>
    <w:rsid w:val="00435112"/>
    <w:rsid w:val="00436111"/>
    <w:rsid w:val="00437E91"/>
    <w:rsid w:val="00457D8D"/>
    <w:rsid w:val="00470D4F"/>
    <w:rsid w:val="004F2650"/>
    <w:rsid w:val="0055261E"/>
    <w:rsid w:val="0055731E"/>
    <w:rsid w:val="00654586"/>
    <w:rsid w:val="00685F84"/>
    <w:rsid w:val="006E53F6"/>
    <w:rsid w:val="007426E7"/>
    <w:rsid w:val="00787735"/>
    <w:rsid w:val="00816951"/>
    <w:rsid w:val="00853F81"/>
    <w:rsid w:val="00881662"/>
    <w:rsid w:val="0089459A"/>
    <w:rsid w:val="008E7684"/>
    <w:rsid w:val="009640B8"/>
    <w:rsid w:val="0098195D"/>
    <w:rsid w:val="009F5BF0"/>
    <w:rsid w:val="00A305F0"/>
    <w:rsid w:val="00A67DA6"/>
    <w:rsid w:val="00B059B8"/>
    <w:rsid w:val="00B76352"/>
    <w:rsid w:val="00BE46C1"/>
    <w:rsid w:val="00C71B45"/>
    <w:rsid w:val="00C7755D"/>
    <w:rsid w:val="00D02941"/>
    <w:rsid w:val="00D34AA4"/>
    <w:rsid w:val="00DC54AC"/>
    <w:rsid w:val="00E0182A"/>
    <w:rsid w:val="00E3611C"/>
    <w:rsid w:val="00EE6575"/>
    <w:rsid w:val="00EF3A5D"/>
    <w:rsid w:val="00F11AD4"/>
    <w:rsid w:val="00F1546B"/>
    <w:rsid w:val="00F92F90"/>
    <w:rsid w:val="00FB565B"/>
    <w:rsid w:val="00FB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9A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461</Words>
  <Characters>2632</Characters>
  <Application>Microsoft Macintosh Word</Application>
  <DocSecurity>0</DocSecurity>
  <Lines>21</Lines>
  <Paragraphs>6</Paragraphs>
  <ScaleCrop>false</ScaleCrop>
  <Company>Auction.com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Henry</cp:lastModifiedBy>
  <cp:revision>48</cp:revision>
  <dcterms:created xsi:type="dcterms:W3CDTF">2015-06-24T22:55:00Z</dcterms:created>
  <dcterms:modified xsi:type="dcterms:W3CDTF">2015-06-28T20:25:00Z</dcterms:modified>
</cp:coreProperties>
</file>