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sales deck — rough outline</w:t>
      </w:r>
    </w:p>
    <w:p>
      <w:r>
        <w:rPr>
          <w:i/>
          <w:sz w:val="18"/>
        </w:rPr>
        <w:t>This is just where we landed at the end of Tuesday’s meeting</w:t>
      </w:r>
    </w:p>
    <w:p>
      <w:r>
        <w:rPr>
          <w:b/>
        </w:rPr>
        <w:t xml:space="preserve">1. </w:t>
      </w:r>
      <w:r>
        <w:t>Title</w:t>
      </w:r>
    </w:p>
    <w:p>
      <w:r>
        <w:rPr>
          <w:b/>
        </w:rPr>
        <w:t xml:space="preserve">2. </w:t>
      </w:r>
      <w:r>
        <w:t>Spatial biology market growth</w:t>
      </w:r>
    </w:p>
    <w:p>
      <w:r>
        <w:rPr>
          <w:b/>
        </w:rPr>
        <w:t xml:space="preserve">3. </w:t>
      </w:r>
      <w:r>
        <w:t>Why bulk profiling fails</w:t>
      </w:r>
    </w:p>
    <w:p>
      <w:r>
        <w:rPr>
          <w:b/>
        </w:rPr>
        <w:t xml:space="preserve">4. </w:t>
      </w:r>
      <w:r>
        <w:t>Helix company overview</w:t>
      </w:r>
    </w:p>
    <w:p>
      <w:r>
        <w:rPr>
          <w:b/>
        </w:rPr>
        <w:t xml:space="preserve">5. </w:t>
      </w:r>
      <w:r>
        <w:t>Atlas overview</w:t>
      </w:r>
    </w:p>
    <w:p>
      <w:r>
        <w:rPr>
          <w:b/>
        </w:rPr>
        <w:t xml:space="preserve">6. </w:t>
      </w:r>
      <w:r>
        <w:t>48 validated markers</w:t>
      </w:r>
    </w:p>
    <w:p>
      <w:r>
        <w:rPr>
          <w:b/>
        </w:rPr>
        <w:t xml:space="preserve">7. </w:t>
      </w:r>
      <w:r>
        <w:t>One slide per sample</w:t>
      </w:r>
    </w:p>
    <w:p>
      <w:r>
        <w:rPr>
          <w:b/>
        </w:rPr>
        <w:t xml:space="preserve">8. </w:t>
      </w:r>
      <w:r>
        <w:t>14-day turnaround</w:t>
      </w:r>
    </w:p>
    <w:p>
      <w:r>
        <w:rPr>
          <w:b/>
        </w:rPr>
        <w:t xml:space="preserve">9. </w:t>
      </w:r>
      <w:r>
        <w:t>How the assay works</w:t>
      </w:r>
    </w:p>
    <w:p>
      <w:r>
        <w:rPr>
          <w:b/>
        </w:rPr>
        <w:t xml:space="preserve">10. </w:t>
      </w:r>
      <w:r>
        <w:t>Reproducibility: 93%</w:t>
      </w:r>
    </w:p>
    <w:p>
      <w:r>
        <w:rPr>
          <w:b/>
        </w:rPr>
        <w:t xml:space="preserve">11. </w:t>
      </w:r>
      <w:r>
        <w:t>Redwood case study</w:t>
      </w:r>
    </w:p>
    <w:p>
      <w:r>
        <w:rPr>
          <w:b/>
        </w:rPr>
        <w:t xml:space="preserve">12. </w:t>
      </w:r>
      <w:r>
        <w:t>Competitive comparison</w:t>
      </w:r>
    </w:p>
    <w:p>
      <w:r>
        <w:rPr>
          <w:b/>
        </w:rPr>
        <w:t xml:space="preserve">13. </w:t>
      </w:r>
      <w:r>
        <w:t>Five customers already using Atlas</w:t>
      </w:r>
    </w:p>
    <w:p>
      <w:r>
        <w:rPr>
          <w:b/>
        </w:rPr>
        <w:t xml:space="preserve">14. </w:t>
      </w:r>
      <w:r>
        <w:t>Pricing</w:t>
      </w:r>
    </w:p>
    <w:p>
      <w:r>
        <w:rPr>
          <w:b/>
        </w:rPr>
        <w:t xml:space="preserve">15. </w:t>
      </w:r>
      <w:r>
        <w:t>About Helix</w:t>
      </w:r>
    </w:p>
    <w:p>
      <w:r>
        <w:rPr>
          <w:b/>
        </w:rPr>
        <w:t xml:space="preserve">16. </w:t>
      </w:r>
      <w:r>
        <w:t>Contact us</w:t>
      </w:r>
    </w:p>
    <w:p/>
    <w:p>
      <w:r>
        <w:t>Notes from the room:</w:t>
      </w:r>
    </w:p>
    <w:p>
      <w:pPr>
        <w:pStyle w:val="ListBullet"/>
      </w:pPr>
      <w:r>
        <w:t>Maya: don’t spend five slides teaching people spatial biology.</w:t>
      </w:r>
    </w:p>
    <w:p>
      <w:pPr>
        <w:pStyle w:val="ListBullet"/>
      </w:pPr>
      <w:r>
        <w:t>Elias is probably going to kill some of these claims.</w:t>
      </w:r>
    </w:p>
    <w:p>
      <w:pPr>
        <w:pStyle w:val="ListBullet"/>
      </w:pPr>
      <w:r>
        <w:t>Not sure we need the market-size slide at all.</w:t>
      </w:r>
    </w:p>
    <w:p>
      <w:pPr>
        <w:pStyle w:val="ListBullet"/>
      </w:pPr>
      <w:r>
        <w:t>We need a better close — probably a program / sample scoping conversation.</w:t>
      </w:r>
    </w:p>
    <w:p>
      <w:pPr>
        <w:pStyle w:val="ListBullet"/>
      </w:pPr>
      <w:r>
        <w:t>Would be good to show what the actual report looks like somehow.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