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264CD" w:rsidR="008264CD" w:rsidP="008264CD" w:rsidRDefault="008264CD" w14:paraId="0DC8CDF1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1. Purpose</w:t>
      </w:r>
    </w:p>
    <w:p w:rsidRPr="008264CD" w:rsidR="008264CD" w:rsidP="008264CD" w:rsidRDefault="008264CD" w14:paraId="6B91496D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The purpose of this Vacation Policy is to define the guidelines and procedures for requesting and approving vacation time off for employees of [Company Name]. This policy ensures all employees have equal opportunities to take time off work for rest, relaxation, and personal pursuits, in a manner that respects the company's operational requirements.</w:t>
      </w:r>
    </w:p>
    <w:p w:rsidRPr="008264CD" w:rsidR="008264CD" w:rsidP="008264CD" w:rsidRDefault="008264CD" w14:paraId="3FBAC140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2. Scope</w:t>
      </w:r>
    </w:p>
    <w:p w:rsidRPr="008264CD" w:rsidR="008264CD" w:rsidP="008264CD" w:rsidRDefault="008264CD" w14:paraId="7A948864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This policy applies to all full-time and part-time employees of [Company Name]. Contractors and temporary staff are excluded from this policy.</w:t>
      </w:r>
    </w:p>
    <w:p w:rsidRPr="008264CD" w:rsidR="008264CD" w:rsidP="008264CD" w:rsidRDefault="008264CD" w14:paraId="2F4163DC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3. Policy Details</w:t>
      </w:r>
    </w:p>
    <w:p w:rsidRPr="008264CD" w:rsidR="008264CD" w:rsidP="008264CD" w:rsidRDefault="008264CD" w14:paraId="7AA0A863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3.1 Vacation Entitlement</w:t>
      </w:r>
    </w:p>
    <w:p w:rsidRPr="008264CD" w:rsidR="008264CD" w:rsidP="6EF0D7A7" w:rsidRDefault="008264CD" w14:paraId="0068EA62" w14:textId="0BADA549">
      <w:pPr>
        <w:numPr>
          <w:ilvl w:val="0"/>
          <w:numId w:val="9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 w:themeFill="background1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 w:rsidR="7B3AC596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Full-time employees are entitled to 2</w:t>
      </w:r>
      <w:r w:rsidRPr="008264CD" w:rsidR="01D45E0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1</w:t>
      </w:r>
      <w:r w:rsidRPr="008264CD" w:rsidR="7B3AC596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 xml:space="preserve"> working days of paid vacation per calendar year.</w:t>
      </w:r>
    </w:p>
    <w:p w:rsidRPr="008264CD" w:rsidR="008264CD" w:rsidP="008264CD" w:rsidRDefault="008264CD" w14:paraId="53F4745D" w14:textId="77777777">
      <w:pPr>
        <w:numPr>
          <w:ilvl w:val="0"/>
          <w:numId w:val="9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Part-time employees are entitled to vacation time on a pro-rata basis, based on their standard work hours.</w:t>
      </w:r>
    </w:p>
    <w:p w:rsidRPr="008264CD" w:rsidR="008264CD" w:rsidP="008264CD" w:rsidRDefault="008264CD" w14:paraId="6420E78E" w14:textId="77777777">
      <w:pPr>
        <w:numPr>
          <w:ilvl w:val="0"/>
          <w:numId w:val="9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Employees will accrue vacation days monthly at a rate of 1.67 days per month for full-time employees.</w:t>
      </w:r>
    </w:p>
    <w:p w:rsidRPr="008264CD" w:rsidR="008264CD" w:rsidP="008264CD" w:rsidRDefault="008264CD" w14:paraId="5D601DA8" w14:textId="77777777">
      <w:pPr>
        <w:numPr>
          <w:ilvl w:val="0"/>
          <w:numId w:val="9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Unused vacation days can be carried over into the next calendar year, up to a maximum of 5 days. Any unused vacation days beyond this limit will be forfeited without compensation.</w:t>
      </w:r>
    </w:p>
    <w:p w:rsidRPr="008264CD" w:rsidR="008264CD" w:rsidP="008264CD" w:rsidRDefault="008264CD" w14:paraId="4B5EA586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3.2 Vacation Planning and Approval</w:t>
      </w:r>
    </w:p>
    <w:p w:rsidRPr="008264CD" w:rsidR="008264CD" w:rsidP="008264CD" w:rsidRDefault="008264CD" w14:paraId="0900EA50" w14:textId="77777777">
      <w:pPr>
        <w:numPr>
          <w:ilvl w:val="0"/>
          <w:numId w:val="10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Employees are required to request vacation time at least 30 days in advance, except in cases of emergency.</w:t>
      </w:r>
    </w:p>
    <w:p w:rsidRPr="008264CD" w:rsidR="008264CD" w:rsidP="008264CD" w:rsidRDefault="008264CD" w14:paraId="0329B05F" w14:textId="77777777">
      <w:pPr>
        <w:numPr>
          <w:ilvl w:val="0"/>
          <w:numId w:val="10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Vacation requests must be submitted through the company’s HR management system, detailing the start and end date of the vacation.</w:t>
      </w:r>
    </w:p>
    <w:p w:rsidRPr="008264CD" w:rsidR="008264CD" w:rsidP="008264CD" w:rsidRDefault="008264CD" w14:paraId="715FCD8D" w14:textId="77777777">
      <w:pPr>
        <w:numPr>
          <w:ilvl w:val="0"/>
          <w:numId w:val="10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Approval of vacation time is subject to departmental scheduling needs and will be granted on a first-come, first-served basis.</w:t>
      </w:r>
    </w:p>
    <w:p w:rsidRPr="008264CD" w:rsidR="008264CD" w:rsidP="008264CD" w:rsidRDefault="008264CD" w14:paraId="035D9E67" w14:textId="77777777">
      <w:pPr>
        <w:numPr>
          <w:ilvl w:val="0"/>
          <w:numId w:val="10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In cases where multiple vacation requests conflict, consideration will be given based on the employee's length of service and operational requirements.</w:t>
      </w:r>
    </w:p>
    <w:p w:rsidRPr="008264CD" w:rsidR="008264CD" w:rsidP="008264CD" w:rsidRDefault="008264CD" w14:paraId="3992897E" w14:textId="77777777">
      <w:pPr>
        <w:numPr>
          <w:ilvl w:val="0"/>
          <w:numId w:val="10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Employees must obtain approval from their direct supervisor and the HR department before any vacation time is considered official.</w:t>
      </w:r>
    </w:p>
    <w:p w:rsidRPr="008264CD" w:rsidR="008264CD" w:rsidP="008264CD" w:rsidRDefault="008264CD" w14:paraId="45B189D4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lastRenderedPageBreak/>
        <w:t>3.3 Public Holidays</w:t>
      </w:r>
    </w:p>
    <w:p w:rsidRPr="008264CD" w:rsidR="008264CD" w:rsidP="008264CD" w:rsidRDefault="008264CD" w14:paraId="470168CD" w14:textId="77777777">
      <w:pPr>
        <w:numPr>
          <w:ilvl w:val="0"/>
          <w:numId w:val="11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Public holidays are not counted as vacation days.</w:t>
      </w:r>
    </w:p>
    <w:p w:rsidRPr="008264CD" w:rsidR="008264CD" w:rsidP="008264CD" w:rsidRDefault="008264CD" w14:paraId="1C1E51B3" w14:textId="77777777">
      <w:pPr>
        <w:numPr>
          <w:ilvl w:val="0"/>
          <w:numId w:val="11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If a public holiday falls within an employee's vacation period, an additional day of vacation will be granted.</w:t>
      </w:r>
    </w:p>
    <w:p w:rsidRPr="008264CD" w:rsidR="008264CD" w:rsidP="008264CD" w:rsidRDefault="008264CD" w14:paraId="5230EF9B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4. Special Circumstances</w:t>
      </w:r>
    </w:p>
    <w:p w:rsidRPr="008264CD" w:rsidR="008264CD" w:rsidP="008264CD" w:rsidRDefault="008264CD" w14:paraId="3A64F443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4.1 Bereavement Leave</w:t>
      </w:r>
    </w:p>
    <w:p w:rsidRPr="008264CD" w:rsidR="008264CD" w:rsidP="008264CD" w:rsidRDefault="008264CD" w14:paraId="4DFB77D8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In addition to the regular vacation entitlement, employees are eligible for up to 5 days of paid bereavement leave per year in the event of the death of an immediate family member.</w:t>
      </w:r>
    </w:p>
    <w:p w:rsidRPr="008264CD" w:rsidR="008264CD" w:rsidP="008264CD" w:rsidRDefault="008264CD" w14:paraId="43317A93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4.2 Sick Leave</w:t>
      </w:r>
    </w:p>
    <w:p w:rsidRPr="008264CD" w:rsidR="008264CD" w:rsidP="008264CD" w:rsidRDefault="008264CD" w14:paraId="5C3842D3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Employees are entitled to 10 paid sick days per year. Unused sick days cannot be converted into vacation days.</w:t>
      </w:r>
    </w:p>
    <w:p w:rsidRPr="008264CD" w:rsidR="008264CD" w:rsidP="008264CD" w:rsidRDefault="008264CD" w14:paraId="7568884B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5. Responsibilities</w:t>
      </w:r>
    </w:p>
    <w:p w:rsidRPr="008264CD" w:rsidR="008264CD" w:rsidP="008264CD" w:rsidRDefault="008264CD" w14:paraId="464197D0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5.1 Employee Responsibilities</w:t>
      </w:r>
    </w:p>
    <w:p w:rsidRPr="008264CD" w:rsidR="008264CD" w:rsidP="008264CD" w:rsidRDefault="008264CD" w14:paraId="5D69D60F" w14:textId="77777777">
      <w:pPr>
        <w:numPr>
          <w:ilvl w:val="0"/>
          <w:numId w:val="1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Ensure vacation requests do not disrupt operational requirements.</w:t>
      </w:r>
    </w:p>
    <w:p w:rsidRPr="008264CD" w:rsidR="008264CD" w:rsidP="008264CD" w:rsidRDefault="008264CD" w14:paraId="4045F2F0" w14:textId="77777777">
      <w:pPr>
        <w:numPr>
          <w:ilvl w:val="0"/>
          <w:numId w:val="1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Submit vacation requests in accordance with this policy.</w:t>
      </w:r>
    </w:p>
    <w:p w:rsidRPr="008264CD" w:rsidR="008264CD" w:rsidP="008264CD" w:rsidRDefault="008264CD" w14:paraId="5685B3D5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5.2 Supervisor Responsibilities</w:t>
      </w:r>
    </w:p>
    <w:p w:rsidRPr="008264CD" w:rsidR="008264CD" w:rsidP="008264CD" w:rsidRDefault="008264CD" w14:paraId="6250D9A1" w14:textId="77777777">
      <w:pPr>
        <w:numPr>
          <w:ilvl w:val="0"/>
          <w:numId w:val="13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Review vacation requests promptly.</w:t>
      </w:r>
    </w:p>
    <w:p w:rsidRPr="008264CD" w:rsidR="008264CD" w:rsidP="008264CD" w:rsidRDefault="008264CD" w14:paraId="52B9DADE" w14:textId="77777777">
      <w:pPr>
        <w:numPr>
          <w:ilvl w:val="0"/>
          <w:numId w:val="13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Ensure fair distribution of vacation time among team members.</w:t>
      </w:r>
    </w:p>
    <w:p w:rsidRPr="008264CD" w:rsidR="008264CD" w:rsidP="008264CD" w:rsidRDefault="008264CD" w14:paraId="3F0E4746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5.3 HR Department Responsibilities</w:t>
      </w:r>
    </w:p>
    <w:p w:rsidRPr="008264CD" w:rsidR="008264CD" w:rsidP="008264CD" w:rsidRDefault="008264CD" w14:paraId="21D10CFE" w14:textId="77777777">
      <w:pPr>
        <w:numPr>
          <w:ilvl w:val="0"/>
          <w:numId w:val="14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Monitor vacation balances and accruals.</w:t>
      </w:r>
    </w:p>
    <w:p w:rsidRPr="008264CD" w:rsidR="008264CD" w:rsidP="008264CD" w:rsidRDefault="008264CD" w14:paraId="6BEC2777" w14:textId="77777777">
      <w:pPr>
        <w:numPr>
          <w:ilvl w:val="0"/>
          <w:numId w:val="14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Provide guidance on policy interpretation.</w:t>
      </w:r>
    </w:p>
    <w:p w:rsidRPr="008264CD" w:rsidR="008264CD" w:rsidP="008264CD" w:rsidRDefault="008264CD" w14:paraId="5DB2ED1A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6. Policy Review</w:t>
      </w:r>
    </w:p>
    <w:p w:rsidRPr="008264CD" w:rsidR="008264CD" w:rsidP="008264CD" w:rsidRDefault="008264CD" w14:paraId="343ED570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This policy will be reviewed annually by the HR department. Amendments may be made to reflect changes in legislation or company operations.</w:t>
      </w:r>
    </w:p>
    <w:p w:rsidRPr="008264CD" w:rsidR="008264CD" w:rsidP="008264CD" w:rsidRDefault="008264CD" w14:paraId="698EFF1B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lastRenderedPageBreak/>
        <w:t>7. Acknowledgement</w:t>
      </w:r>
    </w:p>
    <w:p w:rsidRPr="008264CD" w:rsidR="008264CD" w:rsidP="008264CD" w:rsidRDefault="008264CD" w14:paraId="2DDD8B59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8264CD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By signing below, you acknowledge that you have read, understood, and agree to comply with the above Vacation Policy.</w:t>
      </w:r>
    </w:p>
    <w:p w:rsidRPr="008264CD" w:rsidR="008264CD" w:rsidP="008264CD" w:rsidRDefault="008264CD" w14:paraId="2D2EC85A" w14:textId="77777777"/>
    <w:sectPr w:rsidRPr="008264CD" w:rsidR="008264C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F11AF"/>
    <w:multiLevelType w:val="multilevel"/>
    <w:tmpl w:val="303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2D35C9E"/>
    <w:multiLevelType w:val="multilevel"/>
    <w:tmpl w:val="DDA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A9742A9"/>
    <w:multiLevelType w:val="multilevel"/>
    <w:tmpl w:val="120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DB85CAA"/>
    <w:multiLevelType w:val="multilevel"/>
    <w:tmpl w:val="428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1C0726C"/>
    <w:multiLevelType w:val="multilevel"/>
    <w:tmpl w:val="F6D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30F8606E"/>
    <w:multiLevelType w:val="multilevel"/>
    <w:tmpl w:val="717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5ED0E6B"/>
    <w:multiLevelType w:val="multilevel"/>
    <w:tmpl w:val="A358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45144474"/>
    <w:multiLevelType w:val="multilevel"/>
    <w:tmpl w:val="C776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4E3918C3"/>
    <w:multiLevelType w:val="multilevel"/>
    <w:tmpl w:val="3DEE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253114B"/>
    <w:multiLevelType w:val="multilevel"/>
    <w:tmpl w:val="1ED6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58BD00D0"/>
    <w:multiLevelType w:val="multilevel"/>
    <w:tmpl w:val="9C4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649A347A"/>
    <w:multiLevelType w:val="multilevel"/>
    <w:tmpl w:val="C21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80D1123"/>
    <w:multiLevelType w:val="multilevel"/>
    <w:tmpl w:val="5D30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7EC47BF6"/>
    <w:multiLevelType w:val="multilevel"/>
    <w:tmpl w:val="BBE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795681803">
    <w:abstractNumId w:val="11"/>
  </w:num>
  <w:num w:numId="2" w16cid:durableId="1350568004">
    <w:abstractNumId w:val="13"/>
  </w:num>
  <w:num w:numId="3" w16cid:durableId="1078942316">
    <w:abstractNumId w:val="7"/>
  </w:num>
  <w:num w:numId="4" w16cid:durableId="69430019">
    <w:abstractNumId w:val="6"/>
  </w:num>
  <w:num w:numId="5" w16cid:durableId="1587492485">
    <w:abstractNumId w:val="2"/>
  </w:num>
  <w:num w:numId="6" w16cid:durableId="1400983657">
    <w:abstractNumId w:val="9"/>
  </w:num>
  <w:num w:numId="7" w16cid:durableId="2055693348">
    <w:abstractNumId w:val="3"/>
  </w:num>
  <w:num w:numId="8" w16cid:durableId="556361997">
    <w:abstractNumId w:val="0"/>
  </w:num>
  <w:num w:numId="9" w16cid:durableId="314576400">
    <w:abstractNumId w:val="8"/>
  </w:num>
  <w:num w:numId="10" w16cid:durableId="1165783139">
    <w:abstractNumId w:val="5"/>
  </w:num>
  <w:num w:numId="11" w16cid:durableId="1504130400">
    <w:abstractNumId w:val="10"/>
  </w:num>
  <w:num w:numId="12" w16cid:durableId="1592468395">
    <w:abstractNumId w:val="12"/>
  </w:num>
  <w:num w:numId="13" w16cid:durableId="482695824">
    <w:abstractNumId w:val="1"/>
  </w:num>
  <w:num w:numId="14" w16cid:durableId="1612780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CD"/>
    <w:rsid w:val="00372E61"/>
    <w:rsid w:val="008264CD"/>
    <w:rsid w:val="0096310A"/>
    <w:rsid w:val="00A77A09"/>
    <w:rsid w:val="01D45E08"/>
    <w:rsid w:val="4507F44B"/>
    <w:rsid w:val="6EF0D7A7"/>
    <w:rsid w:val="7B3AC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74B4E"/>
  <w15:chartTrackingRefBased/>
  <w15:docId w15:val="{8ECC06FD-3F2E-4ECB-AFC2-487A1BA4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C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4C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64C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264C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264C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264C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264C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264C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264C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264C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26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C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64C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C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6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C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6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64C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8264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5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AD83C7DDADEF49B7D557D64F6A4DF2" ma:contentTypeVersion="4" ma:contentTypeDescription="Create a new document." ma:contentTypeScope="" ma:versionID="9d7c3c04a4ca785ca92bf24e193373de">
  <xsd:schema xmlns:xsd="http://www.w3.org/2001/XMLSchema" xmlns:xs="http://www.w3.org/2001/XMLSchema" xmlns:p="http://schemas.microsoft.com/office/2006/metadata/properties" xmlns:ns2="a7586768-7b52-4126-aa93-f9e5c5a8b219" targetNamespace="http://schemas.microsoft.com/office/2006/metadata/properties" ma:root="true" ma:fieldsID="4820f6525068cc9f36431fae5fcdc3d1" ns2:_="">
    <xsd:import namespace="a7586768-7b52-4126-aa93-f9e5c5a8b2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86768-7b52-4126-aa93-f9e5c5a8b2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1A229A-AD61-43A7-B299-F7AC2612382B}"/>
</file>

<file path=customXml/itemProps2.xml><?xml version="1.0" encoding="utf-8"?>
<ds:datastoreItem xmlns:ds="http://schemas.openxmlformats.org/officeDocument/2006/customXml" ds:itemID="{EDC53A1A-CA80-4DED-A2B6-C7267AD21B98}"/>
</file>

<file path=customXml/itemProps3.xml><?xml version="1.0" encoding="utf-8"?>
<ds:datastoreItem xmlns:ds="http://schemas.openxmlformats.org/officeDocument/2006/customXml" ds:itemID="{1F8657E1-00C1-41D7-898A-ED9C0676AC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Henry Habib</dc:creator>
  <keywords/>
  <dc:description/>
  <lastModifiedBy>Henry Habib</lastModifiedBy>
  <revision>3</revision>
  <dcterms:created xsi:type="dcterms:W3CDTF">2024-04-11T15:16:00.0000000Z</dcterms:created>
  <dcterms:modified xsi:type="dcterms:W3CDTF">2025-08-25T00:39:36.5351295Z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0x010100D0AD83C7DDADEF49B7D557D64F6A4DF2</vt:lpwstr>
  </property>
</Properties>
</file>